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扬州泰州国际机场贵宾预约系统及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公文小标宋" w:hAnsi="方正公文小标宋" w:eastAsia="方正公文小标宋" w:cs="方正公文小标宋"/>
          <w:b w:val="0"/>
          <w:bCs w:val="0"/>
          <w:sz w:val="44"/>
          <w:szCs w:val="44"/>
          <w:lang w:eastAsia="zh-CN"/>
        </w:rPr>
      </w:pPr>
      <w:r>
        <w:rPr>
          <w:rFonts w:hint="eastAsia" w:ascii="方正公文小标宋" w:hAnsi="方正公文小标宋" w:eastAsia="方正公文小标宋" w:cs="方正公文小标宋"/>
          <w:b w:val="0"/>
          <w:bCs w:val="0"/>
          <w:sz w:val="44"/>
          <w:szCs w:val="44"/>
        </w:rPr>
        <w:t>两舱</w:t>
      </w:r>
      <w:r>
        <w:rPr>
          <w:rFonts w:hint="eastAsia" w:ascii="方正公文小标宋" w:hAnsi="方正公文小标宋" w:eastAsia="方正公文小标宋" w:cs="方正公文小标宋"/>
          <w:b w:val="0"/>
          <w:bCs w:val="0"/>
          <w:sz w:val="44"/>
          <w:szCs w:val="44"/>
          <w:lang w:val="en-US" w:eastAsia="zh-CN"/>
        </w:rPr>
        <w:t>准入</w:t>
      </w:r>
      <w:r>
        <w:rPr>
          <w:rFonts w:hint="eastAsia" w:ascii="方正公文小标宋" w:hAnsi="方正公文小标宋" w:eastAsia="方正公文小标宋" w:cs="方正公文小标宋"/>
          <w:b w:val="0"/>
          <w:bCs w:val="0"/>
          <w:sz w:val="44"/>
          <w:szCs w:val="44"/>
        </w:rPr>
        <w:t>系统项目</w:t>
      </w:r>
      <w:r>
        <w:rPr>
          <w:rFonts w:hint="eastAsia" w:ascii="方正公文小标宋" w:hAnsi="方正公文小标宋" w:eastAsia="方正公文小标宋" w:cs="方正公文小标宋"/>
          <w:b w:val="0"/>
          <w:bCs w:val="0"/>
          <w:sz w:val="44"/>
          <w:szCs w:val="44"/>
          <w:lang w:eastAsia="zh-CN"/>
        </w:rPr>
        <w:t>招标文件</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扬州泰州国际机场</w:t>
      </w:r>
      <w:r>
        <w:rPr>
          <w:rFonts w:hint="eastAsia" w:ascii="仿宋" w:hAnsi="仿宋" w:eastAsia="仿宋" w:cs="仿宋"/>
          <w:sz w:val="32"/>
          <w:szCs w:val="32"/>
        </w:rPr>
        <w:t>现采用自主招标方式选择</w:t>
      </w:r>
      <w:r>
        <w:rPr>
          <w:rFonts w:hint="eastAsia" w:ascii="仿宋" w:hAnsi="仿宋" w:eastAsia="仿宋" w:cs="仿宋"/>
          <w:sz w:val="32"/>
          <w:szCs w:val="32"/>
          <w:lang w:val="en-US" w:eastAsia="zh-CN"/>
        </w:rPr>
        <w:t>扬州泰州国际机场贵宾预约系统及</w:t>
      </w:r>
      <w:r>
        <w:rPr>
          <w:rFonts w:hint="eastAsia" w:ascii="仿宋" w:hAnsi="仿宋" w:eastAsia="仿宋" w:cs="仿宋"/>
          <w:sz w:val="32"/>
          <w:szCs w:val="32"/>
        </w:rPr>
        <w:t>两舱</w:t>
      </w:r>
      <w:r>
        <w:rPr>
          <w:rFonts w:hint="eastAsia" w:ascii="仿宋" w:hAnsi="仿宋" w:eastAsia="仿宋" w:cs="仿宋"/>
          <w:sz w:val="32"/>
          <w:szCs w:val="32"/>
          <w:lang w:val="en-US" w:eastAsia="zh-CN"/>
        </w:rPr>
        <w:t>准入</w:t>
      </w:r>
      <w:r>
        <w:rPr>
          <w:rFonts w:hint="eastAsia" w:ascii="仿宋" w:hAnsi="仿宋" w:eastAsia="仿宋" w:cs="仿宋"/>
          <w:sz w:val="32"/>
          <w:szCs w:val="32"/>
        </w:rPr>
        <w:t>系统</w:t>
      </w:r>
      <w:r>
        <w:rPr>
          <w:rFonts w:hint="eastAsia" w:ascii="仿宋" w:hAnsi="仿宋" w:eastAsia="仿宋" w:cs="仿宋"/>
          <w:sz w:val="32"/>
          <w:szCs w:val="32"/>
          <w:lang w:eastAsia="zh-CN"/>
        </w:rPr>
        <w:t>服务单位</w:t>
      </w:r>
      <w:r>
        <w:rPr>
          <w:rFonts w:hint="eastAsia" w:ascii="仿宋" w:hAnsi="仿宋" w:eastAsia="仿宋" w:cs="仿宋"/>
          <w:sz w:val="32"/>
          <w:szCs w:val="32"/>
        </w:rPr>
        <w:t>，邀请有意向且满足基本资质要求的投标人参加，为统一投标文件的编制标准，明确如下事项：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项目内容</w:t>
      </w:r>
      <w:r>
        <w:rPr>
          <w:rFonts w:hint="eastAsia" w:ascii="仿宋" w:hAnsi="仿宋" w:eastAsia="仿宋" w:cs="仿宋"/>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招</w:t>
      </w:r>
      <w:r>
        <w:rPr>
          <w:rFonts w:hint="eastAsia" w:ascii="仿宋" w:hAnsi="仿宋" w:eastAsia="仿宋" w:cs="仿宋"/>
          <w:kern w:val="2"/>
          <w:sz w:val="32"/>
          <w:szCs w:val="32"/>
          <w:lang w:val="en-US" w:eastAsia="zh-CN" w:bidi="ar-SA"/>
        </w:rPr>
        <w:t>标内容：机场贵宾服务预约、电子会员卡系统和头等舱、公务舱业务信息自动化服务管理系统。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工期：项目中标并签订合同</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val="en-US"/>
        </w:rPr>
        <w:t>10</w:t>
      </w:r>
      <w:r>
        <w:rPr>
          <w:rFonts w:hint="eastAsia" w:ascii="仿宋" w:hAnsi="仿宋" w:eastAsia="仿宋" w:cs="仿宋"/>
          <w:sz w:val="32"/>
          <w:szCs w:val="32"/>
        </w:rPr>
        <w:t>个日历日内完成</w:t>
      </w:r>
      <w:r>
        <w:rPr>
          <w:rFonts w:hint="eastAsia" w:ascii="仿宋" w:hAnsi="仿宋" w:eastAsia="仿宋" w:cs="仿宋"/>
          <w:sz w:val="32"/>
          <w:szCs w:val="32"/>
          <w:lang w:eastAsia="zh-CN"/>
        </w:rPr>
        <w:t>软件安装调试</w:t>
      </w:r>
      <w:r>
        <w:rPr>
          <w:rFonts w:hint="eastAsia" w:ascii="仿宋" w:hAnsi="仿宋" w:eastAsia="仿宋" w:cs="仿宋"/>
          <w:sz w:val="32"/>
          <w:szCs w:val="32"/>
          <w:lang w:val="en-US" w:eastAsia="zh-CN"/>
        </w:rPr>
        <w:t>并正常使用</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招标限价（含税）：12万元</w:t>
      </w:r>
      <w:r>
        <w:rPr>
          <w:rFonts w:hint="eastAsia" w:ascii="仿宋" w:hAnsi="仿宋" w:eastAsia="仿宋" w:cs="仿宋"/>
          <w:sz w:val="32"/>
          <w:szCs w:val="32"/>
          <w:lang w:val="en-US" w:eastAsia="zh-CN"/>
        </w:rPr>
        <w:t>/年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服务期限：2</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1模式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sz w:val="32"/>
          <w:szCs w:val="32"/>
          <w:lang w:val="en-US"/>
        </w:rPr>
      </w:pPr>
      <w:r>
        <w:rPr>
          <w:rFonts w:hint="eastAsia" w:ascii="仿宋" w:hAnsi="仿宋" w:eastAsia="仿宋" w:cs="仿宋"/>
          <w:sz w:val="32"/>
          <w:szCs w:val="32"/>
          <w:lang w:val="en-US" w:eastAsia="zh-CN"/>
        </w:rPr>
        <w:t>4.</w:t>
      </w:r>
      <w:r>
        <w:rPr>
          <w:rFonts w:hint="eastAsia" w:ascii="仿宋" w:hAnsi="仿宋" w:eastAsia="仿宋" w:cs="仿宋"/>
          <w:kern w:val="2"/>
          <w:sz w:val="32"/>
          <w:szCs w:val="32"/>
          <w:lang w:val="en-US" w:eastAsia="zh-CN" w:bidi="ar-SA"/>
        </w:rPr>
        <w:t>项目需求清单：见附件一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二．合格投标人资格要求。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须是境内正式注册并具有有效独立法人资格的法人或其他组织，并在资金、人员、设备、技术等方面具有相应的能力；遵守国家有关法律、法规，具有良好的商业信誉和健全的财务会计制度。（需提供营业执照和2020年的审计报告）。</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right="-94" w:rightChars="0"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2.须提供自 2018 年 1 月 1 日以来，承担过千万级旅客吞吐量机场行业类信息化系统建设方面相关项目，不少于 1 次。（需提供合同及发票复印件，缺一不可）。</w:t>
      </w:r>
    </w:p>
    <w:p>
      <w:pPr>
        <w:pStyle w:val="9"/>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contextualSpacing/>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3.本次招标不接受联合体，中标单位不得转包、分包，否则采购人有权终止合同。</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4.单位负责人为同一人或者存在控股、管理关系的不同单位，不得同时参加本项目。与招标存在利害关系可能影响公正性的法人、其他组织或者个人，不得参加本项目响应。</w:t>
      </w:r>
    </w:p>
    <w:p>
      <w:pPr>
        <w:pStyle w:val="3"/>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三．服务要求。</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1.质量保证：按期完成软件安装并交付使用</w:t>
      </w:r>
      <w:r>
        <w:rPr>
          <w:rFonts w:hint="eastAsia" w:ascii="仿宋" w:hAnsi="仿宋" w:eastAsia="仿宋" w:cs="仿宋"/>
          <w:color w:val="000000"/>
          <w:sz w:val="32"/>
          <w:szCs w:val="32"/>
        </w:rPr>
        <w:t>，</w:t>
      </w:r>
      <w:r>
        <w:rPr>
          <w:rFonts w:hint="eastAsia" w:ascii="仿宋" w:hAnsi="仿宋" w:eastAsia="仿宋" w:cs="仿宋"/>
          <w:b w:val="0"/>
          <w:bCs w:val="0"/>
          <w:kern w:val="2"/>
          <w:sz w:val="32"/>
          <w:szCs w:val="32"/>
          <w:lang w:val="en-US" w:eastAsia="zh-CN" w:bidi="ar-SA"/>
        </w:rPr>
        <w:t>使用周期内不发生软件无法使用、数据遗失等情况。</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right="-94" w:rightChars="0" w:firstLine="0" w:firstLineChars="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2.权利保证：如系统及产品存在侵权等不法或不当行为，招标人可随时终止中标人的合作，因中标人引起的问题，由中标人承担一切后果。</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right="0" w:rightChars="0" w:firstLine="0" w:firstLineChars="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3.售后服务人员：中标方需按时间要求进行服务，安排专人做好售后服务。</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right="0" w:righ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4.服务响应：保持与招标人的沟通协调，</w:t>
      </w:r>
      <w:r>
        <w:rPr>
          <w:rFonts w:hint="eastAsia" w:ascii="仿宋" w:hAnsi="仿宋" w:eastAsia="仿宋" w:cs="仿宋"/>
          <w:sz w:val="32"/>
          <w:szCs w:val="32"/>
          <w:highlight w:val="none"/>
          <w:lang w:val="en-US" w:eastAsia="zh-CN"/>
        </w:rPr>
        <w:t>承诺对所售产品持续提供远程、电话支持服务，自接到提出产品服务请求起，确保在24小时之内问题得以解。</w:t>
      </w:r>
    </w:p>
    <w:p>
      <w:pPr>
        <w:pStyle w:val="4"/>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5.交付内容：管理系统软件。</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、评标方法</w:t>
      </w:r>
      <w:r>
        <w:rPr>
          <w:rFonts w:hint="eastAsia" w:ascii="仿宋" w:hAnsi="仿宋" w:eastAsia="仿宋" w:cs="仿宋"/>
          <w:b/>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评审办法：经评审的最低投标价（含税）。</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（1）不满足合格投标人资格要求的。</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（2）投标文件中的报价函未加盖投标人的公章的。</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（5）改变招标文件提供的设备/物资清单中的计量单位、数量的。</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（6）未满足招标文件技术要求中各项条款的。</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（7）未完全响应招标文件合同条款格式内容的。</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（8）不同投标人的投标文件出现了评审委员会认为不应当雷同的情况。</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（9）经评审委员会认定投标人的报价低于成本价的。</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（10）超过项目招标限价的（如有）。</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、中标及合同授予</w:t>
      </w:r>
      <w:r>
        <w:rPr>
          <w:rFonts w:hint="eastAsia" w:ascii="仿宋" w:hAnsi="仿宋" w:eastAsia="仿宋" w:cs="仿宋"/>
          <w:b/>
          <w:color w:val="auto"/>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确定中标人后，招标人以书面</w:t>
      </w:r>
      <w:r>
        <w:rPr>
          <w:rFonts w:hint="eastAsia" w:ascii="仿宋" w:hAnsi="仿宋" w:eastAsia="仿宋" w:cs="仿宋"/>
          <w:color w:val="auto"/>
          <w:sz w:val="32"/>
          <w:szCs w:val="32"/>
          <w:highlight w:val="none"/>
          <w:lang w:val="en-US" w:eastAsia="zh-CN"/>
        </w:rPr>
        <w:t>或电话</w:t>
      </w:r>
      <w:r>
        <w:rPr>
          <w:rFonts w:hint="eastAsia" w:ascii="仿宋" w:hAnsi="仿宋" w:eastAsia="仿宋" w:cs="仿宋"/>
          <w:color w:val="auto"/>
          <w:sz w:val="32"/>
          <w:szCs w:val="32"/>
          <w:highlight w:val="none"/>
        </w:rPr>
        <w:t>方式通知中标人，并签订具体的项目合同，未接到中标通知的单位视为不中标，招标人没有义务解释不中标原因。</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中标单位如在项目实施时, 违反了国家法律法规或严重违反招标人公司相关规定，以及产品、服务质量差，不符合招标人要求，招标人可终止合同，取消该单位中标人资格，并没收全部履约保证金（如有）。招标人可通知第二候选单位中标。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签订合同前，中标人须按招标人要求，提供正本的营业执照、资质证书供查验。招标人一旦发现投标人的投标文件中资质证明等材料文件造假，有权没收投标保证金及合同履约保证金（如有）。</w:t>
      </w: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非招标人原因中标人拒签合同或中标人严重违约的，该中标人将被列入不诚信单位名单，招标人有权拒绝该单位之后其它项目的投标。</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、合同条款格式</w:t>
      </w:r>
      <w:r>
        <w:rPr>
          <w:rFonts w:hint="eastAsia" w:ascii="仿宋" w:hAnsi="仿宋" w:eastAsia="仿宋" w:cs="仿宋"/>
          <w:b/>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详见附件二</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color w:val="auto"/>
          <w:sz w:val="32"/>
          <w:szCs w:val="32"/>
          <w:lang w:eastAsia="zh-CN"/>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color w:val="auto"/>
          <w:sz w:val="32"/>
          <w:szCs w:val="32"/>
        </w:rPr>
        <w:t>投标文件的递交</w:t>
      </w:r>
      <w:r>
        <w:rPr>
          <w:rFonts w:hint="eastAsia" w:ascii="仿宋" w:hAnsi="仿宋" w:eastAsia="仿宋" w:cs="仿宋"/>
          <w:b/>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1.投标文件组成：详见附件三</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2.投标文件一式三份（正本一份、副本二份），并明确标明“正本”和“副本”，正、副本如有不同之处，以正本为准。密封后加盖公章，否则无效。</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3.投标人在收到招标文件后，若需答疑，应以书面形式在投标文件的截止时间3天前向招标人提出。</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kern w:val="0"/>
          <w:sz w:val="32"/>
          <w:szCs w:val="32"/>
          <w:lang w:bidi="ar"/>
        </w:rPr>
        <w:t>开标前须将投标文件按通知要求递交至指定开标地点，开标约定时间之后递交无效。</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bidi="ar"/>
        </w:rPr>
        <w:t>5.联系人：</w:t>
      </w:r>
      <w:r>
        <w:rPr>
          <w:rFonts w:hint="eastAsia" w:ascii="仿宋" w:hAnsi="仿宋" w:eastAsia="仿宋" w:cs="仿宋"/>
          <w:color w:val="auto"/>
          <w:kern w:val="0"/>
          <w:sz w:val="32"/>
          <w:szCs w:val="32"/>
          <w:lang w:val="en-US" w:eastAsia="zh-CN" w:bidi="ar"/>
        </w:rPr>
        <w:t xml:space="preserve">李工             </w:t>
      </w:r>
      <w:r>
        <w:rPr>
          <w:rFonts w:hint="eastAsia" w:ascii="仿宋" w:hAnsi="仿宋" w:eastAsia="仿宋" w:cs="仿宋"/>
          <w:color w:val="auto"/>
          <w:kern w:val="0"/>
          <w:sz w:val="32"/>
          <w:szCs w:val="32"/>
          <w:lang w:bidi="ar"/>
        </w:rPr>
        <w:t xml:space="preserve">  联系电话：</w:t>
      </w:r>
      <w:r>
        <w:rPr>
          <w:rFonts w:hint="eastAsia" w:ascii="仿宋" w:hAnsi="仿宋" w:eastAsia="仿宋" w:cs="仿宋"/>
          <w:color w:val="auto"/>
          <w:kern w:val="0"/>
          <w:sz w:val="32"/>
          <w:szCs w:val="32"/>
          <w:lang w:val="en-US" w:eastAsia="zh-CN" w:bidi="ar"/>
        </w:rPr>
        <w:t>0514-86100268</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kern w:val="0"/>
          <w:sz w:val="32"/>
          <w:szCs w:val="32"/>
          <w:lang w:bidi="ar"/>
        </w:rPr>
      </w:pP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right"/>
        <w:textAlignment w:val="auto"/>
        <w:rPr>
          <w:rFonts w:hint="eastAsia" w:ascii="仿宋" w:hAnsi="仿宋" w:eastAsia="仿宋" w:cs="仿宋"/>
          <w:color w:val="auto"/>
          <w:kern w:val="0"/>
          <w:sz w:val="32"/>
          <w:szCs w:val="32"/>
          <w:lang w:bidi="ar"/>
        </w:rPr>
      </w:pPr>
      <w:r>
        <w:rPr>
          <w:rFonts w:hint="eastAsia" w:ascii="仿宋" w:hAnsi="仿宋" w:eastAsia="仿宋" w:cs="仿宋"/>
          <w:color w:val="auto"/>
          <w:kern w:val="0"/>
          <w:sz w:val="32"/>
          <w:szCs w:val="32"/>
          <w:lang w:bidi="ar"/>
        </w:rPr>
        <w:t>扬州泰州国际机场投资建设有限责任公司                                                     20</w:t>
      </w:r>
      <w:r>
        <w:rPr>
          <w:rFonts w:hint="eastAsia" w:ascii="仿宋" w:hAnsi="仿宋" w:eastAsia="仿宋" w:cs="仿宋"/>
          <w:color w:val="auto"/>
          <w:kern w:val="0"/>
          <w:sz w:val="32"/>
          <w:szCs w:val="32"/>
          <w:lang w:val="en-US" w:eastAsia="zh-CN" w:bidi="ar"/>
        </w:rPr>
        <w:t>21</w:t>
      </w:r>
      <w:r>
        <w:rPr>
          <w:rFonts w:hint="eastAsia" w:ascii="仿宋" w:hAnsi="仿宋" w:eastAsia="仿宋" w:cs="仿宋"/>
          <w:color w:val="auto"/>
          <w:kern w:val="0"/>
          <w:sz w:val="32"/>
          <w:szCs w:val="32"/>
          <w:lang w:bidi="ar"/>
        </w:rPr>
        <w:t>年</w:t>
      </w:r>
      <w:r>
        <w:rPr>
          <w:rFonts w:hint="eastAsia" w:ascii="仿宋" w:hAnsi="仿宋" w:eastAsia="仿宋" w:cs="仿宋"/>
          <w:color w:val="auto"/>
          <w:kern w:val="0"/>
          <w:sz w:val="32"/>
          <w:szCs w:val="32"/>
          <w:lang w:val="en-US" w:eastAsia="zh-CN" w:bidi="ar"/>
        </w:rPr>
        <w:t>11</w:t>
      </w:r>
      <w:r>
        <w:rPr>
          <w:rFonts w:hint="eastAsia" w:ascii="仿宋" w:hAnsi="仿宋" w:eastAsia="仿宋" w:cs="仿宋"/>
          <w:color w:val="auto"/>
          <w:kern w:val="0"/>
          <w:sz w:val="32"/>
          <w:szCs w:val="32"/>
          <w:lang w:bidi="ar"/>
        </w:rPr>
        <w:t>月</w:t>
      </w:r>
      <w:r>
        <w:rPr>
          <w:rFonts w:hint="eastAsia" w:ascii="仿宋" w:hAnsi="仿宋" w:eastAsia="仿宋" w:cs="仿宋"/>
          <w:color w:val="auto"/>
          <w:kern w:val="0"/>
          <w:sz w:val="32"/>
          <w:szCs w:val="32"/>
          <w:lang w:val="en-US" w:eastAsia="zh-CN" w:bidi="ar"/>
        </w:rPr>
        <w:t>3</w:t>
      </w:r>
      <w:bookmarkStart w:id="0" w:name="_GoBack"/>
      <w:bookmarkEnd w:id="0"/>
      <w:r>
        <w:rPr>
          <w:rFonts w:hint="eastAsia" w:ascii="仿宋" w:hAnsi="仿宋" w:eastAsia="仿宋" w:cs="仿宋"/>
          <w:color w:val="auto"/>
          <w:kern w:val="0"/>
          <w:sz w:val="32"/>
          <w:szCs w:val="32"/>
          <w:lang w:bidi="ar"/>
        </w:rPr>
        <w:t>日</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color w:val="auto"/>
          <w:sz w:val="32"/>
          <w:szCs w:val="32"/>
          <w:highlight w:val="none"/>
          <w:lang w:val="en-US" w:eastAsia="zh-CN"/>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附件一：</w:t>
      </w:r>
      <w:r>
        <w:rPr>
          <w:rFonts w:hint="eastAsia" w:ascii="仿宋" w:hAnsi="仿宋" w:eastAsia="仿宋" w:cs="仿宋"/>
          <w:kern w:val="2"/>
          <w:sz w:val="32"/>
          <w:szCs w:val="32"/>
          <w:lang w:val="en-US" w:eastAsia="zh-CN" w:bidi="ar-SA"/>
        </w:rPr>
        <w:t>项目需求清单</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（1）登记需求</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实现通过扫描登机牌或其他方式将旅客数据信息自动录入。录入信息包括航班号、序列号、座位号、旅客中文姓名、旅客会员类别及航司会员卡号、航班时刻信息、航班机号信息等；要求支持：南航、东航、国航、海航、深航、乌航等航空公司；休息超时提醒；通过扫描登机牌二维码可以自动识别旅客类型，并根据规则引擎设置的正确类型进行自动准入，提供成功和失败的声音提示；银行卡旅客进入，在页面显示出银行卡的卡样信息，便于工作人员判断。</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（2）旅客服务种类可配置</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可以根据客户签约模式，来设定服务种类和服务标准，并可以自动化判断。</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（3）旅客是否符合准入标准</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不同厅房可以设置接待不同的客户种类。</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（4）数据分析和报表需求</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数据存储后，应按照采购人要求，针对上述不同的航空公司、银行等不同客户的统计结算需求，可实现旅客数据信息随时提取、生成各类可视化的统计报表、数据流量分析、统计计费功能。包含：日报图表，月报图表，日报，月报，服务详单，服务详单透视表，航司结算明细表，航司结算汇总表，机场服务详单，航司服务详单，厅房服务分析，车辆使用记录，准入类型汇总表，标签服务分析，航空公司服务月报表，航空公司月报透视表，旅客进入时段统计；提供拖拽的数据透视表和分析工具，可以快速自定义分析；可以根据航空公司机号在报表中自动区分结算的航司分子公司功能。</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（5）仓储库存管理</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支持出入库和移库、盘点等基础仓储功能；支持多库房处理</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支持快速成本计算；申请审核领用等功能。</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（6）旅客自动通知需求</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准入时输入旅客可获得通知的手机号，对收集已有手机号的旅客，提供登机的语音通知和短信通知。系统支持短信模板的编辑和修改。</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（7）旅客会员预约管理需求</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会员卡功能支持；会员卡开卡功能。</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（8）会员卡预约服务功能</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扬州两舱会员系统，增加对客端预约功能，主要实现客人或工作人员填写预约信息提交到高舱系统的会员管理内创建预约订单，支持工作人员查证、筛选、导出等主要功能。</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（9）两舱前端清单（页面功能）</w:t>
      </w:r>
    </w:p>
    <w:tbl>
      <w:tblPr>
        <w:tblStyle w:val="7"/>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559"/>
        <w:gridCol w:w="4394"/>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14" w:type="dxa"/>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编号</w:t>
            </w:r>
          </w:p>
        </w:tc>
        <w:tc>
          <w:tcPr>
            <w:tcW w:w="1559" w:type="dxa"/>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一级功能</w:t>
            </w:r>
          </w:p>
        </w:tc>
        <w:tc>
          <w:tcPr>
            <w:tcW w:w="4394" w:type="dxa"/>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both"/>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二级功能</w:t>
            </w:r>
          </w:p>
        </w:tc>
        <w:tc>
          <w:tcPr>
            <w:tcW w:w="1430" w:type="dxa"/>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w:t>
            </w:r>
          </w:p>
        </w:tc>
        <w:tc>
          <w:tcPr>
            <w:tcW w:w="1559" w:type="dxa"/>
            <w:vMerge w:val="restart"/>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进出</w:t>
            </w: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登机牌入口</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证件入口</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w:t>
            </w:r>
          </w:p>
        </w:tc>
        <w:tc>
          <w:tcPr>
            <w:tcW w:w="1559" w:type="dxa"/>
            <w:vMerge w:val="restart"/>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查询</w:t>
            </w: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旅客查询</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航班查询</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调度打印</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6</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前序航班</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7</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接机打印</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8</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休息超时预警</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11</w:t>
            </w:r>
          </w:p>
        </w:tc>
        <w:tc>
          <w:tcPr>
            <w:tcW w:w="1559" w:type="dxa"/>
            <w:vMerge w:val="restart"/>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库存</w:t>
            </w: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日消耗品流水</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12</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日消耗品报表</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13</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制作入库单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14</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审核入库单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15</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制作出库单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16</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审核出库单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15</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制作移库单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16</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审核移库单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17</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制作调账单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18</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审核调账单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19</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制作盘点</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审核盘点</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21</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查看库存批次</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22</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当前库存</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23</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仓库月汇总</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24</w:t>
            </w:r>
          </w:p>
        </w:tc>
        <w:tc>
          <w:tcPr>
            <w:tcW w:w="1559" w:type="dxa"/>
            <w:vMerge w:val="continue"/>
            <w:tcBorders>
              <w:top w:val="nil"/>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月商品到期提醒</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25</w:t>
            </w:r>
          </w:p>
        </w:tc>
        <w:tc>
          <w:tcPr>
            <w:tcW w:w="1559" w:type="dxa"/>
            <w:vMerge w:val="restart"/>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分析</w:t>
            </w: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帮助说明</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26</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日报图表（财务）</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27</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月报图表（财务）</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28</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月报（财务）</w:t>
            </w:r>
          </w:p>
        </w:tc>
        <w:tc>
          <w:tcPr>
            <w:tcW w:w="1430" w:type="dxa"/>
            <w:vMerge w:val="restart"/>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可根据实际接待航</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司及要求</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29</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日报（财务）</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30</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服务详单（财务）</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31</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服务详单导出-透视表（财务）</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32</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航司结算明细表</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33</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南航结算明细表</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34</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南航月结算汇总表</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35</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东航月结算汇总表</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36</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国航月结汇总表</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37</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海航月结算汇总表</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38</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深航月结算汇总表</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39</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机场服务详单</w:t>
            </w:r>
          </w:p>
        </w:tc>
        <w:tc>
          <w:tcPr>
            <w:tcW w:w="1430"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40</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航司服务详单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41</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厅房服务分析</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42</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车辆使用记录</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43</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车辆使用记录透视表</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44</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准入类型汇总表</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45</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准入类型汇总表透视表</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46</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标签服务分析</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47</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航空服务月报表</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48</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航空服务月报表透视表</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49</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延时续费报表</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50</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在内旅客数量统计</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51</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旅客进入时段统计</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52</w:t>
            </w:r>
          </w:p>
        </w:tc>
        <w:tc>
          <w:tcPr>
            <w:tcW w:w="1559"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准入规则</w:t>
            </w: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查看绑定准入规则</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53</w:t>
            </w:r>
          </w:p>
        </w:tc>
        <w:tc>
          <w:tcPr>
            <w:tcW w:w="1559" w:type="dxa"/>
            <w:vMerge w:val="restart"/>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客户管理</w:t>
            </w:r>
          </w:p>
        </w:tc>
        <w:tc>
          <w:tcPr>
            <w:tcW w:w="4394"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预约查询</w:t>
            </w:r>
          </w:p>
        </w:tc>
        <w:tc>
          <w:tcPr>
            <w:tcW w:w="1430" w:type="dxa"/>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54</w:t>
            </w:r>
          </w:p>
        </w:tc>
        <w:tc>
          <w:tcPr>
            <w:tcW w:w="1559" w:type="dxa"/>
            <w:vMerge w:val="continue"/>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会员系统</w:t>
            </w:r>
          </w:p>
        </w:tc>
        <w:tc>
          <w:tcPr>
            <w:tcW w:w="1430"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55</w:t>
            </w:r>
          </w:p>
        </w:tc>
        <w:tc>
          <w:tcPr>
            <w:tcW w:w="1559" w:type="dxa"/>
            <w:vMerge w:val="continue"/>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会员卡列表</w:t>
            </w:r>
          </w:p>
        </w:tc>
        <w:tc>
          <w:tcPr>
            <w:tcW w:w="1430"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56</w:t>
            </w:r>
          </w:p>
        </w:tc>
        <w:tc>
          <w:tcPr>
            <w:tcW w:w="1559" w:type="dxa"/>
            <w:vMerge w:val="restart"/>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短信模板管理</w:t>
            </w:r>
          </w:p>
        </w:tc>
        <w:tc>
          <w:tcPr>
            <w:tcW w:w="4394"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短信和语音电话模板编辑</w:t>
            </w:r>
          </w:p>
        </w:tc>
        <w:tc>
          <w:tcPr>
            <w:tcW w:w="1430"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57</w:t>
            </w:r>
          </w:p>
        </w:tc>
        <w:tc>
          <w:tcPr>
            <w:tcW w:w="1559" w:type="dxa"/>
            <w:vMerge w:val="continue"/>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短信和语音电话发送记录查询</w:t>
            </w:r>
          </w:p>
        </w:tc>
        <w:tc>
          <w:tcPr>
            <w:tcW w:w="1430" w:type="dxa"/>
            <w:tcBorders>
              <w:bottom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297" w:type="dxa"/>
            <w:gridSpan w:val="4"/>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 xml:space="preserve">     系统管理后端功能清单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编号</w:t>
            </w:r>
          </w:p>
        </w:tc>
        <w:tc>
          <w:tcPr>
            <w:tcW w:w="1559" w:type="dxa"/>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一级功能</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二级功能</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w:t>
            </w:r>
          </w:p>
        </w:tc>
        <w:tc>
          <w:tcPr>
            <w:tcW w:w="1559" w:type="dxa"/>
            <w:vMerge w:val="restart"/>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配置</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分子公司飞机分配维护</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航空分子公司</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3</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机号维护</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4</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银行卡管理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5</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准入删除记录查询</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6</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更新准入机号所属公司</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7</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数据锁定管理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8</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航班数据导入</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9</w:t>
            </w:r>
          </w:p>
        </w:tc>
        <w:tc>
          <w:tcPr>
            <w:tcW w:w="1559" w:type="dxa"/>
            <w:vMerge w:val="restart"/>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规则配置</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贵宾室绑定准入规则</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10</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规则库配置-客户端</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11</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房间管理-客户端</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12</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规则分组-客户端</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13</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银行卡管理-客户端</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14</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规则变动审核</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15</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规则迁移</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16</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批量修改准入类型</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15</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规则迁移</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16</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批量修改归属公司</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17</w:t>
            </w:r>
          </w:p>
        </w:tc>
        <w:tc>
          <w:tcPr>
            <w:tcW w:w="1559" w:type="dxa"/>
            <w:vMerge w:val="restart"/>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用户</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用户管理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18</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角色管理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19</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权限分配</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20</w:t>
            </w:r>
          </w:p>
        </w:tc>
        <w:tc>
          <w:tcPr>
            <w:tcW w:w="1559" w:type="dxa"/>
            <w:vMerge w:val="restart"/>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商品管理</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商品信息</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21</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商品价格设置</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22</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库房配置</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23</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库房审批权限</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24</w:t>
            </w:r>
          </w:p>
        </w:tc>
        <w:tc>
          <w:tcPr>
            <w:tcW w:w="1559" w:type="dxa"/>
            <w:vMerge w:val="restart"/>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内置规则</w:t>
            </w: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规则组管理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25</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内置规则管理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26</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客户管理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27</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贵宾室管理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28</w:t>
            </w:r>
          </w:p>
        </w:tc>
        <w:tc>
          <w:tcPr>
            <w:tcW w:w="1559" w:type="dxa"/>
            <w:vMerge w:val="continue"/>
            <w:tcBorders>
              <w:top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c>
          <w:tcPr>
            <w:tcW w:w="4394"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r>
              <w:rPr>
                <w:rFonts w:hint="eastAsia" w:ascii="方正仿宋_GBK" w:hAnsi="方正仿宋_GBK" w:eastAsia="方正仿宋_GBK" w:cs="方正仿宋_GBK"/>
                <w:b w:val="0"/>
                <w:bCs w:val="0"/>
                <w:kern w:val="2"/>
                <w:sz w:val="30"/>
                <w:szCs w:val="30"/>
                <w:lang w:val="en-US" w:eastAsia="zh-CN" w:bidi="ar-SA"/>
              </w:rPr>
              <w:t>规则房间对应管理</w:t>
            </w:r>
          </w:p>
        </w:tc>
        <w:tc>
          <w:tcPr>
            <w:tcW w:w="1430" w:type="dxa"/>
            <w:tcBorders>
              <w:top w:val="single" w:color="000000" w:sz="4" w:space="0"/>
              <w:left w:val="single" w:color="000000" w:sz="4" w:space="0"/>
              <w:bottom w:val="single" w:color="000000" w:sz="4" w:space="0"/>
              <w:right w:val="single" w:color="000000" w:sz="4" w:space="0"/>
            </w:tcBorders>
            <w:noWrap w:val="0"/>
            <w:vAlign w:val="center"/>
          </w:tcPr>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240" w:lineRule="auto"/>
              <w:ind w:firstLine="0" w:firstLineChars="0"/>
              <w:jc w:val="center"/>
              <w:textAlignment w:val="auto"/>
              <w:rPr>
                <w:rFonts w:hint="eastAsia" w:ascii="方正仿宋_GBK" w:hAnsi="方正仿宋_GBK" w:eastAsia="方正仿宋_GBK" w:cs="方正仿宋_GBK"/>
                <w:b w:val="0"/>
                <w:bCs w:val="0"/>
                <w:kern w:val="2"/>
                <w:sz w:val="30"/>
                <w:szCs w:val="30"/>
                <w:lang w:val="en-US" w:eastAsia="zh-CN" w:bidi="ar-SA"/>
              </w:rPr>
            </w:pPr>
          </w:p>
        </w:tc>
      </w:tr>
    </w:tbl>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 xml:space="preserve">附件二：合同模板 </w:t>
      </w:r>
    </w:p>
    <w:p>
      <w:pPr>
        <w:pStyle w:val="10"/>
      </w:pPr>
    </w:p>
    <w:p>
      <w:pPr>
        <w:jc w:val="center"/>
        <w:rPr>
          <w:rFonts w:ascii="宋体" w:hAnsi="宋体" w:eastAsia="宋体" w:cs="宋体"/>
          <w:b/>
          <w:bCs/>
          <w:color w:val="000000"/>
          <w:spacing w:val="20"/>
          <w:sz w:val="56"/>
          <w:szCs w:val="72"/>
        </w:rPr>
      </w:pPr>
      <w:r>
        <w:rPr>
          <w:rFonts w:hint="eastAsia" w:ascii="宋体" w:hAnsi="宋体" w:eastAsia="宋体" w:cs="宋体"/>
          <w:b/>
          <w:bCs/>
          <w:color w:val="000000"/>
          <w:spacing w:val="20"/>
          <w:sz w:val="56"/>
          <w:szCs w:val="72"/>
        </w:rPr>
        <w:t>机场两舱贵宾服务项目</w:t>
      </w:r>
    </w:p>
    <w:p>
      <w:pPr>
        <w:jc w:val="center"/>
        <w:rPr>
          <w:rFonts w:ascii="宋体" w:hAnsi="宋体" w:eastAsia="宋体" w:cs="宋体"/>
          <w:color w:val="000000"/>
          <w:sz w:val="48"/>
        </w:rPr>
      </w:pPr>
      <w:r>
        <w:rPr>
          <w:rFonts w:ascii="宋体" w:hAnsi="宋体" w:eastAsia="宋体" w:cs="MS Mincho"/>
          <w:b/>
          <w:bCs/>
          <w:color w:val="000000"/>
          <w:spacing w:val="20"/>
          <w:sz w:val="56"/>
          <w:szCs w:val="72"/>
        </w:rPr>
        <w:t>合作</w:t>
      </w:r>
      <w:r>
        <w:rPr>
          <w:rFonts w:hint="eastAsia" w:ascii="宋体" w:hAnsi="宋体" w:eastAsia="宋体" w:cs="宋体"/>
          <w:b/>
          <w:bCs/>
          <w:color w:val="000000"/>
          <w:spacing w:val="20"/>
          <w:sz w:val="56"/>
          <w:szCs w:val="72"/>
        </w:rPr>
        <w:t>协议</w:t>
      </w: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jc w:val="center"/>
        <w:rPr>
          <w:rFonts w:ascii="宋体" w:hAnsi="宋体" w:eastAsia="宋体" w:cs="宋体"/>
          <w:b/>
          <w:bCs/>
          <w:color w:val="000000"/>
          <w:sz w:val="32"/>
          <w:szCs w:val="32"/>
        </w:rPr>
      </w:pPr>
      <w:r>
        <w:rPr>
          <w:rFonts w:ascii="宋体" w:hAnsi="宋体" w:eastAsia="宋体" w:cs="宋体"/>
          <w:b/>
          <w:bCs/>
          <w:color w:val="000000"/>
          <w:sz w:val="32"/>
          <w:szCs w:val="32"/>
        </w:rPr>
        <w:t xml:space="preserve">    </w:t>
      </w:r>
      <w:r>
        <w:rPr>
          <w:rFonts w:ascii="宋体" w:hAnsi="宋体" w:eastAsia="宋体" w:cs="MS Mincho"/>
          <w:b/>
          <w:bCs/>
          <w:color w:val="000000"/>
          <w:sz w:val="32"/>
          <w:szCs w:val="32"/>
        </w:rPr>
        <w:t>年</w:t>
      </w:r>
      <w:r>
        <w:rPr>
          <w:rFonts w:ascii="宋体" w:hAnsi="宋体" w:eastAsia="宋体" w:cs="宋体"/>
          <w:b/>
          <w:bCs/>
          <w:color w:val="000000"/>
          <w:sz w:val="32"/>
          <w:szCs w:val="32"/>
        </w:rPr>
        <w:t xml:space="preserve">   </w:t>
      </w:r>
      <w:r>
        <w:rPr>
          <w:rFonts w:ascii="宋体" w:hAnsi="宋体" w:eastAsia="宋体" w:cs="MS Mincho"/>
          <w:b/>
          <w:bCs/>
          <w:color w:val="000000"/>
          <w:sz w:val="32"/>
          <w:szCs w:val="32"/>
        </w:rPr>
        <w:t>月</w:t>
      </w:r>
      <w:r>
        <w:rPr>
          <w:rFonts w:ascii="宋体" w:hAnsi="宋体" w:eastAsia="宋体" w:cs="宋体"/>
          <w:b/>
          <w:bCs/>
          <w:color w:val="000000"/>
          <w:sz w:val="32"/>
          <w:szCs w:val="32"/>
        </w:rPr>
        <w:t xml:space="preserve">   </w:t>
      </w:r>
      <w:r>
        <w:rPr>
          <w:rFonts w:ascii="宋体" w:hAnsi="宋体" w:eastAsia="宋体" w:cs="MS Mincho"/>
          <w:b/>
          <w:bCs/>
          <w:color w:val="000000"/>
          <w:sz w:val="32"/>
          <w:szCs w:val="32"/>
        </w:rPr>
        <w:t>日</w:t>
      </w:r>
    </w:p>
    <w:p>
      <w:pPr>
        <w:spacing w:line="360" w:lineRule="auto"/>
        <w:ind w:left="420" w:leftChars="200"/>
        <w:rPr>
          <w:rFonts w:ascii="宋体" w:hAnsi="宋体" w:eastAsia="宋体" w:cs="MS Mincho"/>
          <w:b/>
          <w:bCs/>
          <w:color w:val="000000"/>
          <w:sz w:val="24"/>
          <w:szCs w:val="24"/>
        </w:rPr>
        <w:sectPr>
          <w:footerReference r:id="rId3" w:type="default"/>
          <w:pgSz w:w="11906" w:h="16838"/>
          <w:pgMar w:top="1440" w:right="1797" w:bottom="1440" w:left="1797" w:header="851" w:footer="794" w:gutter="0"/>
          <w:cols w:space="720" w:num="1"/>
          <w:docGrid w:type="linesAndChars" w:linePitch="312" w:charSpace="0"/>
        </w:sectPr>
      </w:pPr>
    </w:p>
    <w:p>
      <w:pPr>
        <w:spacing w:line="360" w:lineRule="auto"/>
        <w:ind w:left="420" w:leftChars="200"/>
        <w:rPr>
          <w:rFonts w:ascii="宋体" w:hAnsi="宋体" w:eastAsia="宋体"/>
          <w:b/>
          <w:bCs/>
          <w:color w:val="000000"/>
          <w:sz w:val="24"/>
          <w:szCs w:val="24"/>
        </w:rPr>
      </w:pPr>
      <w:r>
        <w:rPr>
          <w:rFonts w:ascii="宋体" w:hAnsi="宋体" w:eastAsia="宋体" w:cs="MS Mincho"/>
          <w:b/>
          <w:bCs/>
          <w:color w:val="000000"/>
          <w:sz w:val="24"/>
          <w:szCs w:val="24"/>
        </w:rPr>
        <w:t>甲方：</w:t>
      </w:r>
      <w:r>
        <w:rPr>
          <w:rFonts w:ascii="宋体" w:hAnsi="宋体" w:eastAsia="宋体"/>
          <w:b/>
          <w:bCs/>
          <w:color w:val="000000"/>
          <w:sz w:val="24"/>
          <w:szCs w:val="24"/>
        </w:rPr>
        <w:t xml:space="preserve"> </w:t>
      </w:r>
    </w:p>
    <w:p>
      <w:pPr>
        <w:spacing w:line="360" w:lineRule="auto"/>
        <w:ind w:left="420" w:leftChars="200"/>
        <w:rPr>
          <w:rFonts w:ascii="宋体" w:hAnsi="宋体" w:eastAsia="宋体"/>
          <w:b/>
          <w:bCs/>
          <w:color w:val="000000"/>
          <w:sz w:val="24"/>
          <w:szCs w:val="24"/>
        </w:rPr>
      </w:pPr>
      <w:r>
        <w:rPr>
          <w:rFonts w:ascii="宋体" w:hAnsi="宋体" w:eastAsia="宋体" w:cs="MS Mincho"/>
          <w:b/>
          <w:bCs/>
          <w:color w:val="000000"/>
          <w:sz w:val="24"/>
          <w:szCs w:val="24"/>
        </w:rPr>
        <w:t>地址：</w:t>
      </w:r>
    </w:p>
    <w:p>
      <w:pPr>
        <w:spacing w:line="360" w:lineRule="auto"/>
        <w:ind w:left="420" w:leftChars="200"/>
        <w:rPr>
          <w:rFonts w:ascii="宋体" w:hAnsi="宋体" w:eastAsia="宋体"/>
          <w:b/>
          <w:bCs/>
          <w:color w:val="000000"/>
          <w:sz w:val="24"/>
          <w:szCs w:val="24"/>
        </w:rPr>
      </w:pPr>
    </w:p>
    <w:p>
      <w:pPr>
        <w:spacing w:line="360" w:lineRule="auto"/>
        <w:ind w:left="420" w:leftChars="200"/>
        <w:rPr>
          <w:rFonts w:ascii="宋体" w:hAnsi="宋体" w:eastAsia="宋体" w:cs="MS Mincho"/>
          <w:b/>
          <w:bCs/>
          <w:color w:val="000000"/>
          <w:sz w:val="24"/>
          <w:szCs w:val="24"/>
        </w:rPr>
      </w:pPr>
      <w:r>
        <w:rPr>
          <w:rFonts w:ascii="宋体" w:hAnsi="宋体" w:eastAsia="宋体" w:cs="MS Mincho"/>
          <w:b/>
          <w:bCs/>
          <w:color w:val="000000"/>
          <w:sz w:val="24"/>
          <w:szCs w:val="24"/>
        </w:rPr>
        <w:t>乙方：</w:t>
      </w:r>
    </w:p>
    <w:p>
      <w:pPr>
        <w:spacing w:line="360" w:lineRule="auto"/>
        <w:ind w:left="420" w:leftChars="200"/>
        <w:rPr>
          <w:rFonts w:ascii="宋体" w:hAnsi="宋体" w:eastAsia="宋体"/>
          <w:b/>
          <w:bCs/>
          <w:color w:val="000000"/>
          <w:sz w:val="24"/>
          <w:szCs w:val="24"/>
        </w:rPr>
      </w:pPr>
      <w:r>
        <w:rPr>
          <w:rFonts w:ascii="宋体" w:hAnsi="宋体" w:eastAsia="宋体" w:cs="MS Mincho"/>
          <w:b/>
          <w:bCs/>
          <w:color w:val="000000"/>
          <w:sz w:val="24"/>
          <w:szCs w:val="24"/>
        </w:rPr>
        <w:t>地址：</w:t>
      </w:r>
    </w:p>
    <w:p>
      <w:pPr>
        <w:spacing w:line="360" w:lineRule="auto"/>
        <w:ind w:firstLine="364" w:firstLineChars="152"/>
        <w:rPr>
          <w:rFonts w:ascii="宋体" w:hAnsi="宋体" w:eastAsia="宋体"/>
          <w:color w:val="000000"/>
          <w:sz w:val="24"/>
          <w:szCs w:val="24"/>
        </w:rPr>
      </w:pP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甲乙双方</w:t>
      </w:r>
      <w:r>
        <w:rPr>
          <w:rFonts w:hint="eastAsia" w:ascii="宋体" w:hAnsi="宋体" w:eastAsia="宋体"/>
          <w:color w:val="000000"/>
          <w:sz w:val="24"/>
          <w:szCs w:val="24"/>
        </w:rPr>
        <w:t>经过</w:t>
      </w:r>
      <w:r>
        <w:rPr>
          <w:rFonts w:ascii="宋体" w:hAnsi="宋体" w:eastAsia="宋体"/>
          <w:color w:val="000000"/>
          <w:sz w:val="24"/>
          <w:szCs w:val="24"/>
        </w:rPr>
        <w:t>友好</w:t>
      </w:r>
      <w:r>
        <w:rPr>
          <w:rFonts w:hint="eastAsia" w:ascii="宋体" w:hAnsi="宋体" w:eastAsia="宋体"/>
          <w:color w:val="000000"/>
          <w:sz w:val="24"/>
          <w:szCs w:val="24"/>
        </w:rPr>
        <w:t>协</w:t>
      </w:r>
      <w:r>
        <w:rPr>
          <w:rFonts w:ascii="宋体" w:hAnsi="宋体" w:eastAsia="宋体"/>
          <w:color w:val="000000"/>
          <w:sz w:val="24"/>
          <w:szCs w:val="24"/>
        </w:rPr>
        <w:t>商，本着互相信任、</w:t>
      </w:r>
      <w:r>
        <w:rPr>
          <w:rFonts w:hint="eastAsia" w:ascii="宋体" w:hAnsi="宋体" w:eastAsia="宋体"/>
          <w:color w:val="000000"/>
          <w:sz w:val="24"/>
          <w:szCs w:val="24"/>
        </w:rPr>
        <w:t>诚实</w:t>
      </w:r>
      <w:r>
        <w:rPr>
          <w:rFonts w:ascii="宋体" w:hAnsi="宋体" w:eastAsia="宋体"/>
          <w:color w:val="000000"/>
          <w:sz w:val="24"/>
          <w:szCs w:val="24"/>
        </w:rPr>
        <w:t>守信的原</w:t>
      </w:r>
      <w:r>
        <w:rPr>
          <w:rFonts w:hint="eastAsia" w:ascii="宋体" w:hAnsi="宋体" w:eastAsia="宋体"/>
          <w:color w:val="000000"/>
          <w:sz w:val="24"/>
          <w:szCs w:val="24"/>
        </w:rPr>
        <w:t>则</w:t>
      </w:r>
      <w:r>
        <w:rPr>
          <w:rFonts w:ascii="宋体" w:hAnsi="宋体" w:eastAsia="宋体"/>
          <w:color w:val="000000"/>
          <w:sz w:val="24"/>
          <w:szCs w:val="24"/>
        </w:rPr>
        <w:t>，根据《中</w:t>
      </w:r>
      <w:r>
        <w:rPr>
          <w:rFonts w:hint="eastAsia" w:ascii="宋体" w:hAnsi="宋体" w:eastAsia="宋体"/>
          <w:color w:val="000000"/>
          <w:sz w:val="24"/>
          <w:szCs w:val="24"/>
        </w:rPr>
        <w:t>华</w:t>
      </w:r>
      <w:r>
        <w:rPr>
          <w:rFonts w:ascii="宋体" w:hAnsi="宋体" w:eastAsia="宋体"/>
          <w:color w:val="000000"/>
          <w:sz w:val="24"/>
          <w:szCs w:val="24"/>
        </w:rPr>
        <w:t>人民共和国</w:t>
      </w:r>
      <w:r>
        <w:rPr>
          <w:rFonts w:hint="eastAsia" w:ascii="宋体" w:hAnsi="宋体" w:eastAsia="宋体"/>
          <w:color w:val="000000"/>
          <w:sz w:val="24"/>
          <w:szCs w:val="24"/>
        </w:rPr>
        <w:t>民法典</w:t>
      </w:r>
      <w:r>
        <w:rPr>
          <w:rFonts w:ascii="宋体" w:hAnsi="宋体" w:eastAsia="宋体"/>
          <w:color w:val="000000"/>
          <w:sz w:val="24"/>
          <w:szCs w:val="24"/>
        </w:rPr>
        <w:t>》有关法律法</w:t>
      </w:r>
      <w:r>
        <w:rPr>
          <w:rFonts w:hint="eastAsia" w:ascii="宋体" w:hAnsi="宋体" w:eastAsia="宋体"/>
          <w:color w:val="000000"/>
          <w:sz w:val="24"/>
          <w:szCs w:val="24"/>
        </w:rPr>
        <w:t>规</w:t>
      </w:r>
      <w:r>
        <w:rPr>
          <w:rFonts w:ascii="宋体" w:hAnsi="宋体" w:eastAsia="宋体"/>
          <w:color w:val="000000"/>
          <w:sz w:val="24"/>
          <w:szCs w:val="24"/>
        </w:rPr>
        <w:t>的相关</w:t>
      </w:r>
      <w:r>
        <w:rPr>
          <w:rFonts w:hint="eastAsia" w:ascii="宋体" w:hAnsi="宋体" w:eastAsia="宋体"/>
          <w:color w:val="000000"/>
          <w:sz w:val="24"/>
          <w:szCs w:val="24"/>
        </w:rPr>
        <w:t>规</w:t>
      </w:r>
      <w:r>
        <w:rPr>
          <w:rFonts w:ascii="宋体" w:hAnsi="宋体" w:eastAsia="宋体"/>
          <w:color w:val="000000"/>
          <w:sz w:val="24"/>
          <w:szCs w:val="24"/>
        </w:rPr>
        <w:t>定，就</w:t>
      </w:r>
      <w:r>
        <w:rPr>
          <w:rFonts w:hint="eastAsia" w:ascii="宋体" w:hAnsi="宋体" w:eastAsia="宋体"/>
          <w:color w:val="000000"/>
          <w:sz w:val="24"/>
          <w:szCs w:val="24"/>
        </w:rPr>
        <w:t>向甲方提供贵宾服务预约服务相关事宜，</w:t>
      </w:r>
      <w:r>
        <w:rPr>
          <w:rFonts w:ascii="宋体" w:hAnsi="宋体" w:eastAsia="宋体"/>
          <w:color w:val="000000"/>
          <w:sz w:val="24"/>
          <w:szCs w:val="24"/>
        </w:rPr>
        <w:t>签署《</w:t>
      </w:r>
      <w:r>
        <w:rPr>
          <w:rFonts w:hint="eastAsia" w:ascii="宋体" w:hAnsi="宋体" w:eastAsia="宋体"/>
          <w:color w:val="000000"/>
          <w:sz w:val="24"/>
          <w:szCs w:val="24"/>
        </w:rPr>
        <w:t>机场两舱贵宾服务合作协议</w:t>
      </w:r>
      <w:r>
        <w:rPr>
          <w:rFonts w:ascii="宋体" w:hAnsi="宋体" w:eastAsia="宋体"/>
          <w:color w:val="000000"/>
          <w:sz w:val="24"/>
          <w:szCs w:val="24"/>
        </w:rPr>
        <w:t>》（以下简称“本协议”）如下，并承诺共同遵守。</w:t>
      </w:r>
    </w:p>
    <w:p>
      <w:pPr>
        <w:spacing w:line="360" w:lineRule="auto"/>
        <w:rPr>
          <w:rFonts w:ascii="宋体" w:hAnsi="宋体" w:eastAsia="宋体"/>
          <w:color w:val="000000"/>
          <w:sz w:val="24"/>
          <w:szCs w:val="24"/>
        </w:rPr>
      </w:pPr>
      <w:r>
        <w:rPr>
          <w:rFonts w:ascii="宋体" w:hAnsi="宋体" w:eastAsia="宋体" w:cs="MS Mincho"/>
          <w:b/>
          <w:color w:val="000000"/>
          <w:sz w:val="28"/>
          <w:szCs w:val="24"/>
        </w:rPr>
        <w:t>第一条：服</w:t>
      </w:r>
      <w:r>
        <w:rPr>
          <w:rFonts w:ascii="宋体" w:hAnsi="宋体" w:eastAsia="宋体"/>
          <w:b/>
          <w:color w:val="000000"/>
          <w:sz w:val="28"/>
          <w:szCs w:val="24"/>
        </w:rPr>
        <w:t>务</w:t>
      </w:r>
      <w:r>
        <w:rPr>
          <w:rFonts w:ascii="宋体" w:hAnsi="宋体" w:eastAsia="宋体" w:cs="MS Mincho"/>
          <w:b/>
          <w:color w:val="000000"/>
          <w:sz w:val="28"/>
          <w:szCs w:val="24"/>
        </w:rPr>
        <w:t>内容</w:t>
      </w:r>
      <w:r>
        <w:rPr>
          <w:rFonts w:ascii="宋体" w:hAnsi="宋体" w:eastAsia="宋体"/>
          <w:color w:val="000000"/>
          <w:sz w:val="28"/>
          <w:szCs w:val="24"/>
        </w:rPr>
        <w:t xml:space="preserve"> </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乙方有偿向甲方提供机场两舱贵宾服务</w:t>
      </w:r>
      <w:r>
        <w:rPr>
          <w:rFonts w:hint="eastAsia" w:ascii="宋体" w:hAnsi="宋体"/>
          <w:color w:val="000000"/>
          <w:sz w:val="24"/>
          <w:szCs w:val="24"/>
          <w:lang w:val="en-US" w:eastAsia="zh-CN"/>
        </w:rPr>
        <w:t>软件系统</w:t>
      </w:r>
      <w:r>
        <w:rPr>
          <w:rFonts w:hint="eastAsia" w:ascii="宋体" w:hAnsi="宋体" w:eastAsia="宋体"/>
          <w:color w:val="000000"/>
          <w:sz w:val="24"/>
          <w:szCs w:val="24"/>
        </w:rPr>
        <w:t>；服务分为两部分：预约服务及两舱服务。</w:t>
      </w:r>
    </w:p>
    <w:p>
      <w:pPr>
        <w:pStyle w:val="9"/>
        <w:numPr>
          <w:ilvl w:val="0"/>
          <w:numId w:val="3"/>
        </w:numPr>
        <w:spacing w:line="360" w:lineRule="auto"/>
        <w:ind w:firstLineChars="0"/>
        <w:rPr>
          <w:rFonts w:ascii="宋体" w:hAnsi="宋体" w:eastAsia="宋体"/>
          <w:bCs/>
          <w:color w:val="000000"/>
          <w:sz w:val="24"/>
          <w:szCs w:val="24"/>
        </w:rPr>
      </w:pPr>
      <w:r>
        <w:rPr>
          <w:rFonts w:hint="eastAsia" w:ascii="宋体" w:hAnsi="宋体" w:eastAsia="宋体"/>
          <w:color w:val="000000"/>
          <w:sz w:val="24"/>
          <w:szCs w:val="24"/>
        </w:rPr>
        <w:t>项目功能：详细服务清单见</w:t>
      </w:r>
      <w:r>
        <w:rPr>
          <w:rFonts w:hint="eastAsia" w:ascii="宋体" w:hAnsi="宋体"/>
          <w:color w:val="000000"/>
          <w:sz w:val="24"/>
          <w:szCs w:val="24"/>
          <w:lang w:eastAsia="zh-CN"/>
        </w:rPr>
        <w:t>招标文件</w:t>
      </w:r>
      <w:r>
        <w:rPr>
          <w:rFonts w:hint="eastAsia" w:ascii="宋体" w:hAnsi="宋体" w:eastAsia="宋体"/>
          <w:color w:val="000000"/>
          <w:sz w:val="24"/>
          <w:szCs w:val="24"/>
        </w:rPr>
        <w:t>附件一《</w:t>
      </w:r>
      <w:r>
        <w:rPr>
          <w:rFonts w:hint="eastAsia" w:ascii="宋体" w:hAnsi="宋体"/>
          <w:color w:val="000000"/>
          <w:sz w:val="24"/>
          <w:szCs w:val="24"/>
          <w:lang w:eastAsia="zh-CN"/>
        </w:rPr>
        <w:t>项目需求清单</w:t>
      </w:r>
      <w:r>
        <w:rPr>
          <w:rFonts w:hint="eastAsia" w:ascii="宋体" w:hAnsi="宋体" w:eastAsia="宋体"/>
          <w:color w:val="000000"/>
          <w:sz w:val="24"/>
          <w:szCs w:val="24"/>
        </w:rPr>
        <w:t>》</w:t>
      </w:r>
      <w:r>
        <w:rPr>
          <w:rFonts w:hint="eastAsia" w:ascii="宋体" w:hAnsi="宋体" w:eastAsia="宋体"/>
          <w:bCs/>
          <w:color w:val="000000"/>
          <w:sz w:val="24"/>
          <w:szCs w:val="24"/>
        </w:rPr>
        <w:t>。</w:t>
      </w:r>
    </w:p>
    <w:p>
      <w:pPr>
        <w:pStyle w:val="9"/>
        <w:numPr>
          <w:ilvl w:val="0"/>
          <w:numId w:val="3"/>
        </w:numPr>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 xml:space="preserve">服务时间： </w:t>
      </w:r>
      <w:r>
        <w:rPr>
          <w:rFonts w:ascii="宋体" w:hAnsi="宋体" w:eastAsia="宋体"/>
          <w:color w:val="000000"/>
          <w:sz w:val="24"/>
          <w:szCs w:val="24"/>
        </w:rPr>
        <w:t xml:space="preserve"> </w:t>
      </w:r>
      <w:r>
        <w:rPr>
          <w:rFonts w:hint="eastAsia" w:ascii="宋体" w:hAnsi="宋体" w:eastAsia="宋体"/>
          <w:color w:val="000000"/>
          <w:sz w:val="24"/>
          <w:szCs w:val="24"/>
        </w:rPr>
        <w:t xml:space="preserve">年 </w:t>
      </w:r>
      <w:r>
        <w:rPr>
          <w:rFonts w:ascii="宋体" w:hAnsi="宋体" w:eastAsia="宋体"/>
          <w:color w:val="000000"/>
          <w:sz w:val="24"/>
          <w:szCs w:val="24"/>
        </w:rPr>
        <w:t xml:space="preserve">  </w:t>
      </w:r>
      <w:r>
        <w:rPr>
          <w:rFonts w:hint="eastAsia" w:ascii="宋体" w:hAnsi="宋体" w:eastAsia="宋体"/>
          <w:color w:val="000000"/>
          <w:sz w:val="24"/>
          <w:szCs w:val="24"/>
        </w:rPr>
        <w:t xml:space="preserve">月 </w:t>
      </w:r>
      <w:r>
        <w:rPr>
          <w:rFonts w:ascii="宋体" w:hAnsi="宋体" w:eastAsia="宋体"/>
          <w:color w:val="000000"/>
          <w:sz w:val="24"/>
          <w:szCs w:val="24"/>
        </w:rPr>
        <w:t xml:space="preserve">  </w:t>
      </w:r>
      <w:r>
        <w:rPr>
          <w:rFonts w:hint="eastAsia" w:ascii="宋体" w:hAnsi="宋体" w:eastAsia="宋体"/>
          <w:color w:val="000000"/>
          <w:sz w:val="24"/>
          <w:szCs w:val="24"/>
        </w:rPr>
        <w:t xml:space="preserve">日至 </w:t>
      </w:r>
      <w:r>
        <w:rPr>
          <w:rFonts w:ascii="宋体" w:hAnsi="宋体" w:eastAsia="宋体"/>
          <w:color w:val="000000"/>
          <w:sz w:val="24"/>
          <w:szCs w:val="24"/>
        </w:rPr>
        <w:t xml:space="preserve"> </w:t>
      </w:r>
      <w:r>
        <w:rPr>
          <w:rFonts w:hint="eastAsia" w:ascii="宋体" w:hAnsi="宋体" w:eastAsia="宋体"/>
          <w:color w:val="000000"/>
          <w:sz w:val="24"/>
          <w:szCs w:val="24"/>
        </w:rPr>
        <w:t xml:space="preserve">年 </w:t>
      </w:r>
      <w:r>
        <w:rPr>
          <w:rFonts w:ascii="宋体" w:hAnsi="宋体" w:eastAsia="宋体"/>
          <w:color w:val="000000"/>
          <w:sz w:val="24"/>
          <w:szCs w:val="24"/>
        </w:rPr>
        <w:t xml:space="preserve"> </w:t>
      </w:r>
      <w:r>
        <w:rPr>
          <w:rFonts w:hint="eastAsia" w:ascii="宋体" w:hAnsi="宋体" w:eastAsia="宋体"/>
          <w:color w:val="000000"/>
          <w:sz w:val="24"/>
          <w:szCs w:val="24"/>
        </w:rPr>
        <w:t xml:space="preserve">月 </w:t>
      </w:r>
      <w:r>
        <w:rPr>
          <w:rFonts w:ascii="宋体" w:hAnsi="宋体" w:eastAsia="宋体"/>
          <w:color w:val="000000"/>
          <w:sz w:val="24"/>
          <w:szCs w:val="24"/>
        </w:rPr>
        <w:t xml:space="preserve">  </w:t>
      </w:r>
      <w:r>
        <w:rPr>
          <w:rFonts w:hint="eastAsia" w:ascii="宋体" w:hAnsi="宋体" w:eastAsia="宋体"/>
          <w:color w:val="000000"/>
          <w:sz w:val="24"/>
          <w:szCs w:val="24"/>
        </w:rPr>
        <w:t>日。</w:t>
      </w:r>
    </w:p>
    <w:p>
      <w:pPr>
        <w:pStyle w:val="9"/>
        <w:spacing w:line="360" w:lineRule="auto"/>
        <w:ind w:left="0" w:leftChars="0" w:firstLine="480" w:firstLineChars="200"/>
        <w:rPr>
          <w:rFonts w:ascii="宋体" w:hAnsi="宋体" w:eastAsia="宋体"/>
          <w:color w:val="000000"/>
          <w:sz w:val="24"/>
          <w:szCs w:val="24"/>
        </w:rPr>
      </w:pPr>
      <w:r>
        <w:rPr>
          <w:rFonts w:hint="eastAsia" w:ascii="宋体" w:hAnsi="宋体"/>
          <w:color w:val="000000"/>
          <w:sz w:val="24"/>
          <w:szCs w:val="24"/>
          <w:lang w:eastAsia="zh-CN"/>
        </w:rPr>
        <w:t>三</w:t>
      </w:r>
      <w:r>
        <w:rPr>
          <w:rFonts w:hint="eastAsia" w:ascii="宋体" w:hAnsi="宋体" w:eastAsia="宋体"/>
          <w:color w:val="000000"/>
          <w:sz w:val="24"/>
          <w:szCs w:val="24"/>
        </w:rPr>
        <w:t>、在下列情况下，可以终止本协议：（</w:t>
      </w:r>
      <w:r>
        <w:rPr>
          <w:rFonts w:ascii="宋体" w:hAnsi="宋体" w:eastAsia="宋体"/>
          <w:color w:val="000000"/>
          <w:sz w:val="24"/>
          <w:szCs w:val="24"/>
        </w:rPr>
        <w:t>1）本协议期满；（2）双方协商；（3）因不可抗力导致；（4）一方被整顿、清算或破产。</w:t>
      </w:r>
    </w:p>
    <w:p>
      <w:pPr>
        <w:pStyle w:val="9"/>
        <w:spacing w:line="360" w:lineRule="auto"/>
        <w:ind w:firstLine="480"/>
        <w:rPr>
          <w:rFonts w:ascii="宋体" w:hAnsi="宋体" w:eastAsia="宋体"/>
          <w:color w:val="000000"/>
          <w:sz w:val="24"/>
          <w:szCs w:val="24"/>
        </w:rPr>
      </w:pPr>
      <w:r>
        <w:rPr>
          <w:rFonts w:ascii="宋体" w:hAnsi="宋体" w:eastAsia="宋体"/>
          <w:color w:val="000000"/>
          <w:sz w:val="24"/>
          <w:szCs w:val="24"/>
        </w:rPr>
        <w:t>1、本协议经双方法定代表人或授权代表签字</w:t>
      </w:r>
      <w:r>
        <w:rPr>
          <w:rFonts w:hint="eastAsia" w:ascii="宋体" w:hAnsi="宋体" w:eastAsia="宋体"/>
          <w:color w:val="000000"/>
          <w:sz w:val="24"/>
          <w:szCs w:val="24"/>
        </w:rPr>
        <w:t>盖章后</w:t>
      </w:r>
      <w:r>
        <w:rPr>
          <w:rFonts w:ascii="宋体" w:hAnsi="宋体" w:eastAsia="宋体"/>
          <w:color w:val="000000"/>
          <w:sz w:val="24"/>
          <w:szCs w:val="24"/>
        </w:rPr>
        <w:t>发生法律效力。</w:t>
      </w:r>
    </w:p>
    <w:p>
      <w:pPr>
        <w:pStyle w:val="9"/>
        <w:spacing w:line="360" w:lineRule="auto"/>
        <w:ind w:firstLine="480"/>
        <w:rPr>
          <w:rFonts w:hint="eastAsia" w:ascii="宋体" w:hAnsi="宋体" w:eastAsia="宋体"/>
          <w:color w:val="000000"/>
          <w:sz w:val="24"/>
          <w:szCs w:val="24"/>
        </w:rPr>
      </w:pPr>
      <w:r>
        <w:rPr>
          <w:rFonts w:ascii="宋体" w:hAnsi="宋体" w:eastAsia="宋体"/>
          <w:color w:val="000000"/>
          <w:sz w:val="24"/>
          <w:szCs w:val="24"/>
        </w:rPr>
        <w:t>2、合同期限为“</w:t>
      </w:r>
      <w:r>
        <w:rPr>
          <w:rFonts w:hint="eastAsia" w:ascii="宋体" w:hAnsi="宋体"/>
          <w:color w:val="000000"/>
          <w:sz w:val="24"/>
          <w:szCs w:val="24"/>
          <w:lang w:val="en-US" w:eastAsia="zh-CN"/>
        </w:rPr>
        <w:t>2</w:t>
      </w:r>
      <w:r>
        <w:rPr>
          <w:rFonts w:ascii="宋体" w:hAnsi="宋体" w:eastAsia="宋体"/>
          <w:color w:val="000000"/>
          <w:sz w:val="24"/>
          <w:szCs w:val="24"/>
        </w:rPr>
        <w:t>+1”，即一年合作期满后，若双方无异议，</w:t>
      </w:r>
      <w:r>
        <w:rPr>
          <w:rFonts w:hint="eastAsia" w:ascii="宋体" w:hAnsi="宋体"/>
          <w:color w:val="000000"/>
          <w:sz w:val="24"/>
          <w:szCs w:val="24"/>
          <w:lang w:val="en-US" w:eastAsia="zh-CN"/>
        </w:rPr>
        <w:t>可以续签</w:t>
      </w:r>
      <w:r>
        <w:rPr>
          <w:rFonts w:ascii="宋体" w:hAnsi="宋体" w:eastAsia="宋体"/>
          <w:color w:val="000000"/>
          <w:sz w:val="24"/>
          <w:szCs w:val="24"/>
        </w:rPr>
        <w:t>一年</w:t>
      </w:r>
      <w:r>
        <w:rPr>
          <w:rFonts w:hint="eastAsia" w:ascii="宋体" w:hAnsi="宋体" w:eastAsia="宋体"/>
          <w:color w:val="000000"/>
          <w:sz w:val="24"/>
          <w:szCs w:val="24"/>
        </w:rPr>
        <w:t>。</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w:t>
      </w:r>
      <w:r>
        <w:rPr>
          <w:rFonts w:hint="eastAsia" w:ascii="宋体" w:hAnsi="宋体" w:eastAsia="宋体" w:cs="MS Mincho"/>
          <w:b/>
          <w:color w:val="000000"/>
          <w:sz w:val="28"/>
          <w:szCs w:val="24"/>
        </w:rPr>
        <w:t>二</w:t>
      </w:r>
      <w:r>
        <w:rPr>
          <w:rFonts w:ascii="宋体" w:hAnsi="宋体" w:eastAsia="宋体" w:cs="MS Mincho"/>
          <w:b/>
          <w:color w:val="000000"/>
          <w:sz w:val="28"/>
          <w:szCs w:val="24"/>
        </w:rPr>
        <w:t>条</w:t>
      </w:r>
      <w:r>
        <w:rPr>
          <w:rFonts w:hint="eastAsia" w:ascii="宋体" w:hAnsi="宋体" w:eastAsia="宋体" w:cs="MS Mincho"/>
          <w:b/>
          <w:color w:val="000000"/>
          <w:sz w:val="28"/>
          <w:szCs w:val="24"/>
        </w:rPr>
        <w:t>：协议</w:t>
      </w:r>
      <w:r>
        <w:rPr>
          <w:rFonts w:ascii="宋体" w:hAnsi="宋体" w:eastAsia="宋体" w:cs="MS Mincho"/>
          <w:b/>
          <w:color w:val="000000"/>
          <w:sz w:val="28"/>
          <w:szCs w:val="24"/>
        </w:rPr>
        <w:t>金额</w:t>
      </w:r>
    </w:p>
    <w:p>
      <w:pPr>
        <w:pStyle w:val="9"/>
        <w:spacing w:line="360" w:lineRule="auto"/>
        <w:ind w:left="141" w:leftChars="67" w:firstLine="566" w:firstLineChars="236"/>
        <w:rPr>
          <w:rFonts w:hint="default" w:ascii="宋体" w:hAnsi="宋体" w:eastAsia="宋体" w:cs="MS Mincho"/>
          <w:color w:val="000000"/>
          <w:sz w:val="24"/>
          <w:szCs w:val="24"/>
          <w:lang w:val="en-US" w:eastAsia="zh-CN"/>
        </w:rPr>
      </w:pPr>
      <w:r>
        <w:rPr>
          <w:rFonts w:hint="eastAsia" w:ascii="宋体" w:hAnsi="宋体" w:eastAsia="宋体" w:cs="MS Mincho"/>
          <w:color w:val="000000"/>
          <w:sz w:val="24"/>
          <w:szCs w:val="24"/>
        </w:rPr>
        <w:t>1、合同金额为</w:t>
      </w:r>
      <w:r>
        <w:rPr>
          <w:rFonts w:hint="eastAsia" w:ascii="宋体" w:hAnsi="宋体" w:cs="MS Mincho"/>
          <w:color w:val="000000"/>
          <w:sz w:val="24"/>
          <w:szCs w:val="24"/>
          <w:u w:val="single"/>
          <w:lang w:val="en-US" w:eastAsia="zh-CN"/>
        </w:rPr>
        <w:t xml:space="preserve">        元/年  </w:t>
      </w:r>
      <w:r>
        <w:rPr>
          <w:rFonts w:hint="eastAsia" w:ascii="宋体" w:hAnsi="宋体" w:cs="MS Mincho"/>
          <w:color w:val="000000"/>
          <w:sz w:val="24"/>
          <w:szCs w:val="24"/>
          <w:u w:val="none"/>
          <w:lang w:val="en-US" w:eastAsia="zh-CN"/>
        </w:rPr>
        <w:t>，税率：</w:t>
      </w:r>
      <w:r>
        <w:rPr>
          <w:rFonts w:hint="eastAsia" w:ascii="宋体" w:hAnsi="宋体" w:cs="MS Mincho"/>
          <w:color w:val="000000"/>
          <w:sz w:val="24"/>
          <w:szCs w:val="24"/>
          <w:u w:val="single"/>
          <w:lang w:val="en-US" w:eastAsia="zh-CN"/>
        </w:rPr>
        <w:t xml:space="preserve">       </w:t>
      </w:r>
      <w:r>
        <w:rPr>
          <w:rFonts w:hint="eastAsia" w:ascii="宋体" w:hAnsi="宋体" w:cs="MS Mincho"/>
          <w:i/>
          <w:iCs/>
          <w:color w:val="000000"/>
          <w:sz w:val="24"/>
          <w:szCs w:val="24"/>
          <w:u w:val="none"/>
          <w:lang w:val="en-US" w:eastAsia="zh-CN"/>
        </w:rPr>
        <w:t xml:space="preserve"> 。</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w:t>
      </w:r>
      <w:r>
        <w:rPr>
          <w:rFonts w:hint="eastAsia" w:ascii="宋体" w:hAnsi="宋体" w:eastAsia="宋体" w:cs="MS Mincho"/>
          <w:b/>
          <w:color w:val="000000"/>
          <w:sz w:val="28"/>
          <w:szCs w:val="24"/>
        </w:rPr>
        <w:t>三</w:t>
      </w:r>
      <w:r>
        <w:rPr>
          <w:rFonts w:ascii="宋体" w:hAnsi="宋体" w:eastAsia="宋体" w:cs="MS Mincho"/>
          <w:b/>
          <w:color w:val="000000"/>
          <w:sz w:val="28"/>
          <w:szCs w:val="24"/>
        </w:rPr>
        <w:t>条</w:t>
      </w:r>
      <w:r>
        <w:rPr>
          <w:rFonts w:hint="eastAsia" w:ascii="宋体" w:hAnsi="宋体" w:eastAsia="宋体" w:cs="MS Mincho"/>
          <w:b/>
          <w:color w:val="000000"/>
          <w:sz w:val="28"/>
          <w:szCs w:val="24"/>
        </w:rPr>
        <w:t>：</w:t>
      </w:r>
      <w:r>
        <w:rPr>
          <w:rFonts w:ascii="宋体" w:hAnsi="宋体" w:eastAsia="宋体" w:cs="MS Mincho"/>
          <w:b/>
          <w:color w:val="000000"/>
          <w:sz w:val="28"/>
          <w:szCs w:val="24"/>
        </w:rPr>
        <w:t>付款方式</w:t>
      </w:r>
      <w:r>
        <w:rPr>
          <w:rFonts w:ascii="宋体" w:hAnsi="宋体" w:eastAsia="宋体"/>
          <w:b/>
          <w:color w:val="000000"/>
          <w:sz w:val="24"/>
          <w:szCs w:val="24"/>
        </w:rPr>
        <w:t xml:space="preserve"> </w:t>
      </w:r>
    </w:p>
    <w:p>
      <w:pPr>
        <w:spacing w:line="360" w:lineRule="auto"/>
        <w:ind w:firstLine="484" w:firstLineChars="202"/>
        <w:rPr>
          <w:rFonts w:ascii="宋体" w:hAnsi="宋体" w:eastAsia="宋体"/>
          <w:color w:val="000000"/>
          <w:sz w:val="24"/>
          <w:szCs w:val="24"/>
        </w:rPr>
      </w:pPr>
      <w:r>
        <w:rPr>
          <w:rFonts w:hint="eastAsia" w:ascii="宋体" w:hAnsi="宋体" w:eastAsia="宋体"/>
          <w:color w:val="000000"/>
          <w:sz w:val="24"/>
          <w:szCs w:val="24"/>
        </w:rPr>
        <w:t>1、协</w:t>
      </w:r>
      <w:r>
        <w:rPr>
          <w:rFonts w:hint="eastAsia" w:ascii="宋体" w:hAnsi="宋体" w:eastAsia="宋体" w:cs="宋体"/>
          <w:color w:val="000000"/>
          <w:sz w:val="24"/>
          <w:szCs w:val="24"/>
        </w:rPr>
        <w:t>议签订后，</w:t>
      </w:r>
      <w:r>
        <w:rPr>
          <w:rFonts w:hint="eastAsia" w:ascii="宋体" w:hAnsi="宋体" w:eastAsia="宋体" w:cs="宋体"/>
          <w:color w:val="000000"/>
          <w:sz w:val="24"/>
          <w:szCs w:val="24"/>
          <w:lang w:eastAsia="zh-CN"/>
        </w:rPr>
        <w:t>乙方</w:t>
      </w:r>
      <w:r>
        <w:rPr>
          <w:rFonts w:hint="eastAsia" w:ascii="宋体" w:hAnsi="宋体" w:eastAsia="宋体" w:cs="宋体"/>
          <w:sz w:val="24"/>
          <w:szCs w:val="24"/>
        </w:rPr>
        <w:t>完成</w:t>
      </w:r>
      <w:r>
        <w:rPr>
          <w:rFonts w:hint="eastAsia" w:ascii="宋体" w:hAnsi="宋体" w:eastAsia="宋体" w:cs="宋体"/>
          <w:sz w:val="24"/>
          <w:szCs w:val="24"/>
          <w:lang w:eastAsia="zh-CN"/>
        </w:rPr>
        <w:t>系统安装调试</w:t>
      </w:r>
      <w:r>
        <w:rPr>
          <w:rFonts w:hint="eastAsia" w:ascii="宋体" w:hAnsi="宋体" w:eastAsia="宋体" w:cs="宋体"/>
          <w:sz w:val="24"/>
          <w:szCs w:val="24"/>
          <w:lang w:val="en-US" w:eastAsia="zh-CN"/>
        </w:rPr>
        <w:t>并正常使用后，</w:t>
      </w:r>
      <w:r>
        <w:rPr>
          <w:rFonts w:hint="eastAsia" w:ascii="宋体" w:hAnsi="宋体" w:eastAsia="宋体" w:cs="宋体"/>
          <w:color w:val="000000"/>
          <w:sz w:val="24"/>
          <w:szCs w:val="24"/>
        </w:rPr>
        <w:t>甲</w:t>
      </w:r>
      <w:r>
        <w:rPr>
          <w:rFonts w:hint="eastAsia" w:ascii="宋体" w:hAnsi="宋体" w:eastAsia="宋体"/>
          <w:color w:val="000000"/>
          <w:sz w:val="24"/>
          <w:szCs w:val="24"/>
        </w:rPr>
        <w:t>方在收到乙方提供的同等金额的增值税专票后</w:t>
      </w:r>
      <w:r>
        <w:rPr>
          <w:rFonts w:hint="eastAsia" w:ascii="宋体" w:hAnsi="宋体"/>
          <w:color w:val="000000"/>
          <w:sz w:val="24"/>
          <w:szCs w:val="24"/>
          <w:lang w:val="en-US" w:eastAsia="zh-CN"/>
        </w:rPr>
        <w:t>30</w:t>
      </w:r>
      <w:r>
        <w:rPr>
          <w:rFonts w:hint="eastAsia" w:ascii="宋体" w:hAnsi="宋体" w:eastAsia="宋体"/>
          <w:color w:val="000000"/>
          <w:sz w:val="24"/>
          <w:szCs w:val="24"/>
        </w:rPr>
        <w:t>个工作日内向乙方支付</w:t>
      </w:r>
      <w:r>
        <w:rPr>
          <w:rFonts w:hint="eastAsia" w:ascii="宋体" w:hAnsi="宋体"/>
          <w:color w:val="000000"/>
          <w:sz w:val="24"/>
          <w:szCs w:val="24"/>
          <w:lang w:val="en-US" w:eastAsia="zh-CN"/>
        </w:rPr>
        <w:t>当年的80%</w:t>
      </w:r>
      <w:r>
        <w:rPr>
          <w:rFonts w:hint="eastAsia" w:ascii="宋体" w:hAnsi="宋体" w:eastAsia="宋体"/>
          <w:color w:val="000000"/>
          <w:sz w:val="24"/>
          <w:szCs w:val="24"/>
        </w:rPr>
        <w:t>服务费</w:t>
      </w:r>
      <w:r>
        <w:rPr>
          <w:rFonts w:hint="eastAsia" w:ascii="宋体" w:hAnsi="宋体"/>
          <w:color w:val="000000"/>
          <w:sz w:val="24"/>
          <w:szCs w:val="24"/>
          <w:lang w:eastAsia="zh-CN"/>
        </w:rPr>
        <w:t>，</w:t>
      </w:r>
      <w:r>
        <w:rPr>
          <w:rFonts w:hint="eastAsia" w:ascii="宋体" w:hAnsi="宋体"/>
          <w:color w:val="000000"/>
          <w:sz w:val="24"/>
          <w:szCs w:val="24"/>
          <w:lang w:val="en-US" w:eastAsia="zh-CN"/>
        </w:rPr>
        <w:t>剩余20%服务费在合同到期前给付</w:t>
      </w:r>
      <w:r>
        <w:rPr>
          <w:rFonts w:hint="eastAsia" w:ascii="宋体" w:hAnsi="宋体" w:eastAsia="宋体"/>
          <w:color w:val="000000"/>
          <w:sz w:val="24"/>
          <w:szCs w:val="24"/>
        </w:rPr>
        <w:t>。</w:t>
      </w:r>
    </w:p>
    <w:p>
      <w:pPr>
        <w:spacing w:line="360" w:lineRule="auto"/>
        <w:ind w:firstLine="484" w:firstLineChars="202"/>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发票类型：</w:t>
      </w:r>
      <w:r>
        <w:rPr>
          <w:rFonts w:hint="eastAsia" w:ascii="宋体" w:hAnsi="宋体"/>
          <w:color w:val="000000"/>
          <w:sz w:val="24"/>
          <w:szCs w:val="24"/>
          <w:u w:val="single"/>
          <w:lang w:val="en-US" w:eastAsia="zh-CN"/>
        </w:rPr>
        <w:t xml:space="preserve">   </w:t>
      </w:r>
      <w:r>
        <w:rPr>
          <w:rFonts w:hint="eastAsia" w:ascii="宋体" w:hAnsi="宋体" w:eastAsia="宋体"/>
          <w:color w:val="000000"/>
          <w:sz w:val="24"/>
          <w:szCs w:val="24"/>
        </w:rPr>
        <w:t>%</w:t>
      </w:r>
      <w:r>
        <w:rPr>
          <w:rFonts w:ascii="宋体" w:hAnsi="宋体" w:eastAsia="宋体"/>
          <w:color w:val="000000"/>
          <w:sz w:val="24"/>
          <w:szCs w:val="24"/>
        </w:rPr>
        <w:t>增值税</w:t>
      </w:r>
      <w:r>
        <w:rPr>
          <w:rFonts w:hint="eastAsia" w:ascii="宋体" w:hAnsi="宋体" w:eastAsia="宋体"/>
          <w:color w:val="000000"/>
          <w:sz w:val="24"/>
          <w:szCs w:val="24"/>
        </w:rPr>
        <w:t>专用</w:t>
      </w:r>
      <w:r>
        <w:rPr>
          <w:rFonts w:ascii="宋体" w:hAnsi="宋体" w:eastAsia="宋体"/>
          <w:color w:val="000000"/>
          <w:sz w:val="24"/>
          <w:szCs w:val="24"/>
        </w:rPr>
        <w:t>发票。</w:t>
      </w:r>
    </w:p>
    <w:p>
      <w:pPr>
        <w:spacing w:line="360" w:lineRule="auto"/>
        <w:ind w:firstLine="484" w:firstLineChars="202"/>
        <w:rPr>
          <w:rFonts w:ascii="宋体" w:hAnsi="宋体" w:eastAsia="宋体"/>
          <w:color w:val="000000"/>
          <w:sz w:val="24"/>
          <w:szCs w:val="24"/>
        </w:rPr>
      </w:pPr>
      <w:r>
        <w:rPr>
          <w:rFonts w:ascii="宋体" w:hAnsi="宋体" w:eastAsia="宋体"/>
          <w:color w:val="000000"/>
          <w:sz w:val="24"/>
          <w:szCs w:val="24"/>
        </w:rPr>
        <w:t>3</w:t>
      </w:r>
      <w:r>
        <w:rPr>
          <w:rFonts w:ascii="宋体" w:hAnsi="宋体" w:eastAsia="宋体" w:cs="MS Mincho"/>
          <w:color w:val="000000"/>
          <w:sz w:val="24"/>
          <w:szCs w:val="24"/>
        </w:rPr>
        <w:t>、甲方付款方式：</w:t>
      </w:r>
      <w:r>
        <w:rPr>
          <w:rFonts w:ascii="宋体" w:hAnsi="宋体" w:eastAsia="宋体"/>
          <w:color w:val="000000"/>
          <w:sz w:val="24"/>
          <w:szCs w:val="24"/>
        </w:rPr>
        <w:t>转账</w:t>
      </w:r>
      <w:r>
        <w:rPr>
          <w:rFonts w:ascii="宋体" w:hAnsi="宋体" w:eastAsia="宋体" w:cs="MS Mincho"/>
          <w:color w:val="000000"/>
          <w:sz w:val="24"/>
          <w:szCs w:val="24"/>
        </w:rPr>
        <w:t>付款。</w:t>
      </w:r>
    </w:p>
    <w:p>
      <w:pPr>
        <w:spacing w:line="360" w:lineRule="auto"/>
        <w:ind w:firstLine="484" w:firstLineChars="202"/>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、甲乙双方账户信息：</w:t>
      </w:r>
    </w:p>
    <w:p>
      <w:pPr>
        <w:pStyle w:val="9"/>
        <w:numPr>
          <w:ilvl w:val="0"/>
          <w:numId w:val="4"/>
        </w:numPr>
        <w:spacing w:line="360" w:lineRule="auto"/>
        <w:ind w:firstLineChars="0"/>
        <w:rPr>
          <w:rFonts w:ascii="宋体" w:hAnsi="宋体" w:eastAsia="宋体" w:cs="MS Mincho"/>
          <w:color w:val="000000"/>
          <w:sz w:val="24"/>
          <w:szCs w:val="24"/>
        </w:rPr>
      </w:pPr>
      <w:r>
        <w:rPr>
          <w:rFonts w:hint="eastAsia" w:ascii="宋体" w:hAnsi="宋体" w:eastAsia="宋体" w:cs="MS Mincho"/>
          <w:color w:val="000000"/>
          <w:sz w:val="24"/>
          <w:szCs w:val="24"/>
        </w:rPr>
        <w:t>甲方开票信息：</w:t>
      </w:r>
    </w:p>
    <w:p>
      <w:pPr>
        <w:spacing w:line="360" w:lineRule="auto"/>
        <w:ind w:firstLine="991" w:firstLineChars="413"/>
        <w:rPr>
          <w:rFonts w:ascii="宋体" w:hAnsi="宋体" w:eastAsia="宋体" w:cs="MS Mincho"/>
          <w:color w:val="000000"/>
          <w:sz w:val="24"/>
          <w:szCs w:val="24"/>
        </w:rPr>
      </w:pPr>
      <w:r>
        <w:rPr>
          <w:rFonts w:hint="eastAsia" w:ascii="宋体" w:hAnsi="宋体" w:eastAsia="宋体" w:cs="MS Mincho"/>
          <w:color w:val="000000"/>
          <w:sz w:val="24"/>
          <w:szCs w:val="24"/>
        </w:rPr>
        <w:t>公司</w:t>
      </w:r>
      <w:r>
        <w:rPr>
          <w:rFonts w:ascii="宋体" w:hAnsi="宋体" w:eastAsia="宋体" w:cs="MS Mincho"/>
          <w:color w:val="000000"/>
          <w:sz w:val="24"/>
          <w:szCs w:val="24"/>
        </w:rPr>
        <w:t xml:space="preserve">名称： </w:t>
      </w:r>
    </w:p>
    <w:p>
      <w:pPr>
        <w:spacing w:line="360" w:lineRule="auto"/>
        <w:ind w:firstLine="991" w:firstLineChars="413"/>
        <w:rPr>
          <w:rFonts w:ascii="宋体" w:hAnsi="宋体" w:eastAsia="宋体" w:cs="MS Mincho"/>
          <w:color w:val="000000"/>
          <w:sz w:val="24"/>
          <w:szCs w:val="24"/>
        </w:rPr>
      </w:pPr>
      <w:r>
        <w:rPr>
          <w:rFonts w:hint="eastAsia" w:ascii="宋体" w:hAnsi="宋体" w:eastAsia="宋体" w:cs="MS Mincho"/>
          <w:color w:val="000000"/>
          <w:sz w:val="24"/>
          <w:szCs w:val="24"/>
        </w:rPr>
        <w:t>纳税人识别号</w:t>
      </w:r>
      <w:r>
        <w:rPr>
          <w:rFonts w:ascii="宋体" w:hAnsi="宋体" w:eastAsia="宋体" w:cs="MS Mincho"/>
          <w:color w:val="000000"/>
          <w:sz w:val="24"/>
          <w:szCs w:val="24"/>
        </w:rPr>
        <w:t>：</w:t>
      </w:r>
    </w:p>
    <w:p>
      <w:pPr>
        <w:spacing w:line="360" w:lineRule="auto"/>
        <w:ind w:firstLine="991" w:firstLineChars="413"/>
        <w:rPr>
          <w:rFonts w:ascii="宋体" w:hAnsi="宋体" w:eastAsia="宋体" w:cs="MS Mincho"/>
          <w:color w:val="000000"/>
          <w:sz w:val="24"/>
          <w:szCs w:val="24"/>
        </w:rPr>
      </w:pPr>
      <w:r>
        <w:rPr>
          <w:rFonts w:ascii="宋体" w:hAnsi="宋体" w:eastAsia="宋体" w:cs="MS Mincho"/>
          <w:color w:val="000000"/>
          <w:sz w:val="24"/>
          <w:szCs w:val="24"/>
        </w:rPr>
        <w:t>地址及</w:t>
      </w:r>
      <w:r>
        <w:rPr>
          <w:rFonts w:hint="eastAsia" w:ascii="宋体" w:hAnsi="宋体" w:eastAsia="宋体" w:cs="MS Mincho"/>
          <w:color w:val="000000"/>
          <w:sz w:val="24"/>
          <w:szCs w:val="24"/>
        </w:rPr>
        <w:t>电话</w:t>
      </w:r>
      <w:r>
        <w:rPr>
          <w:rFonts w:ascii="宋体" w:hAnsi="宋体" w:eastAsia="宋体" w:cs="MS Mincho"/>
          <w:color w:val="000000"/>
          <w:sz w:val="24"/>
          <w:szCs w:val="24"/>
        </w:rPr>
        <w:t>：</w:t>
      </w:r>
    </w:p>
    <w:p>
      <w:pPr>
        <w:spacing w:line="360" w:lineRule="auto"/>
        <w:ind w:firstLine="991" w:firstLineChars="413"/>
        <w:rPr>
          <w:rFonts w:ascii="宋体" w:hAnsi="宋体" w:eastAsia="宋体" w:cs="MS Mincho"/>
          <w:color w:val="000000"/>
          <w:sz w:val="24"/>
          <w:szCs w:val="24"/>
        </w:rPr>
      </w:pPr>
      <w:r>
        <w:rPr>
          <w:rFonts w:ascii="宋体" w:hAnsi="宋体" w:eastAsia="宋体" w:cs="MS Mincho"/>
          <w:color w:val="000000"/>
          <w:sz w:val="24"/>
          <w:szCs w:val="24"/>
        </w:rPr>
        <w:t>开</w:t>
      </w:r>
      <w:r>
        <w:rPr>
          <w:rFonts w:hint="eastAsia" w:ascii="宋体" w:hAnsi="宋体" w:eastAsia="宋体" w:cs="MS Mincho"/>
          <w:color w:val="000000"/>
          <w:sz w:val="24"/>
          <w:szCs w:val="24"/>
        </w:rPr>
        <w:t>户</w:t>
      </w:r>
      <w:r>
        <w:rPr>
          <w:rFonts w:ascii="宋体" w:hAnsi="宋体" w:eastAsia="宋体" w:cs="MS Mincho"/>
          <w:color w:val="000000"/>
          <w:sz w:val="24"/>
          <w:szCs w:val="24"/>
        </w:rPr>
        <w:t>行及</w:t>
      </w:r>
      <w:r>
        <w:rPr>
          <w:rFonts w:hint="eastAsia" w:ascii="宋体" w:hAnsi="宋体" w:eastAsia="宋体" w:cs="MS Mincho"/>
          <w:color w:val="000000"/>
          <w:sz w:val="24"/>
          <w:szCs w:val="24"/>
        </w:rPr>
        <w:t>账</w:t>
      </w:r>
      <w:r>
        <w:rPr>
          <w:rFonts w:ascii="宋体" w:hAnsi="宋体" w:eastAsia="宋体" w:cs="MS Mincho"/>
          <w:color w:val="000000"/>
          <w:sz w:val="24"/>
          <w:szCs w:val="24"/>
        </w:rPr>
        <w:t>号：</w:t>
      </w:r>
    </w:p>
    <w:p>
      <w:pPr>
        <w:pStyle w:val="9"/>
        <w:numPr>
          <w:ilvl w:val="0"/>
          <w:numId w:val="4"/>
        </w:numPr>
        <w:spacing w:line="360" w:lineRule="auto"/>
        <w:ind w:firstLineChars="0"/>
        <w:rPr>
          <w:rFonts w:ascii="宋体" w:hAnsi="宋体" w:eastAsia="宋体" w:cs="MS Mincho"/>
          <w:color w:val="000000"/>
          <w:sz w:val="24"/>
          <w:szCs w:val="24"/>
        </w:rPr>
      </w:pPr>
      <w:r>
        <w:rPr>
          <w:rFonts w:ascii="宋体" w:hAnsi="宋体" w:eastAsia="宋体" w:cs="MS Mincho"/>
          <w:color w:val="000000"/>
          <w:sz w:val="24"/>
          <w:szCs w:val="24"/>
        </w:rPr>
        <w:t>乙方</w:t>
      </w:r>
      <w:r>
        <w:rPr>
          <w:rFonts w:hint="eastAsia" w:ascii="宋体" w:hAnsi="宋体" w:eastAsia="宋体" w:cs="MS Mincho"/>
          <w:color w:val="000000"/>
          <w:sz w:val="24"/>
          <w:szCs w:val="24"/>
        </w:rPr>
        <w:t>汇款</w:t>
      </w:r>
      <w:r>
        <w:rPr>
          <w:rFonts w:ascii="宋体" w:hAnsi="宋体" w:eastAsia="宋体" w:cs="MS Mincho"/>
          <w:color w:val="000000"/>
          <w:sz w:val="24"/>
          <w:szCs w:val="24"/>
        </w:rPr>
        <w:t>账号</w:t>
      </w:r>
      <w:r>
        <w:rPr>
          <w:rFonts w:hint="eastAsia" w:ascii="宋体" w:hAnsi="宋体" w:eastAsia="宋体" w:cs="MS Mincho"/>
          <w:color w:val="000000"/>
          <w:sz w:val="24"/>
          <w:szCs w:val="24"/>
        </w:rPr>
        <w:t>：</w:t>
      </w:r>
    </w:p>
    <w:p>
      <w:pPr>
        <w:spacing w:line="360" w:lineRule="auto"/>
        <w:ind w:left="485" w:leftChars="231" w:firstLine="484" w:firstLineChars="202"/>
        <w:rPr>
          <w:rFonts w:ascii="宋体" w:hAnsi="宋体" w:eastAsia="宋体"/>
          <w:color w:val="000000"/>
          <w:sz w:val="24"/>
          <w:szCs w:val="24"/>
        </w:rPr>
      </w:pPr>
      <w:r>
        <w:rPr>
          <w:rFonts w:ascii="宋体" w:hAnsi="宋体" w:eastAsia="宋体"/>
          <w:color w:val="000000"/>
          <w:sz w:val="24"/>
          <w:szCs w:val="24"/>
        </w:rPr>
        <w:t>账户名称：</w:t>
      </w:r>
      <w:r>
        <w:rPr>
          <w:rFonts w:hint="eastAsia" w:ascii="宋体" w:hAnsi="宋体" w:cs="MS Mincho"/>
          <w:color w:val="000000"/>
          <w:sz w:val="24"/>
          <w:szCs w:val="24"/>
          <w:lang w:val="en-US" w:eastAsia="zh-CN"/>
        </w:rPr>
        <w:t xml:space="preserve"> </w:t>
      </w:r>
      <w:r>
        <w:rPr>
          <w:rFonts w:ascii="宋体" w:hAnsi="宋体" w:eastAsia="宋体"/>
          <w:color w:val="000000"/>
          <w:sz w:val="24"/>
          <w:szCs w:val="24"/>
        </w:rPr>
        <w:t xml:space="preserve"> </w:t>
      </w:r>
    </w:p>
    <w:p>
      <w:pPr>
        <w:spacing w:line="360" w:lineRule="auto"/>
        <w:ind w:left="485" w:leftChars="231" w:firstLine="484" w:firstLineChars="202"/>
        <w:rPr>
          <w:rFonts w:hint="eastAsia" w:ascii="宋体" w:hAnsi="宋体" w:eastAsia="宋体"/>
          <w:color w:val="000000"/>
          <w:sz w:val="24"/>
          <w:szCs w:val="24"/>
          <w:lang w:eastAsia="zh-CN"/>
        </w:rPr>
      </w:pPr>
      <w:r>
        <w:rPr>
          <w:rFonts w:ascii="宋体" w:hAnsi="宋体" w:eastAsia="宋体"/>
          <w:color w:val="000000"/>
          <w:sz w:val="24"/>
          <w:szCs w:val="24"/>
        </w:rPr>
        <w:t>账户号码：</w:t>
      </w:r>
      <w:r>
        <w:rPr>
          <w:rFonts w:hint="eastAsia" w:ascii="宋体" w:hAnsi="宋体"/>
          <w:color w:val="000000"/>
          <w:sz w:val="24"/>
          <w:szCs w:val="24"/>
          <w:lang w:val="en-US" w:eastAsia="zh-CN"/>
        </w:rPr>
        <w:t xml:space="preserve"> </w:t>
      </w:r>
    </w:p>
    <w:p>
      <w:pPr>
        <w:spacing w:line="360" w:lineRule="auto"/>
        <w:ind w:left="485" w:leftChars="231" w:firstLine="484" w:firstLineChars="202"/>
        <w:rPr>
          <w:rFonts w:hint="eastAsia" w:ascii="宋体" w:hAnsi="宋体" w:eastAsia="宋体"/>
          <w:color w:val="000000"/>
          <w:sz w:val="24"/>
          <w:szCs w:val="24"/>
          <w:lang w:eastAsia="zh-CN"/>
        </w:rPr>
      </w:pPr>
      <w:r>
        <w:rPr>
          <w:rFonts w:ascii="宋体" w:hAnsi="宋体" w:eastAsia="宋体" w:cs="MS Mincho"/>
          <w:color w:val="000000"/>
          <w:sz w:val="24"/>
          <w:szCs w:val="24"/>
        </w:rPr>
        <w:t>开</w:t>
      </w:r>
      <w:r>
        <w:rPr>
          <w:rFonts w:ascii="宋体" w:hAnsi="宋体" w:eastAsia="宋体"/>
          <w:color w:val="000000"/>
          <w:sz w:val="24"/>
          <w:szCs w:val="24"/>
        </w:rPr>
        <w:t>户银</w:t>
      </w:r>
      <w:r>
        <w:rPr>
          <w:rFonts w:ascii="宋体" w:hAnsi="宋体" w:eastAsia="宋体" w:cs="MS Mincho"/>
          <w:color w:val="000000"/>
          <w:sz w:val="24"/>
          <w:szCs w:val="24"/>
        </w:rPr>
        <w:t>行：</w:t>
      </w:r>
      <w:r>
        <w:rPr>
          <w:rFonts w:hint="eastAsia" w:ascii="宋体" w:hAnsi="宋体" w:cs="MS Mincho"/>
          <w:color w:val="000000"/>
          <w:sz w:val="24"/>
          <w:szCs w:val="24"/>
          <w:lang w:val="en-US" w:eastAsia="zh-CN"/>
        </w:rPr>
        <w:t xml:space="preserve"> </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w:t>
      </w:r>
      <w:r>
        <w:rPr>
          <w:rFonts w:hint="eastAsia" w:ascii="宋体" w:hAnsi="宋体" w:eastAsia="宋体" w:cs="MS Mincho"/>
          <w:b/>
          <w:color w:val="000000"/>
          <w:sz w:val="28"/>
          <w:szCs w:val="24"/>
        </w:rPr>
        <w:t>四</w:t>
      </w:r>
      <w:r>
        <w:rPr>
          <w:rFonts w:ascii="宋体" w:hAnsi="宋体" w:eastAsia="宋体" w:cs="MS Mincho"/>
          <w:b/>
          <w:color w:val="000000"/>
          <w:sz w:val="28"/>
          <w:szCs w:val="24"/>
        </w:rPr>
        <w:t>条</w:t>
      </w:r>
      <w:r>
        <w:rPr>
          <w:rFonts w:hint="eastAsia" w:ascii="宋体" w:hAnsi="宋体" w:eastAsia="宋体" w:cs="MS Mincho"/>
          <w:b/>
          <w:color w:val="000000"/>
          <w:sz w:val="28"/>
          <w:szCs w:val="24"/>
        </w:rPr>
        <w:t>：</w:t>
      </w:r>
      <w:r>
        <w:rPr>
          <w:rFonts w:ascii="宋体" w:hAnsi="宋体" w:eastAsia="宋体" w:cs="MS Mincho"/>
          <w:b/>
          <w:color w:val="000000"/>
          <w:sz w:val="28"/>
          <w:szCs w:val="24"/>
        </w:rPr>
        <w:t>使用条款</w:t>
      </w:r>
    </w:p>
    <w:p>
      <w:pPr>
        <w:spacing w:line="360" w:lineRule="auto"/>
        <w:ind w:firstLine="484" w:firstLineChars="202"/>
        <w:rPr>
          <w:rFonts w:ascii="宋体" w:hAnsi="宋体" w:eastAsia="宋体"/>
          <w:color w:val="000000"/>
          <w:sz w:val="24"/>
          <w:szCs w:val="24"/>
        </w:rPr>
      </w:pPr>
      <w:r>
        <w:rPr>
          <w:rFonts w:ascii="宋体" w:hAnsi="宋体" w:eastAsia="宋体"/>
          <w:color w:val="000000"/>
          <w:sz w:val="24"/>
          <w:szCs w:val="24"/>
        </w:rPr>
        <w:t>1</w:t>
      </w:r>
      <w:r>
        <w:rPr>
          <w:rFonts w:ascii="宋体" w:hAnsi="宋体" w:eastAsia="宋体" w:cs="MS Mincho"/>
          <w:color w:val="000000"/>
          <w:sz w:val="24"/>
          <w:szCs w:val="24"/>
        </w:rPr>
        <w:t>、由乙方</w:t>
      </w:r>
      <w:r>
        <w:rPr>
          <w:rFonts w:hint="eastAsia" w:ascii="宋体" w:hAnsi="宋体" w:eastAsia="宋体"/>
          <w:color w:val="000000"/>
          <w:sz w:val="24"/>
          <w:szCs w:val="24"/>
        </w:rPr>
        <w:t>对贵宾前台服务及相关</w:t>
      </w:r>
      <w:r>
        <w:rPr>
          <w:rFonts w:ascii="宋体" w:hAnsi="宋体" w:eastAsia="宋体" w:cs="MS Mincho"/>
          <w:color w:val="000000"/>
          <w:sz w:val="24"/>
          <w:szCs w:val="24"/>
        </w:rPr>
        <w:t>工作人</w:t>
      </w:r>
      <w:r>
        <w:rPr>
          <w:rFonts w:hint="eastAsia" w:ascii="宋体" w:hAnsi="宋体" w:eastAsia="宋体"/>
          <w:color w:val="000000"/>
          <w:sz w:val="24"/>
          <w:szCs w:val="24"/>
        </w:rPr>
        <w:t>员进</w:t>
      </w:r>
      <w:r>
        <w:rPr>
          <w:rFonts w:ascii="宋体" w:hAnsi="宋体" w:eastAsia="宋体" w:cs="MS Mincho"/>
          <w:color w:val="000000"/>
          <w:sz w:val="24"/>
          <w:szCs w:val="24"/>
        </w:rPr>
        <w:t>行培</w:t>
      </w:r>
      <w:r>
        <w:rPr>
          <w:rFonts w:hint="eastAsia" w:ascii="宋体" w:hAnsi="宋体" w:eastAsia="宋体"/>
          <w:color w:val="000000"/>
          <w:sz w:val="24"/>
          <w:szCs w:val="24"/>
        </w:rPr>
        <w:t>训</w:t>
      </w:r>
      <w:r>
        <w:rPr>
          <w:rFonts w:ascii="宋体" w:hAnsi="宋体" w:eastAsia="宋体" w:cs="MS Mincho"/>
          <w:color w:val="000000"/>
          <w:sz w:val="24"/>
          <w:szCs w:val="24"/>
        </w:rPr>
        <w:t>，以便</w:t>
      </w:r>
      <w:r>
        <w:rPr>
          <w:rFonts w:hint="eastAsia" w:ascii="宋体" w:hAnsi="宋体" w:eastAsia="宋体" w:cs="MS Mincho"/>
          <w:color w:val="000000"/>
          <w:sz w:val="24"/>
          <w:szCs w:val="24"/>
        </w:rPr>
        <w:t>熟练</w:t>
      </w:r>
      <w:r>
        <w:rPr>
          <w:rFonts w:ascii="宋体" w:hAnsi="宋体" w:eastAsia="宋体" w:cs="MS Mincho"/>
          <w:color w:val="000000"/>
          <w:sz w:val="24"/>
          <w:szCs w:val="24"/>
        </w:rPr>
        <w:t>正确使用本系</w:t>
      </w:r>
      <w:r>
        <w:rPr>
          <w:rFonts w:hint="eastAsia" w:ascii="宋体" w:hAnsi="宋体" w:eastAsia="宋体"/>
          <w:color w:val="000000"/>
          <w:sz w:val="24"/>
          <w:szCs w:val="24"/>
        </w:rPr>
        <w:t>统</w:t>
      </w:r>
      <w:r>
        <w:rPr>
          <w:rFonts w:hint="eastAsia" w:ascii="宋体" w:hAnsi="宋体" w:eastAsia="宋体" w:cs="MS Mincho"/>
          <w:color w:val="000000"/>
          <w:sz w:val="24"/>
          <w:szCs w:val="24"/>
        </w:rPr>
        <w:t>。</w:t>
      </w:r>
      <w:r>
        <w:rPr>
          <w:rFonts w:ascii="宋体" w:hAnsi="宋体" w:eastAsia="宋体" w:cs="MS Mincho"/>
          <w:color w:val="000000"/>
          <w:sz w:val="24"/>
          <w:szCs w:val="24"/>
        </w:rPr>
        <w:t>由</w:t>
      </w:r>
      <w:r>
        <w:rPr>
          <w:rFonts w:hint="eastAsia" w:ascii="宋体" w:hAnsi="宋体" w:eastAsia="宋体" w:cs="MS Mincho"/>
          <w:color w:val="000000"/>
          <w:sz w:val="24"/>
          <w:szCs w:val="24"/>
        </w:rPr>
        <w:t>于</w:t>
      </w:r>
      <w:r>
        <w:rPr>
          <w:rFonts w:ascii="宋体" w:hAnsi="宋体" w:eastAsia="宋体" w:cs="MS Mincho"/>
          <w:color w:val="000000"/>
          <w:sz w:val="24"/>
          <w:szCs w:val="24"/>
        </w:rPr>
        <w:t>甲方操作失</w:t>
      </w:r>
      <w:r>
        <w:rPr>
          <w:rFonts w:hint="eastAsia" w:ascii="宋体" w:hAnsi="宋体" w:eastAsia="宋体"/>
          <w:color w:val="000000"/>
          <w:sz w:val="24"/>
          <w:szCs w:val="24"/>
        </w:rPr>
        <w:t>误</w:t>
      </w:r>
      <w:r>
        <w:rPr>
          <w:rFonts w:ascii="宋体" w:hAnsi="宋体" w:eastAsia="宋体" w:cs="MS Mincho"/>
          <w:color w:val="000000"/>
          <w:sz w:val="24"/>
          <w:szCs w:val="24"/>
        </w:rPr>
        <w:t>所造成的服</w:t>
      </w:r>
      <w:r>
        <w:rPr>
          <w:rFonts w:hint="eastAsia" w:ascii="宋体" w:hAnsi="宋体" w:eastAsia="宋体"/>
          <w:color w:val="000000"/>
          <w:sz w:val="24"/>
          <w:szCs w:val="24"/>
        </w:rPr>
        <w:t>务</w:t>
      </w:r>
      <w:r>
        <w:rPr>
          <w:rFonts w:ascii="宋体" w:hAnsi="宋体" w:eastAsia="宋体" w:cs="MS Mincho"/>
          <w:color w:val="000000"/>
          <w:sz w:val="24"/>
          <w:szCs w:val="24"/>
        </w:rPr>
        <w:t>事件，乙方不承担任何</w:t>
      </w:r>
      <w:r>
        <w:rPr>
          <w:rFonts w:hint="eastAsia" w:ascii="宋体" w:hAnsi="宋体" w:eastAsia="宋体"/>
          <w:color w:val="000000"/>
          <w:sz w:val="24"/>
          <w:szCs w:val="24"/>
        </w:rPr>
        <w:t>责</w:t>
      </w:r>
      <w:r>
        <w:rPr>
          <w:rFonts w:ascii="宋体" w:hAnsi="宋体" w:eastAsia="宋体" w:cs="MS Mincho"/>
          <w:color w:val="000000"/>
          <w:sz w:val="24"/>
          <w:szCs w:val="24"/>
        </w:rPr>
        <w:t>任。</w:t>
      </w:r>
    </w:p>
    <w:p>
      <w:pPr>
        <w:spacing w:line="360" w:lineRule="auto"/>
        <w:ind w:firstLine="484" w:firstLineChars="202"/>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s="MS Mincho"/>
          <w:color w:val="000000"/>
          <w:sz w:val="24"/>
          <w:szCs w:val="24"/>
        </w:rPr>
        <w:t>、甲方有</w:t>
      </w:r>
      <w:r>
        <w:rPr>
          <w:rFonts w:hint="eastAsia" w:ascii="宋体" w:hAnsi="宋体" w:eastAsia="宋体"/>
          <w:color w:val="000000"/>
          <w:sz w:val="24"/>
          <w:szCs w:val="24"/>
        </w:rPr>
        <w:t>权对</w:t>
      </w:r>
      <w:r>
        <w:rPr>
          <w:rFonts w:ascii="宋体" w:hAnsi="宋体" w:eastAsia="宋体" w:cs="MS Mincho"/>
          <w:color w:val="000000"/>
          <w:sz w:val="24"/>
          <w:szCs w:val="24"/>
        </w:rPr>
        <w:t>乙方的工作提出意</w:t>
      </w:r>
      <w:r>
        <w:rPr>
          <w:rFonts w:hint="eastAsia" w:ascii="宋体" w:hAnsi="宋体" w:eastAsia="宋体"/>
          <w:color w:val="000000"/>
          <w:sz w:val="24"/>
          <w:szCs w:val="24"/>
        </w:rPr>
        <w:t>见</w:t>
      </w:r>
      <w:r>
        <w:rPr>
          <w:rFonts w:ascii="宋体" w:hAnsi="宋体" w:eastAsia="宋体" w:cs="MS Mincho"/>
          <w:color w:val="000000"/>
          <w:sz w:val="24"/>
          <w:szCs w:val="24"/>
        </w:rPr>
        <w:t>和建</w:t>
      </w:r>
      <w:r>
        <w:rPr>
          <w:rFonts w:hint="eastAsia" w:ascii="宋体" w:hAnsi="宋体" w:eastAsia="宋体"/>
          <w:color w:val="000000"/>
          <w:sz w:val="24"/>
          <w:szCs w:val="24"/>
        </w:rPr>
        <w:t>议</w:t>
      </w:r>
      <w:r>
        <w:rPr>
          <w:rFonts w:ascii="宋体" w:hAnsi="宋体" w:eastAsia="宋体" w:cs="MS Mincho"/>
          <w:color w:val="000000"/>
          <w:sz w:val="24"/>
          <w:szCs w:val="24"/>
        </w:rPr>
        <w:t>，乙方</w:t>
      </w:r>
      <w:r>
        <w:rPr>
          <w:rFonts w:hint="eastAsia" w:ascii="宋体" w:hAnsi="宋体" w:eastAsia="宋体"/>
          <w:color w:val="000000"/>
          <w:sz w:val="24"/>
          <w:szCs w:val="24"/>
        </w:rPr>
        <w:t>应</w:t>
      </w:r>
      <w:r>
        <w:rPr>
          <w:rFonts w:ascii="宋体" w:hAnsi="宋体" w:eastAsia="宋体" w:cs="MS Mincho"/>
          <w:color w:val="000000"/>
          <w:sz w:val="24"/>
          <w:szCs w:val="24"/>
        </w:rPr>
        <w:t>根据甲方要求</w:t>
      </w:r>
      <w:r>
        <w:rPr>
          <w:rFonts w:hint="eastAsia" w:ascii="宋体" w:hAnsi="宋体" w:eastAsia="宋体" w:cs="MS Mincho"/>
          <w:color w:val="000000"/>
          <w:sz w:val="24"/>
          <w:szCs w:val="24"/>
        </w:rPr>
        <w:t>在</w:t>
      </w:r>
      <w:r>
        <w:rPr>
          <w:rFonts w:hint="eastAsia" w:ascii="宋体" w:hAnsi="宋体" w:eastAsia="宋体"/>
          <w:color w:val="000000"/>
          <w:sz w:val="24"/>
          <w:szCs w:val="24"/>
        </w:rPr>
        <w:t>协议</w:t>
      </w:r>
      <w:r>
        <w:rPr>
          <w:rFonts w:hint="eastAsia" w:ascii="宋体" w:hAnsi="宋体" w:eastAsia="宋体" w:cs="MS Mincho"/>
          <w:color w:val="000000"/>
          <w:sz w:val="24"/>
          <w:szCs w:val="24"/>
        </w:rPr>
        <w:t>约定</w:t>
      </w:r>
      <w:r>
        <w:rPr>
          <w:rFonts w:ascii="宋体" w:hAnsi="宋体" w:eastAsia="宋体" w:cs="MS Mincho"/>
          <w:color w:val="000000"/>
          <w:sz w:val="24"/>
          <w:szCs w:val="24"/>
        </w:rPr>
        <w:t>的内容</w:t>
      </w:r>
      <w:r>
        <w:rPr>
          <w:rFonts w:hint="eastAsia" w:ascii="宋体" w:hAnsi="宋体" w:eastAsia="宋体"/>
          <w:color w:val="000000"/>
          <w:sz w:val="24"/>
          <w:szCs w:val="24"/>
        </w:rPr>
        <w:t>范围内进</w:t>
      </w:r>
      <w:r>
        <w:rPr>
          <w:rFonts w:ascii="宋体" w:hAnsi="宋体" w:eastAsia="宋体" w:cs="MS Mincho"/>
          <w:color w:val="000000"/>
          <w:sz w:val="24"/>
          <w:szCs w:val="24"/>
        </w:rPr>
        <w:t>行</w:t>
      </w:r>
      <w:r>
        <w:rPr>
          <w:rFonts w:hint="eastAsia" w:ascii="宋体" w:hAnsi="宋体" w:eastAsia="宋体"/>
          <w:color w:val="000000"/>
          <w:sz w:val="24"/>
          <w:szCs w:val="24"/>
        </w:rPr>
        <w:t>调</w:t>
      </w:r>
      <w:r>
        <w:rPr>
          <w:rFonts w:ascii="宋体" w:hAnsi="宋体" w:eastAsia="宋体" w:cs="MS Mincho"/>
          <w:color w:val="000000"/>
          <w:sz w:val="24"/>
          <w:szCs w:val="24"/>
        </w:rPr>
        <w:t>整。</w:t>
      </w:r>
    </w:p>
    <w:p>
      <w:pPr>
        <w:spacing w:line="360" w:lineRule="auto"/>
        <w:ind w:firstLine="484" w:firstLineChars="202"/>
        <w:rPr>
          <w:rFonts w:ascii="宋体" w:hAnsi="宋体" w:eastAsia="宋体" w:cs="MS Mincho"/>
          <w:color w:val="000000"/>
          <w:sz w:val="24"/>
          <w:szCs w:val="24"/>
        </w:rPr>
      </w:pPr>
      <w:r>
        <w:rPr>
          <w:rFonts w:hint="eastAsia" w:ascii="宋体" w:hAnsi="宋体" w:eastAsia="宋体"/>
          <w:color w:val="000000"/>
          <w:sz w:val="24"/>
          <w:szCs w:val="24"/>
        </w:rPr>
        <w:t>3</w:t>
      </w:r>
      <w:r>
        <w:rPr>
          <w:rFonts w:ascii="宋体" w:hAnsi="宋体" w:eastAsia="宋体" w:cs="MS Mincho"/>
          <w:color w:val="000000"/>
          <w:sz w:val="24"/>
          <w:szCs w:val="24"/>
        </w:rPr>
        <w:t>、未</w:t>
      </w:r>
      <w:r>
        <w:rPr>
          <w:rFonts w:ascii="宋体" w:hAnsi="宋体" w:eastAsia="宋体"/>
          <w:color w:val="000000"/>
          <w:sz w:val="24"/>
          <w:szCs w:val="24"/>
        </w:rPr>
        <w:t>经</w:t>
      </w:r>
      <w:r>
        <w:rPr>
          <w:rFonts w:ascii="宋体" w:hAnsi="宋体" w:eastAsia="宋体" w:cs="MS Mincho"/>
          <w:color w:val="000000"/>
          <w:sz w:val="24"/>
          <w:szCs w:val="24"/>
        </w:rPr>
        <w:t>双方</w:t>
      </w:r>
      <w:r>
        <w:rPr>
          <w:rFonts w:hint="eastAsia" w:ascii="宋体" w:hAnsi="宋体" w:eastAsia="宋体"/>
          <w:color w:val="000000"/>
          <w:sz w:val="24"/>
          <w:szCs w:val="24"/>
        </w:rPr>
        <w:t>协</w:t>
      </w:r>
      <w:r>
        <w:rPr>
          <w:rFonts w:ascii="宋体" w:hAnsi="宋体" w:eastAsia="宋体" w:cs="MS Mincho"/>
          <w:color w:val="000000"/>
          <w:sz w:val="24"/>
          <w:szCs w:val="24"/>
        </w:rPr>
        <w:t>商</w:t>
      </w:r>
      <w:r>
        <w:rPr>
          <w:rFonts w:hint="eastAsia" w:ascii="宋体" w:hAnsi="宋体" w:eastAsia="宋体" w:cs="MS Mincho"/>
          <w:color w:val="000000"/>
          <w:sz w:val="24"/>
          <w:szCs w:val="24"/>
        </w:rPr>
        <w:t>同意</w:t>
      </w:r>
      <w:r>
        <w:rPr>
          <w:rFonts w:ascii="宋体" w:hAnsi="宋体" w:eastAsia="宋体" w:cs="MS Mincho"/>
          <w:color w:val="000000"/>
          <w:sz w:val="24"/>
          <w:szCs w:val="24"/>
        </w:rPr>
        <w:t>，甲方不得将本</w:t>
      </w:r>
      <w:r>
        <w:rPr>
          <w:rFonts w:hint="eastAsia" w:ascii="宋体" w:hAnsi="宋体" w:eastAsia="宋体" w:cs="MS Mincho"/>
          <w:color w:val="000000"/>
          <w:sz w:val="24"/>
          <w:szCs w:val="24"/>
        </w:rPr>
        <w:t>系统</w:t>
      </w:r>
      <w:r>
        <w:rPr>
          <w:rFonts w:ascii="宋体" w:hAnsi="宋体" w:eastAsia="宋体"/>
          <w:color w:val="000000"/>
          <w:sz w:val="24"/>
          <w:szCs w:val="24"/>
        </w:rPr>
        <w:t>账号</w:t>
      </w:r>
      <w:r>
        <w:rPr>
          <w:rFonts w:ascii="宋体" w:hAnsi="宋体" w:eastAsia="宋体" w:cs="MS Mincho"/>
          <w:color w:val="000000"/>
          <w:sz w:val="24"/>
          <w:szCs w:val="24"/>
        </w:rPr>
        <w:t>等信息提供</w:t>
      </w:r>
      <w:r>
        <w:rPr>
          <w:rFonts w:hint="eastAsia" w:ascii="宋体" w:hAnsi="宋体" w:eastAsia="宋体"/>
          <w:color w:val="000000"/>
          <w:sz w:val="24"/>
          <w:szCs w:val="24"/>
        </w:rPr>
        <w:t>给</w:t>
      </w:r>
      <w:r>
        <w:rPr>
          <w:rFonts w:ascii="宋体" w:hAnsi="宋体" w:eastAsia="宋体" w:cs="MS Mincho"/>
          <w:color w:val="000000"/>
          <w:sz w:val="24"/>
          <w:szCs w:val="24"/>
        </w:rPr>
        <w:t>第三方，如</w:t>
      </w:r>
      <w:r>
        <w:rPr>
          <w:rFonts w:hint="eastAsia" w:ascii="宋体" w:hAnsi="宋体" w:eastAsia="宋体" w:cs="MS Mincho"/>
          <w:color w:val="000000"/>
          <w:sz w:val="24"/>
          <w:szCs w:val="24"/>
        </w:rPr>
        <w:t>因</w:t>
      </w:r>
      <w:r>
        <w:rPr>
          <w:rFonts w:ascii="宋体" w:hAnsi="宋体" w:eastAsia="宋体" w:cs="MS Mincho"/>
          <w:color w:val="000000"/>
          <w:sz w:val="24"/>
          <w:szCs w:val="24"/>
        </w:rPr>
        <w:t>第三方操作不当造成的相关事件，乙方不承担</w:t>
      </w:r>
      <w:r>
        <w:rPr>
          <w:rFonts w:hint="eastAsia" w:ascii="宋体" w:hAnsi="宋体" w:eastAsia="宋体"/>
          <w:color w:val="000000"/>
          <w:sz w:val="24"/>
          <w:szCs w:val="24"/>
        </w:rPr>
        <w:t>责</w:t>
      </w:r>
      <w:r>
        <w:rPr>
          <w:rFonts w:ascii="宋体" w:hAnsi="宋体" w:eastAsia="宋体" w:cs="MS Mincho"/>
          <w:color w:val="000000"/>
          <w:sz w:val="24"/>
          <w:szCs w:val="24"/>
        </w:rPr>
        <w:t>任</w:t>
      </w:r>
      <w:r>
        <w:rPr>
          <w:rFonts w:hint="eastAsia" w:ascii="宋体" w:hAnsi="宋体" w:eastAsia="宋体" w:cs="MS Mincho"/>
          <w:color w:val="000000"/>
          <w:sz w:val="24"/>
          <w:szCs w:val="24"/>
        </w:rPr>
        <w:t>。</w:t>
      </w:r>
    </w:p>
    <w:p>
      <w:pPr>
        <w:spacing w:line="360" w:lineRule="auto"/>
        <w:ind w:firstLine="480"/>
        <w:rPr>
          <w:rFonts w:ascii="宋体" w:hAnsi="宋体" w:eastAsia="宋体" w:cs="MS Mincho"/>
          <w:color w:val="000000"/>
          <w:sz w:val="24"/>
          <w:szCs w:val="24"/>
        </w:rPr>
      </w:pPr>
      <w:r>
        <w:rPr>
          <w:rFonts w:hint="eastAsia" w:ascii="宋体" w:hAnsi="宋体" w:eastAsia="宋体" w:cs="MS Mincho"/>
          <w:color w:val="000000"/>
          <w:sz w:val="24"/>
          <w:szCs w:val="24"/>
        </w:rPr>
        <w:t>4、</w:t>
      </w:r>
      <w:r>
        <w:rPr>
          <w:rFonts w:ascii="宋体" w:hAnsi="宋体" w:eastAsia="宋体" w:cs="MS Mincho"/>
          <w:color w:val="000000"/>
          <w:sz w:val="24"/>
          <w:szCs w:val="24"/>
        </w:rPr>
        <w:t>在</w:t>
      </w:r>
      <w:r>
        <w:rPr>
          <w:rFonts w:hint="eastAsia" w:ascii="宋体" w:hAnsi="宋体" w:eastAsia="宋体" w:cs="MS Mincho"/>
          <w:color w:val="000000"/>
          <w:sz w:val="24"/>
          <w:szCs w:val="24"/>
        </w:rPr>
        <w:t>使用本系统</w:t>
      </w:r>
      <w:r>
        <w:rPr>
          <w:rFonts w:ascii="宋体" w:hAnsi="宋体" w:eastAsia="宋体" w:cs="MS Mincho"/>
          <w:color w:val="000000"/>
          <w:sz w:val="24"/>
          <w:szCs w:val="24"/>
        </w:rPr>
        <w:t>过程中</w:t>
      </w:r>
      <w:r>
        <w:rPr>
          <w:rFonts w:hint="eastAsia" w:ascii="宋体" w:hAnsi="宋体" w:eastAsia="宋体" w:cs="MS Mincho"/>
          <w:color w:val="000000"/>
          <w:sz w:val="24"/>
          <w:szCs w:val="24"/>
        </w:rPr>
        <w:t>，非因系统本身故障等原因</w:t>
      </w:r>
      <w:r>
        <w:rPr>
          <w:rFonts w:ascii="宋体" w:hAnsi="宋体" w:eastAsia="宋体" w:cs="MS Mincho"/>
          <w:color w:val="000000"/>
          <w:sz w:val="24"/>
          <w:szCs w:val="24"/>
        </w:rPr>
        <w:t>与第三方发生的纠纷和进一步导致的经济、法律责任均与乙方无关</w:t>
      </w:r>
      <w:r>
        <w:rPr>
          <w:rFonts w:hint="eastAsia" w:ascii="宋体" w:hAnsi="宋体" w:eastAsia="宋体" w:cs="MS Mincho"/>
          <w:color w:val="000000"/>
          <w:sz w:val="24"/>
          <w:szCs w:val="24"/>
        </w:rPr>
        <w:t>。由于乙方原因泄露甲方旅客信息或与第三方发生纠纷的，由乙方承担相关法律责任。</w:t>
      </w:r>
    </w:p>
    <w:p>
      <w:pPr>
        <w:spacing w:line="360" w:lineRule="auto"/>
        <w:ind w:firstLine="480"/>
        <w:rPr>
          <w:rFonts w:hint="eastAsia" w:ascii="宋体" w:hAnsi="宋体" w:eastAsia="宋体" w:cs="MS Mincho"/>
          <w:color w:val="000000"/>
          <w:sz w:val="24"/>
          <w:szCs w:val="24"/>
        </w:rPr>
      </w:pPr>
      <w:r>
        <w:rPr>
          <w:rFonts w:hint="eastAsia" w:ascii="宋体" w:hAnsi="宋体" w:eastAsia="宋体" w:cs="MS Mincho"/>
          <w:color w:val="000000"/>
          <w:sz w:val="24"/>
          <w:szCs w:val="24"/>
        </w:rPr>
        <w:t>5、本项目授权范围为：扬州泰州国际机场范围内使用，机场三字代码为：Y</w:t>
      </w:r>
      <w:r>
        <w:rPr>
          <w:rFonts w:ascii="宋体" w:hAnsi="宋体" w:eastAsia="宋体" w:cs="MS Mincho"/>
          <w:color w:val="000000"/>
          <w:sz w:val="24"/>
          <w:szCs w:val="24"/>
        </w:rPr>
        <w:t>TY</w:t>
      </w:r>
      <w:r>
        <w:rPr>
          <w:rFonts w:hint="eastAsia" w:ascii="宋体" w:hAnsi="宋体" w:eastAsia="宋体" w:cs="MS Mincho"/>
          <w:color w:val="000000"/>
          <w:sz w:val="24"/>
          <w:szCs w:val="24"/>
        </w:rPr>
        <w:t>。</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w:t>
      </w:r>
      <w:r>
        <w:rPr>
          <w:rFonts w:hint="eastAsia" w:ascii="宋体" w:hAnsi="宋体" w:eastAsia="宋体" w:cs="MS Mincho"/>
          <w:b/>
          <w:color w:val="000000"/>
          <w:sz w:val="28"/>
          <w:szCs w:val="24"/>
        </w:rPr>
        <w:t>五</w:t>
      </w:r>
      <w:r>
        <w:rPr>
          <w:rFonts w:ascii="宋体" w:hAnsi="宋体" w:eastAsia="宋体" w:cs="MS Mincho"/>
          <w:b/>
          <w:color w:val="000000"/>
          <w:sz w:val="28"/>
          <w:szCs w:val="24"/>
        </w:rPr>
        <w:t>条：甲方责任</w:t>
      </w:r>
    </w:p>
    <w:p>
      <w:pPr>
        <w:spacing w:line="360" w:lineRule="auto"/>
        <w:ind w:firstLine="484" w:firstLineChars="202"/>
        <w:rPr>
          <w:rFonts w:ascii="宋体" w:hAnsi="宋体" w:eastAsia="宋体" w:cs="MS Mincho"/>
          <w:color w:val="000000"/>
          <w:sz w:val="24"/>
          <w:szCs w:val="24"/>
        </w:rPr>
      </w:pPr>
      <w:r>
        <w:rPr>
          <w:rFonts w:ascii="宋体" w:hAnsi="宋体" w:eastAsia="宋体"/>
          <w:color w:val="000000"/>
          <w:sz w:val="24"/>
          <w:szCs w:val="24"/>
        </w:rPr>
        <w:t>1</w:t>
      </w:r>
      <w:r>
        <w:rPr>
          <w:rFonts w:ascii="宋体" w:hAnsi="宋体" w:eastAsia="宋体" w:cs="MS Mincho"/>
          <w:color w:val="000000"/>
          <w:sz w:val="24"/>
          <w:szCs w:val="24"/>
        </w:rPr>
        <w:t>、</w:t>
      </w:r>
      <w:r>
        <w:rPr>
          <w:rFonts w:hint="eastAsia" w:ascii="宋体" w:hAnsi="宋体" w:eastAsia="宋体" w:cs="MS Mincho"/>
          <w:color w:val="000000"/>
          <w:sz w:val="24"/>
          <w:szCs w:val="24"/>
        </w:rPr>
        <w:t>甲方应按照本协议规定按时向乙方支付款项。</w:t>
      </w:r>
    </w:p>
    <w:p>
      <w:pPr>
        <w:spacing w:line="360" w:lineRule="auto"/>
        <w:ind w:firstLine="484" w:firstLineChars="202"/>
        <w:rPr>
          <w:rFonts w:ascii="宋体" w:hAnsi="宋体" w:eastAsia="宋体"/>
          <w:color w:val="000000"/>
          <w:sz w:val="24"/>
          <w:szCs w:val="24"/>
        </w:rPr>
      </w:pPr>
      <w:r>
        <w:rPr>
          <w:rFonts w:hint="eastAsia" w:ascii="宋体" w:hAnsi="宋体" w:eastAsia="宋体" w:cs="MS Mincho"/>
          <w:color w:val="000000"/>
          <w:sz w:val="24"/>
          <w:szCs w:val="24"/>
        </w:rPr>
        <w:t>2、</w:t>
      </w:r>
      <w:r>
        <w:rPr>
          <w:rFonts w:ascii="宋体" w:hAnsi="宋体" w:eastAsia="宋体" w:cs="MS Mincho"/>
          <w:color w:val="000000"/>
          <w:sz w:val="24"/>
          <w:szCs w:val="24"/>
        </w:rPr>
        <w:t>甲方同意并接受本服</w:t>
      </w:r>
      <w:r>
        <w:rPr>
          <w:rFonts w:ascii="宋体" w:hAnsi="宋体" w:eastAsia="宋体"/>
          <w:color w:val="000000"/>
          <w:sz w:val="24"/>
          <w:szCs w:val="24"/>
        </w:rPr>
        <w:t>务</w:t>
      </w:r>
      <w:r>
        <w:rPr>
          <w:rFonts w:ascii="宋体" w:hAnsi="宋体" w:eastAsia="宋体" w:cs="MS Mincho"/>
          <w:color w:val="000000"/>
          <w:sz w:val="24"/>
          <w:szCs w:val="24"/>
        </w:rPr>
        <w:t>合同的相关</w:t>
      </w:r>
      <w:r>
        <w:rPr>
          <w:rFonts w:ascii="宋体" w:hAnsi="宋体" w:eastAsia="宋体"/>
          <w:color w:val="000000"/>
          <w:sz w:val="24"/>
          <w:szCs w:val="24"/>
        </w:rPr>
        <w:t>规</w:t>
      </w:r>
      <w:r>
        <w:rPr>
          <w:rFonts w:ascii="宋体" w:hAnsi="宋体" w:eastAsia="宋体" w:cs="MS Mincho"/>
          <w:color w:val="000000"/>
          <w:sz w:val="24"/>
          <w:szCs w:val="24"/>
        </w:rPr>
        <w:t>定。甲方承</w:t>
      </w:r>
      <w:r>
        <w:rPr>
          <w:rFonts w:ascii="宋体" w:hAnsi="宋体" w:eastAsia="宋体"/>
          <w:color w:val="000000"/>
          <w:sz w:val="24"/>
          <w:szCs w:val="24"/>
        </w:rPr>
        <w:t>诺</w:t>
      </w:r>
      <w:r>
        <w:rPr>
          <w:rFonts w:ascii="宋体" w:hAnsi="宋体" w:eastAsia="宋体" w:cs="MS Mincho"/>
          <w:color w:val="000000"/>
          <w:sz w:val="24"/>
          <w:szCs w:val="24"/>
        </w:rPr>
        <w:t>提供的信息中不包含任何</w:t>
      </w:r>
      <w:r>
        <w:rPr>
          <w:rFonts w:ascii="宋体" w:hAnsi="宋体" w:eastAsia="宋体"/>
          <w:color w:val="000000"/>
          <w:sz w:val="24"/>
          <w:szCs w:val="24"/>
        </w:rPr>
        <w:t>违</w:t>
      </w:r>
      <w:r>
        <w:rPr>
          <w:rFonts w:ascii="宋体" w:hAnsi="宋体" w:eastAsia="宋体" w:cs="MS Mincho"/>
          <w:color w:val="000000"/>
          <w:sz w:val="24"/>
          <w:szCs w:val="24"/>
        </w:rPr>
        <w:t>反法律法</w:t>
      </w:r>
      <w:r>
        <w:rPr>
          <w:rFonts w:ascii="宋体" w:hAnsi="宋体" w:eastAsia="宋体"/>
          <w:color w:val="000000"/>
          <w:sz w:val="24"/>
          <w:szCs w:val="24"/>
        </w:rPr>
        <w:t>规</w:t>
      </w:r>
      <w:r>
        <w:rPr>
          <w:rFonts w:ascii="宋体" w:hAnsi="宋体" w:eastAsia="宋体" w:cs="MS Mincho"/>
          <w:color w:val="000000"/>
          <w:sz w:val="24"/>
          <w:szCs w:val="24"/>
        </w:rPr>
        <w:t>，或侵犯第三方</w:t>
      </w:r>
      <w:r>
        <w:rPr>
          <w:rFonts w:ascii="宋体" w:hAnsi="宋体" w:eastAsia="宋体"/>
          <w:color w:val="000000"/>
          <w:sz w:val="24"/>
          <w:szCs w:val="24"/>
        </w:rPr>
        <w:t>权</w:t>
      </w:r>
      <w:r>
        <w:rPr>
          <w:rFonts w:ascii="宋体" w:hAnsi="宋体" w:eastAsia="宋体" w:cs="MS Mincho"/>
          <w:color w:val="000000"/>
          <w:sz w:val="24"/>
          <w:szCs w:val="24"/>
        </w:rPr>
        <w:t>益的内容。</w:t>
      </w:r>
    </w:p>
    <w:p>
      <w:pPr>
        <w:spacing w:line="360" w:lineRule="auto"/>
        <w:ind w:firstLine="484" w:firstLineChars="202"/>
        <w:rPr>
          <w:rFonts w:ascii="宋体" w:hAnsi="宋体" w:eastAsia="宋体"/>
          <w:color w:val="000000"/>
          <w:sz w:val="24"/>
          <w:szCs w:val="24"/>
        </w:rPr>
      </w:pPr>
      <w:r>
        <w:rPr>
          <w:rFonts w:ascii="宋体" w:hAnsi="宋体" w:eastAsia="宋体"/>
          <w:color w:val="000000"/>
          <w:sz w:val="24"/>
          <w:szCs w:val="24"/>
        </w:rPr>
        <w:t>3</w:t>
      </w:r>
      <w:r>
        <w:rPr>
          <w:rFonts w:ascii="宋体" w:hAnsi="宋体" w:eastAsia="宋体" w:cs="MS Mincho"/>
          <w:color w:val="000000"/>
          <w:sz w:val="24"/>
          <w:szCs w:val="24"/>
        </w:rPr>
        <w:t>、甲方</w:t>
      </w:r>
      <w:r>
        <w:rPr>
          <w:rFonts w:ascii="宋体" w:hAnsi="宋体" w:eastAsia="宋体"/>
          <w:color w:val="000000"/>
          <w:sz w:val="24"/>
          <w:szCs w:val="24"/>
        </w:rPr>
        <w:t>应</w:t>
      </w:r>
      <w:r>
        <w:rPr>
          <w:rFonts w:ascii="宋体" w:hAnsi="宋体" w:eastAsia="宋体" w:cs="MS Mincho"/>
          <w:color w:val="000000"/>
          <w:sz w:val="24"/>
          <w:szCs w:val="24"/>
        </w:rPr>
        <w:t>保</w:t>
      </w:r>
      <w:r>
        <w:rPr>
          <w:rFonts w:ascii="宋体" w:hAnsi="宋体" w:eastAsia="宋体"/>
          <w:color w:val="000000"/>
          <w:sz w:val="24"/>
          <w:szCs w:val="24"/>
        </w:rPr>
        <w:t>证</w:t>
      </w:r>
      <w:r>
        <w:rPr>
          <w:rFonts w:ascii="宋体" w:hAnsi="宋体" w:eastAsia="宋体" w:cs="MS Mincho"/>
          <w:color w:val="000000"/>
          <w:sz w:val="24"/>
          <w:szCs w:val="24"/>
        </w:rPr>
        <w:t>所提供的接口、数据准确并可正常使用。由于接口和数据原因造成的延期乙方不承担</w:t>
      </w:r>
      <w:r>
        <w:rPr>
          <w:rFonts w:hint="eastAsia" w:ascii="宋体" w:hAnsi="宋体" w:eastAsia="宋体"/>
          <w:color w:val="000000"/>
          <w:sz w:val="24"/>
          <w:szCs w:val="24"/>
        </w:rPr>
        <w:t>责</w:t>
      </w:r>
      <w:r>
        <w:rPr>
          <w:rFonts w:ascii="宋体" w:hAnsi="宋体" w:eastAsia="宋体" w:cs="MS Mincho"/>
          <w:color w:val="000000"/>
          <w:sz w:val="24"/>
          <w:szCs w:val="24"/>
        </w:rPr>
        <w:t>任。</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w:t>
      </w:r>
      <w:r>
        <w:rPr>
          <w:rFonts w:hint="eastAsia" w:ascii="宋体" w:hAnsi="宋体" w:eastAsia="宋体" w:cs="MS Mincho"/>
          <w:b/>
          <w:color w:val="000000"/>
          <w:sz w:val="28"/>
          <w:szCs w:val="24"/>
        </w:rPr>
        <w:t>六</w:t>
      </w:r>
      <w:r>
        <w:rPr>
          <w:rFonts w:ascii="宋体" w:hAnsi="宋体" w:eastAsia="宋体" w:cs="MS Mincho"/>
          <w:b/>
          <w:color w:val="000000"/>
          <w:sz w:val="28"/>
          <w:szCs w:val="24"/>
        </w:rPr>
        <w:t>条：乙方责任</w:t>
      </w:r>
    </w:p>
    <w:p>
      <w:pPr>
        <w:spacing w:line="360" w:lineRule="auto"/>
        <w:ind w:firstLine="485"/>
        <w:rPr>
          <w:rFonts w:ascii="宋体" w:hAnsi="宋体" w:eastAsia="宋体"/>
          <w:color w:val="000000"/>
          <w:sz w:val="24"/>
          <w:szCs w:val="24"/>
        </w:rPr>
      </w:pPr>
      <w:r>
        <w:rPr>
          <w:rFonts w:ascii="宋体" w:hAnsi="宋体" w:eastAsia="宋体"/>
          <w:color w:val="000000"/>
          <w:sz w:val="24"/>
          <w:szCs w:val="24"/>
        </w:rPr>
        <w:t>1</w:t>
      </w:r>
      <w:r>
        <w:rPr>
          <w:rFonts w:ascii="宋体" w:hAnsi="宋体" w:eastAsia="宋体" w:cs="MS Mincho"/>
          <w:color w:val="000000"/>
          <w:sz w:val="24"/>
          <w:szCs w:val="24"/>
        </w:rPr>
        <w:t>、乙方</w:t>
      </w:r>
      <w:r>
        <w:rPr>
          <w:rFonts w:ascii="宋体" w:hAnsi="宋体" w:eastAsia="宋体"/>
          <w:color w:val="000000"/>
          <w:sz w:val="24"/>
          <w:szCs w:val="24"/>
        </w:rPr>
        <w:t>应</w:t>
      </w:r>
      <w:r>
        <w:rPr>
          <w:rFonts w:ascii="宋体" w:hAnsi="宋体" w:eastAsia="宋体" w:cs="MS Mincho"/>
          <w:color w:val="000000"/>
          <w:sz w:val="24"/>
          <w:szCs w:val="24"/>
        </w:rPr>
        <w:t>参照本</w:t>
      </w:r>
      <w:r>
        <w:rPr>
          <w:rFonts w:ascii="宋体" w:hAnsi="宋体" w:eastAsia="宋体"/>
          <w:color w:val="000000"/>
          <w:sz w:val="24"/>
          <w:szCs w:val="24"/>
        </w:rPr>
        <w:t>软</w:t>
      </w:r>
      <w:r>
        <w:rPr>
          <w:rFonts w:ascii="宋体" w:hAnsi="宋体" w:eastAsia="宋体" w:cs="MS Mincho"/>
          <w:color w:val="000000"/>
          <w:sz w:val="24"/>
          <w:szCs w:val="24"/>
        </w:rPr>
        <w:t>件服</w:t>
      </w:r>
      <w:r>
        <w:rPr>
          <w:rFonts w:ascii="宋体" w:hAnsi="宋体" w:eastAsia="宋体"/>
          <w:color w:val="000000"/>
          <w:sz w:val="24"/>
          <w:szCs w:val="24"/>
        </w:rPr>
        <w:t>务</w:t>
      </w:r>
      <w:r>
        <w:rPr>
          <w:rFonts w:ascii="宋体" w:hAnsi="宋体" w:eastAsia="宋体" w:cs="MS Mincho"/>
          <w:color w:val="000000"/>
          <w:sz w:val="24"/>
          <w:szCs w:val="24"/>
        </w:rPr>
        <w:t>合同及相关服</w:t>
      </w:r>
      <w:r>
        <w:rPr>
          <w:rFonts w:ascii="宋体" w:hAnsi="宋体" w:eastAsia="宋体"/>
          <w:color w:val="000000"/>
          <w:sz w:val="24"/>
          <w:szCs w:val="24"/>
        </w:rPr>
        <w:t>务</w:t>
      </w:r>
      <w:r>
        <w:rPr>
          <w:rFonts w:ascii="宋体" w:hAnsi="宋体" w:eastAsia="宋体" w:cs="MS Mincho"/>
          <w:color w:val="000000"/>
          <w:sz w:val="24"/>
          <w:szCs w:val="24"/>
        </w:rPr>
        <w:t>条款，同</w:t>
      </w:r>
      <w:r>
        <w:rPr>
          <w:rFonts w:ascii="宋体" w:hAnsi="宋体" w:eastAsia="宋体"/>
          <w:color w:val="000000"/>
          <w:sz w:val="24"/>
          <w:szCs w:val="24"/>
        </w:rPr>
        <w:t>时</w:t>
      </w:r>
      <w:r>
        <w:rPr>
          <w:rFonts w:ascii="宋体" w:hAnsi="宋体" w:eastAsia="宋体" w:cs="MS Mincho"/>
          <w:color w:val="000000"/>
          <w:sz w:val="24"/>
          <w:szCs w:val="24"/>
        </w:rPr>
        <w:t>向甲方</w:t>
      </w:r>
      <w:r>
        <w:rPr>
          <w:rFonts w:ascii="宋体" w:hAnsi="宋体" w:eastAsia="宋体"/>
          <w:color w:val="000000"/>
          <w:sz w:val="24"/>
          <w:szCs w:val="24"/>
        </w:rPr>
        <w:t>进</w:t>
      </w:r>
      <w:r>
        <w:rPr>
          <w:rFonts w:ascii="宋体" w:hAnsi="宋体" w:eastAsia="宋体" w:cs="MS Mincho"/>
          <w:color w:val="000000"/>
          <w:sz w:val="24"/>
          <w:szCs w:val="24"/>
        </w:rPr>
        <w:t>行解</w:t>
      </w:r>
      <w:r>
        <w:rPr>
          <w:rFonts w:ascii="宋体" w:hAnsi="宋体" w:eastAsia="宋体"/>
          <w:color w:val="000000"/>
          <w:sz w:val="24"/>
          <w:szCs w:val="24"/>
        </w:rPr>
        <w:t>释</w:t>
      </w:r>
      <w:r>
        <w:rPr>
          <w:rFonts w:ascii="宋体" w:hAnsi="宋体" w:eastAsia="宋体" w:cs="MS Mincho"/>
          <w:color w:val="000000"/>
          <w:sz w:val="24"/>
          <w:szCs w:val="24"/>
        </w:rPr>
        <w:t>并</w:t>
      </w:r>
      <w:r>
        <w:rPr>
          <w:rFonts w:ascii="宋体" w:hAnsi="宋体" w:eastAsia="宋体"/>
          <w:color w:val="000000"/>
          <w:sz w:val="24"/>
          <w:szCs w:val="24"/>
        </w:rPr>
        <w:t>说明</w:t>
      </w:r>
      <w:r>
        <w:rPr>
          <w:rFonts w:hint="eastAsia" w:ascii="宋体" w:hAnsi="宋体" w:eastAsia="宋体" w:cs="MS Mincho"/>
          <w:color w:val="000000"/>
          <w:sz w:val="24"/>
          <w:szCs w:val="24"/>
        </w:rPr>
        <w:t>，并</w:t>
      </w:r>
      <w:r>
        <w:rPr>
          <w:rFonts w:ascii="宋体" w:hAnsi="宋体" w:eastAsia="宋体" w:cs="MS Mincho"/>
          <w:color w:val="000000"/>
          <w:sz w:val="24"/>
          <w:szCs w:val="24"/>
        </w:rPr>
        <w:t>培</w:t>
      </w:r>
      <w:r>
        <w:rPr>
          <w:rFonts w:hint="eastAsia" w:ascii="宋体" w:hAnsi="宋体" w:eastAsia="宋体"/>
          <w:color w:val="000000"/>
          <w:sz w:val="24"/>
          <w:szCs w:val="24"/>
        </w:rPr>
        <w:t>训甲方人员熟练操作机场两舱贵宾系统</w:t>
      </w:r>
      <w:r>
        <w:rPr>
          <w:rFonts w:ascii="宋体" w:hAnsi="宋体" w:eastAsia="宋体" w:cs="MS Mincho"/>
          <w:color w:val="000000"/>
          <w:sz w:val="24"/>
          <w:szCs w:val="24"/>
        </w:rPr>
        <w:t>。</w:t>
      </w:r>
    </w:p>
    <w:p>
      <w:pPr>
        <w:spacing w:line="360" w:lineRule="auto"/>
        <w:ind w:firstLine="485"/>
        <w:rPr>
          <w:rFonts w:ascii="宋体" w:hAnsi="宋体" w:eastAsia="宋体"/>
          <w:color w:val="000000"/>
          <w:sz w:val="24"/>
          <w:szCs w:val="24"/>
        </w:rPr>
      </w:pPr>
      <w:r>
        <w:rPr>
          <w:rFonts w:ascii="宋体" w:hAnsi="宋体" w:eastAsia="宋体"/>
          <w:color w:val="000000"/>
          <w:sz w:val="24"/>
          <w:szCs w:val="24"/>
        </w:rPr>
        <w:t>2</w:t>
      </w:r>
      <w:r>
        <w:rPr>
          <w:rFonts w:ascii="宋体" w:hAnsi="宋体" w:eastAsia="宋体" w:cs="MS Mincho"/>
          <w:color w:val="000000"/>
          <w:sz w:val="24"/>
          <w:szCs w:val="24"/>
        </w:rPr>
        <w:t>、乙方</w:t>
      </w:r>
      <w:r>
        <w:rPr>
          <w:rFonts w:hint="eastAsia" w:ascii="宋体" w:hAnsi="宋体" w:eastAsia="宋体" w:cs="MS Mincho"/>
          <w:color w:val="000000"/>
          <w:sz w:val="24"/>
          <w:szCs w:val="24"/>
        </w:rPr>
        <w:t>承</w:t>
      </w:r>
      <w:r>
        <w:rPr>
          <w:rFonts w:hint="eastAsia" w:ascii="宋体" w:hAnsi="宋体" w:eastAsia="宋体"/>
          <w:color w:val="000000"/>
          <w:sz w:val="24"/>
          <w:szCs w:val="24"/>
        </w:rPr>
        <w:t>诺提供软件接口开发、调试服务，确保接口正常运行及使用。</w:t>
      </w:r>
    </w:p>
    <w:p>
      <w:pPr>
        <w:spacing w:line="360" w:lineRule="auto"/>
        <w:ind w:firstLine="485"/>
        <w:rPr>
          <w:rFonts w:ascii="宋体" w:hAnsi="宋体" w:eastAsia="宋体" w:cs="MS Mincho"/>
          <w:color w:val="000000"/>
          <w:sz w:val="24"/>
          <w:szCs w:val="24"/>
        </w:rPr>
      </w:pPr>
      <w:r>
        <w:rPr>
          <w:rFonts w:ascii="宋体" w:hAnsi="宋体" w:eastAsia="宋体"/>
          <w:color w:val="000000"/>
          <w:sz w:val="24"/>
          <w:szCs w:val="24"/>
        </w:rPr>
        <w:t>3</w:t>
      </w:r>
      <w:r>
        <w:rPr>
          <w:rFonts w:ascii="宋体" w:hAnsi="宋体" w:eastAsia="宋体" w:cs="MS Mincho"/>
          <w:color w:val="000000"/>
          <w:sz w:val="24"/>
          <w:szCs w:val="24"/>
        </w:rPr>
        <w:t>、乙方</w:t>
      </w:r>
      <w:r>
        <w:rPr>
          <w:rFonts w:ascii="宋体" w:hAnsi="宋体" w:eastAsia="宋体"/>
          <w:color w:val="000000"/>
          <w:sz w:val="24"/>
          <w:szCs w:val="24"/>
        </w:rPr>
        <w:t>应</w:t>
      </w:r>
      <w:r>
        <w:rPr>
          <w:rFonts w:hint="eastAsia" w:ascii="宋体" w:hAnsi="宋体" w:eastAsia="宋体"/>
          <w:color w:val="000000"/>
          <w:sz w:val="24"/>
          <w:szCs w:val="24"/>
        </w:rPr>
        <w:t>安排专人为甲方</w:t>
      </w:r>
      <w:r>
        <w:rPr>
          <w:rFonts w:ascii="宋体" w:hAnsi="宋体" w:eastAsia="宋体" w:cs="MS Mincho"/>
          <w:color w:val="000000"/>
          <w:sz w:val="24"/>
          <w:szCs w:val="24"/>
        </w:rPr>
        <w:t>解决系</w:t>
      </w:r>
      <w:r>
        <w:rPr>
          <w:rFonts w:hint="eastAsia" w:ascii="宋体" w:hAnsi="宋体" w:eastAsia="宋体"/>
          <w:color w:val="000000"/>
          <w:sz w:val="24"/>
          <w:szCs w:val="24"/>
        </w:rPr>
        <w:t>统</w:t>
      </w:r>
      <w:r>
        <w:rPr>
          <w:rFonts w:ascii="宋体" w:hAnsi="宋体" w:eastAsia="宋体" w:cs="MS Mincho"/>
          <w:color w:val="000000"/>
          <w:sz w:val="24"/>
          <w:szCs w:val="24"/>
        </w:rPr>
        <w:t>使用</w:t>
      </w:r>
      <w:r>
        <w:rPr>
          <w:rFonts w:hint="eastAsia" w:ascii="宋体" w:hAnsi="宋体" w:eastAsia="宋体" w:cs="MS Mincho"/>
          <w:color w:val="000000"/>
          <w:sz w:val="24"/>
          <w:szCs w:val="24"/>
        </w:rPr>
        <w:t>中的</w:t>
      </w:r>
      <w:r>
        <w:rPr>
          <w:rFonts w:hint="eastAsia" w:ascii="宋体" w:hAnsi="宋体" w:eastAsia="宋体"/>
          <w:color w:val="000000"/>
          <w:sz w:val="24"/>
          <w:szCs w:val="24"/>
        </w:rPr>
        <w:t>问题</w:t>
      </w:r>
      <w:r>
        <w:rPr>
          <w:rFonts w:ascii="宋体" w:hAnsi="宋体" w:eastAsia="宋体"/>
          <w:color w:val="000000"/>
          <w:sz w:val="24"/>
          <w:szCs w:val="24"/>
        </w:rPr>
        <w:t>，</w:t>
      </w:r>
      <w:r>
        <w:rPr>
          <w:rFonts w:hint="eastAsia" w:ascii="宋体" w:hAnsi="宋体" w:eastAsia="宋体"/>
          <w:color w:val="000000"/>
          <w:sz w:val="24"/>
          <w:szCs w:val="24"/>
        </w:rPr>
        <w:t>联系人：</w:t>
      </w:r>
      <w:r>
        <w:rPr>
          <w:rFonts w:hint="eastAsia" w:ascii="宋体" w:hAnsi="宋体"/>
          <w:color w:val="000000"/>
          <w:sz w:val="24"/>
          <w:szCs w:val="24"/>
          <w:lang w:val="en-US" w:eastAsia="zh-CN"/>
        </w:rPr>
        <w:t xml:space="preserve">    </w:t>
      </w:r>
      <w:r>
        <w:rPr>
          <w:rFonts w:ascii="宋体" w:hAnsi="宋体" w:eastAsia="宋体"/>
          <w:color w:val="000000"/>
          <w:sz w:val="24"/>
          <w:szCs w:val="24"/>
        </w:rPr>
        <w:t>，联系电话</w:t>
      </w:r>
      <w:r>
        <w:rPr>
          <w:rFonts w:hint="eastAsia" w:ascii="宋体" w:hAnsi="宋体" w:eastAsia="宋体"/>
          <w:color w:val="000000"/>
          <w:sz w:val="24"/>
          <w:szCs w:val="24"/>
        </w:rPr>
        <w:t>：</w:t>
      </w:r>
      <w:r>
        <w:rPr>
          <w:rFonts w:hint="eastAsia" w:ascii="宋体" w:hAnsi="宋体" w:cs="MS Mincho"/>
          <w:color w:val="000000"/>
          <w:sz w:val="24"/>
          <w:szCs w:val="24"/>
          <w:lang w:val="en-US" w:eastAsia="zh-CN"/>
        </w:rPr>
        <w:t xml:space="preserve">       </w:t>
      </w:r>
      <w:r>
        <w:rPr>
          <w:rFonts w:ascii="宋体" w:hAnsi="宋体" w:eastAsia="宋体"/>
          <w:color w:val="000000"/>
          <w:sz w:val="24"/>
          <w:szCs w:val="24"/>
        </w:rPr>
        <w:t>。</w:t>
      </w:r>
    </w:p>
    <w:p>
      <w:pPr>
        <w:spacing w:line="360" w:lineRule="auto"/>
        <w:ind w:firstLine="484" w:firstLineChars="202"/>
        <w:rPr>
          <w:rFonts w:ascii="宋体" w:hAnsi="宋体" w:eastAsia="宋体"/>
          <w:color w:val="000000"/>
          <w:sz w:val="24"/>
          <w:szCs w:val="24"/>
        </w:rPr>
      </w:pPr>
      <w:r>
        <w:rPr>
          <w:rFonts w:hint="eastAsia" w:ascii="宋体" w:hAnsi="宋体" w:eastAsia="宋体"/>
          <w:color w:val="000000"/>
          <w:sz w:val="24"/>
          <w:szCs w:val="24"/>
        </w:rPr>
        <w:t>4、甲方向乙方提供的内部资料乙方应予以保密，并承诺不向任何第三方泄漏甲方机密。</w:t>
      </w:r>
    </w:p>
    <w:p>
      <w:pPr>
        <w:spacing w:line="360" w:lineRule="auto"/>
        <w:ind w:firstLine="484" w:firstLineChars="202"/>
        <w:rPr>
          <w:rFonts w:ascii="宋体" w:hAnsi="宋体" w:eastAsia="宋体" w:cs="MS Mincho"/>
          <w:color w:val="000000"/>
          <w:sz w:val="24"/>
          <w:szCs w:val="24"/>
        </w:rPr>
      </w:pPr>
      <w:r>
        <w:rPr>
          <w:rFonts w:hint="eastAsia" w:ascii="宋体" w:hAnsi="宋体" w:eastAsia="宋体" w:cs="MS Mincho"/>
          <w:color w:val="000000"/>
          <w:sz w:val="24"/>
          <w:szCs w:val="24"/>
        </w:rPr>
        <w:t>5</w:t>
      </w:r>
      <w:r>
        <w:rPr>
          <w:rFonts w:ascii="宋体" w:hAnsi="宋体" w:eastAsia="宋体" w:cs="MS Mincho"/>
          <w:color w:val="000000"/>
          <w:sz w:val="24"/>
          <w:szCs w:val="24"/>
        </w:rPr>
        <w:t>、乙方保</w:t>
      </w:r>
      <w:r>
        <w:rPr>
          <w:rFonts w:ascii="宋体" w:hAnsi="宋体" w:eastAsia="宋体"/>
          <w:color w:val="000000"/>
          <w:sz w:val="24"/>
          <w:szCs w:val="24"/>
        </w:rPr>
        <w:t>证拥</w:t>
      </w:r>
      <w:r>
        <w:rPr>
          <w:rFonts w:ascii="宋体" w:hAnsi="宋体" w:eastAsia="宋体" w:cs="MS Mincho"/>
          <w:color w:val="000000"/>
          <w:sz w:val="24"/>
          <w:szCs w:val="24"/>
        </w:rPr>
        <w:t>有本</w:t>
      </w:r>
      <w:r>
        <w:rPr>
          <w:rFonts w:hint="eastAsia" w:ascii="宋体" w:hAnsi="宋体" w:eastAsia="宋体"/>
          <w:color w:val="000000"/>
          <w:sz w:val="24"/>
          <w:szCs w:val="24"/>
        </w:rPr>
        <w:t>项</w:t>
      </w:r>
      <w:r>
        <w:rPr>
          <w:rFonts w:ascii="宋体" w:hAnsi="宋体" w:eastAsia="宋体" w:cs="MS Mincho"/>
          <w:color w:val="000000"/>
          <w:sz w:val="24"/>
          <w:szCs w:val="24"/>
        </w:rPr>
        <w:t>目系</w:t>
      </w:r>
      <w:r>
        <w:rPr>
          <w:rFonts w:ascii="宋体" w:hAnsi="宋体" w:eastAsia="宋体"/>
          <w:color w:val="000000"/>
          <w:sz w:val="24"/>
          <w:szCs w:val="24"/>
        </w:rPr>
        <w:t>统</w:t>
      </w:r>
      <w:r>
        <w:rPr>
          <w:rFonts w:ascii="宋体" w:hAnsi="宋体" w:eastAsia="宋体" w:cs="MS Mincho"/>
          <w:color w:val="000000"/>
          <w:sz w:val="24"/>
          <w:szCs w:val="24"/>
        </w:rPr>
        <w:t>的自有知</w:t>
      </w:r>
      <w:r>
        <w:rPr>
          <w:rFonts w:hint="eastAsia" w:ascii="宋体" w:hAnsi="宋体" w:eastAsia="宋体"/>
          <w:color w:val="000000"/>
          <w:sz w:val="24"/>
          <w:szCs w:val="24"/>
        </w:rPr>
        <w:t>识</w:t>
      </w:r>
      <w:r>
        <w:rPr>
          <w:rFonts w:ascii="宋体" w:hAnsi="宋体" w:eastAsia="宋体" w:cs="MS Mincho"/>
          <w:color w:val="000000"/>
          <w:sz w:val="24"/>
          <w:szCs w:val="24"/>
        </w:rPr>
        <w:t>授</w:t>
      </w:r>
      <w:r>
        <w:rPr>
          <w:rFonts w:ascii="宋体" w:hAnsi="宋体" w:eastAsia="宋体"/>
          <w:color w:val="000000"/>
          <w:sz w:val="24"/>
          <w:szCs w:val="24"/>
        </w:rPr>
        <w:t>权</w:t>
      </w:r>
      <w:r>
        <w:rPr>
          <w:rFonts w:ascii="宋体" w:hAnsi="宋体" w:eastAsia="宋体" w:cs="MS Mincho"/>
          <w:color w:val="000000"/>
          <w:sz w:val="24"/>
          <w:szCs w:val="24"/>
        </w:rPr>
        <w:t>，且不得侵犯任何第三方合法</w:t>
      </w:r>
      <w:r>
        <w:rPr>
          <w:rFonts w:ascii="宋体" w:hAnsi="宋体" w:eastAsia="宋体"/>
          <w:color w:val="000000"/>
          <w:sz w:val="24"/>
          <w:szCs w:val="24"/>
        </w:rPr>
        <w:t>权</w:t>
      </w:r>
      <w:r>
        <w:rPr>
          <w:rFonts w:ascii="宋体" w:hAnsi="宋体" w:eastAsia="宋体" w:cs="MS Mincho"/>
          <w:color w:val="000000"/>
          <w:sz w:val="24"/>
          <w:szCs w:val="24"/>
        </w:rPr>
        <w:t>利。</w:t>
      </w:r>
    </w:p>
    <w:p>
      <w:pPr>
        <w:spacing w:line="360" w:lineRule="auto"/>
        <w:rPr>
          <w:rFonts w:ascii="宋体" w:hAnsi="宋体" w:eastAsia="宋体"/>
          <w:b/>
          <w:color w:val="000000"/>
          <w:sz w:val="24"/>
          <w:szCs w:val="24"/>
        </w:rPr>
      </w:pPr>
      <w:r>
        <w:rPr>
          <w:rFonts w:ascii="宋体" w:hAnsi="宋体" w:eastAsia="宋体" w:cs="MS Mincho"/>
          <w:b/>
          <w:color w:val="000000"/>
          <w:sz w:val="28"/>
          <w:szCs w:val="24"/>
        </w:rPr>
        <w:t>第</w:t>
      </w:r>
      <w:r>
        <w:rPr>
          <w:rFonts w:hint="eastAsia" w:ascii="宋体" w:hAnsi="宋体" w:eastAsia="宋体" w:cs="MS Mincho"/>
          <w:b/>
          <w:color w:val="000000"/>
          <w:sz w:val="28"/>
          <w:szCs w:val="24"/>
        </w:rPr>
        <w:t>七</w:t>
      </w:r>
      <w:r>
        <w:rPr>
          <w:rFonts w:ascii="宋体" w:hAnsi="宋体" w:eastAsia="宋体" w:cs="MS Mincho"/>
          <w:b/>
          <w:color w:val="000000"/>
          <w:sz w:val="28"/>
          <w:szCs w:val="24"/>
        </w:rPr>
        <w:t>条：保密义务</w:t>
      </w:r>
    </w:p>
    <w:p>
      <w:pPr>
        <w:spacing w:line="360" w:lineRule="auto"/>
        <w:ind w:firstLine="484" w:firstLineChars="202"/>
        <w:rPr>
          <w:rFonts w:ascii="宋体" w:hAnsi="宋体" w:eastAsia="宋体"/>
          <w:color w:val="000000"/>
          <w:sz w:val="24"/>
          <w:szCs w:val="24"/>
        </w:rPr>
      </w:pPr>
      <w:r>
        <w:rPr>
          <w:rFonts w:ascii="宋体" w:hAnsi="宋体" w:eastAsia="宋体" w:cs="MS Mincho"/>
          <w:color w:val="000000"/>
          <w:sz w:val="24"/>
          <w:szCs w:val="24"/>
        </w:rPr>
        <w:t>一方必</w:t>
      </w:r>
      <w:r>
        <w:rPr>
          <w:rFonts w:ascii="宋体" w:hAnsi="宋体" w:eastAsia="宋体"/>
          <w:color w:val="000000"/>
          <w:sz w:val="24"/>
          <w:szCs w:val="24"/>
        </w:rPr>
        <w:t>须严</w:t>
      </w:r>
      <w:r>
        <w:rPr>
          <w:rFonts w:ascii="宋体" w:hAnsi="宋体" w:eastAsia="宋体" w:cs="MS Mincho"/>
          <w:color w:val="000000"/>
          <w:sz w:val="24"/>
          <w:szCs w:val="24"/>
        </w:rPr>
        <w:t>格保守</w:t>
      </w:r>
      <w:r>
        <w:rPr>
          <w:rFonts w:ascii="宋体" w:hAnsi="宋体" w:eastAsia="宋体"/>
          <w:color w:val="000000"/>
          <w:sz w:val="24"/>
          <w:szCs w:val="24"/>
        </w:rPr>
        <w:t>对</w:t>
      </w:r>
      <w:r>
        <w:rPr>
          <w:rFonts w:ascii="宋体" w:hAnsi="宋体" w:eastAsia="宋体" w:cs="MS Mincho"/>
          <w:color w:val="000000"/>
          <w:sz w:val="24"/>
          <w:szCs w:val="24"/>
        </w:rPr>
        <w:t>因本合同</w:t>
      </w:r>
      <w:r>
        <w:rPr>
          <w:rFonts w:ascii="宋体" w:hAnsi="宋体" w:eastAsia="宋体"/>
          <w:color w:val="000000"/>
          <w:sz w:val="24"/>
          <w:szCs w:val="24"/>
        </w:rPr>
        <w:t>项</w:t>
      </w:r>
      <w:r>
        <w:rPr>
          <w:rFonts w:ascii="宋体" w:hAnsi="宋体" w:eastAsia="宋体" w:cs="MS Mincho"/>
          <w:color w:val="000000"/>
          <w:sz w:val="24"/>
          <w:szCs w:val="24"/>
        </w:rPr>
        <w:t>下的服</w:t>
      </w:r>
      <w:r>
        <w:rPr>
          <w:rFonts w:ascii="宋体" w:hAnsi="宋体" w:eastAsia="宋体"/>
          <w:color w:val="000000"/>
          <w:sz w:val="24"/>
          <w:szCs w:val="24"/>
        </w:rPr>
        <w:t>务</w:t>
      </w:r>
      <w:r>
        <w:rPr>
          <w:rFonts w:ascii="宋体" w:hAnsi="宋体" w:eastAsia="宋体" w:cs="MS Mincho"/>
          <w:color w:val="000000"/>
          <w:sz w:val="24"/>
          <w:szCs w:val="24"/>
        </w:rPr>
        <w:t>自另一方所</w:t>
      </w:r>
      <w:r>
        <w:rPr>
          <w:rFonts w:ascii="宋体" w:hAnsi="宋体" w:eastAsia="宋体"/>
          <w:color w:val="000000"/>
          <w:sz w:val="24"/>
          <w:szCs w:val="24"/>
        </w:rPr>
        <w:t>获</w:t>
      </w:r>
      <w:r>
        <w:rPr>
          <w:rFonts w:ascii="宋体" w:hAnsi="宋体" w:eastAsia="宋体" w:cs="MS Mincho"/>
          <w:color w:val="000000"/>
          <w:sz w:val="24"/>
          <w:szCs w:val="24"/>
        </w:rPr>
        <w:t>取的商</w:t>
      </w:r>
      <w:r>
        <w:rPr>
          <w:rFonts w:ascii="宋体" w:hAnsi="宋体" w:eastAsia="宋体"/>
          <w:color w:val="000000"/>
          <w:sz w:val="24"/>
          <w:szCs w:val="24"/>
        </w:rPr>
        <w:t>业</w:t>
      </w:r>
      <w:r>
        <w:rPr>
          <w:rFonts w:ascii="宋体" w:hAnsi="宋体" w:eastAsia="宋体" w:cs="MS Mincho"/>
          <w:color w:val="000000"/>
          <w:sz w:val="24"/>
          <w:szCs w:val="24"/>
        </w:rPr>
        <w:t>秘密，在未取得另一方</w:t>
      </w:r>
      <w:r>
        <w:rPr>
          <w:rFonts w:ascii="宋体" w:hAnsi="宋体" w:eastAsia="宋体"/>
          <w:color w:val="000000"/>
          <w:sz w:val="24"/>
          <w:szCs w:val="24"/>
        </w:rPr>
        <w:t>书</w:t>
      </w:r>
      <w:r>
        <w:rPr>
          <w:rFonts w:ascii="宋体" w:hAnsi="宋体" w:eastAsia="宋体" w:cs="MS Mincho"/>
          <w:color w:val="000000"/>
          <w:sz w:val="24"/>
          <w:szCs w:val="24"/>
        </w:rPr>
        <w:t>面同意的情况下，不得以任何形式向第三方披露。</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w:t>
      </w:r>
      <w:r>
        <w:rPr>
          <w:rFonts w:hint="eastAsia" w:ascii="宋体" w:hAnsi="宋体" w:eastAsia="宋体" w:cs="MS Mincho"/>
          <w:b/>
          <w:color w:val="000000"/>
          <w:sz w:val="28"/>
          <w:szCs w:val="24"/>
        </w:rPr>
        <w:t>八</w:t>
      </w:r>
      <w:r>
        <w:rPr>
          <w:rFonts w:ascii="宋体" w:hAnsi="宋体" w:eastAsia="宋体" w:cs="MS Mincho"/>
          <w:b/>
          <w:color w:val="000000"/>
          <w:sz w:val="28"/>
          <w:szCs w:val="24"/>
        </w:rPr>
        <w:t>条：违约责任</w:t>
      </w:r>
    </w:p>
    <w:p>
      <w:pPr>
        <w:spacing w:line="360" w:lineRule="auto"/>
        <w:ind w:firstLine="484" w:firstLineChars="202"/>
        <w:rPr>
          <w:rFonts w:ascii="宋体" w:hAnsi="宋体" w:eastAsia="宋体" w:cs="MS Mincho"/>
          <w:color w:val="000000"/>
          <w:sz w:val="24"/>
          <w:szCs w:val="24"/>
        </w:rPr>
      </w:pPr>
      <w:r>
        <w:rPr>
          <w:rFonts w:ascii="宋体" w:hAnsi="宋体" w:eastAsia="宋体" w:cs="MS Mincho"/>
          <w:color w:val="000000"/>
          <w:sz w:val="24"/>
          <w:szCs w:val="24"/>
        </w:rPr>
        <w:t>甲乙双方</w:t>
      </w:r>
      <w:r>
        <w:rPr>
          <w:rFonts w:ascii="宋体" w:hAnsi="宋体" w:eastAsia="宋体"/>
          <w:color w:val="000000"/>
          <w:sz w:val="24"/>
          <w:szCs w:val="24"/>
        </w:rPr>
        <w:t>应</w:t>
      </w:r>
      <w:r>
        <w:rPr>
          <w:rFonts w:ascii="宋体" w:hAnsi="宋体" w:eastAsia="宋体" w:cs="MS Mincho"/>
          <w:color w:val="000000"/>
          <w:sz w:val="24"/>
          <w:szCs w:val="24"/>
        </w:rPr>
        <w:t>正当行使</w:t>
      </w:r>
      <w:r>
        <w:rPr>
          <w:rFonts w:ascii="宋体" w:hAnsi="宋体" w:eastAsia="宋体"/>
          <w:color w:val="000000"/>
          <w:sz w:val="24"/>
          <w:szCs w:val="24"/>
        </w:rPr>
        <w:t>权</w:t>
      </w:r>
      <w:r>
        <w:rPr>
          <w:rFonts w:ascii="宋体" w:hAnsi="宋体" w:eastAsia="宋体" w:cs="MS Mincho"/>
          <w:color w:val="000000"/>
          <w:sz w:val="24"/>
          <w:szCs w:val="24"/>
        </w:rPr>
        <w:t>利，履行</w:t>
      </w:r>
      <w:r>
        <w:rPr>
          <w:rFonts w:ascii="宋体" w:hAnsi="宋体" w:eastAsia="宋体"/>
          <w:color w:val="000000"/>
          <w:sz w:val="24"/>
          <w:szCs w:val="24"/>
        </w:rPr>
        <w:t>义务</w:t>
      </w:r>
      <w:r>
        <w:rPr>
          <w:rFonts w:ascii="宋体" w:hAnsi="宋体" w:eastAsia="宋体" w:cs="MS Mincho"/>
          <w:color w:val="000000"/>
          <w:sz w:val="24"/>
          <w:szCs w:val="24"/>
        </w:rPr>
        <w:t>，保</w:t>
      </w:r>
      <w:r>
        <w:rPr>
          <w:rFonts w:ascii="宋体" w:hAnsi="宋体" w:eastAsia="宋体"/>
          <w:color w:val="000000"/>
          <w:sz w:val="24"/>
          <w:szCs w:val="24"/>
        </w:rPr>
        <w:t>证</w:t>
      </w:r>
      <w:r>
        <w:rPr>
          <w:rFonts w:ascii="宋体" w:hAnsi="宋体" w:eastAsia="宋体" w:cs="MS Mincho"/>
          <w:color w:val="000000"/>
          <w:sz w:val="24"/>
          <w:szCs w:val="24"/>
        </w:rPr>
        <w:t>本合同的</w:t>
      </w:r>
      <w:r>
        <w:rPr>
          <w:rFonts w:ascii="宋体" w:hAnsi="宋体" w:eastAsia="宋体"/>
          <w:color w:val="000000"/>
          <w:sz w:val="24"/>
          <w:szCs w:val="24"/>
        </w:rPr>
        <w:t>顺</w:t>
      </w:r>
      <w:r>
        <w:rPr>
          <w:rFonts w:ascii="宋体" w:hAnsi="宋体" w:eastAsia="宋体" w:cs="MS Mincho"/>
          <w:color w:val="000000"/>
          <w:sz w:val="24"/>
          <w:szCs w:val="24"/>
        </w:rPr>
        <w:t>利</w:t>
      </w:r>
      <w:r>
        <w:rPr>
          <w:rFonts w:ascii="宋体" w:hAnsi="宋体" w:eastAsia="宋体"/>
          <w:color w:val="000000"/>
          <w:sz w:val="24"/>
          <w:szCs w:val="24"/>
        </w:rPr>
        <w:t>执</w:t>
      </w:r>
      <w:r>
        <w:rPr>
          <w:rFonts w:ascii="宋体" w:hAnsi="宋体" w:eastAsia="宋体" w:cs="MS Mincho"/>
          <w:color w:val="000000"/>
          <w:sz w:val="24"/>
          <w:szCs w:val="24"/>
        </w:rPr>
        <w:t>行。</w:t>
      </w:r>
      <w:r>
        <w:rPr>
          <w:rFonts w:hint="eastAsia" w:ascii="宋体" w:hAnsi="宋体" w:eastAsia="宋体" w:cs="MS Mincho"/>
          <w:color w:val="000000"/>
          <w:sz w:val="24"/>
          <w:szCs w:val="24"/>
        </w:rPr>
        <w:t>除本协议另有约定外，</w:t>
      </w:r>
      <w:r>
        <w:rPr>
          <w:rFonts w:ascii="宋体" w:hAnsi="宋体" w:eastAsia="宋体" w:cs="MS Mincho"/>
          <w:color w:val="000000"/>
          <w:sz w:val="24"/>
          <w:szCs w:val="24"/>
        </w:rPr>
        <w:t>任何一方</w:t>
      </w:r>
      <w:r>
        <w:rPr>
          <w:rFonts w:hint="eastAsia" w:ascii="宋体" w:hAnsi="宋体" w:eastAsia="宋体" w:cs="MS Mincho"/>
          <w:color w:val="000000"/>
          <w:sz w:val="24"/>
          <w:szCs w:val="24"/>
        </w:rPr>
        <w:t>如</w:t>
      </w:r>
      <w:r>
        <w:rPr>
          <w:rFonts w:ascii="宋体" w:hAnsi="宋体" w:eastAsia="宋体" w:cs="MS Mincho"/>
          <w:color w:val="000000"/>
          <w:sz w:val="24"/>
          <w:szCs w:val="24"/>
        </w:rPr>
        <w:t>没有充分及时履行义务的，</w:t>
      </w:r>
      <w:r>
        <w:rPr>
          <w:rFonts w:hint="eastAsia" w:ascii="宋体" w:hAnsi="宋体" w:eastAsia="宋体" w:cs="MS Mincho"/>
          <w:color w:val="000000"/>
          <w:sz w:val="24"/>
          <w:szCs w:val="24"/>
        </w:rPr>
        <w:t>违约方</w:t>
      </w:r>
      <w:r>
        <w:rPr>
          <w:rFonts w:ascii="宋体" w:hAnsi="宋体" w:eastAsia="宋体" w:cs="MS Mincho"/>
          <w:color w:val="000000"/>
          <w:sz w:val="24"/>
          <w:szCs w:val="24"/>
        </w:rPr>
        <w:t>应</w:t>
      </w:r>
      <w:r>
        <w:rPr>
          <w:rFonts w:hint="eastAsia" w:ascii="宋体" w:hAnsi="宋体" w:eastAsia="宋体" w:cs="MS Mincho"/>
          <w:color w:val="000000"/>
          <w:sz w:val="24"/>
          <w:szCs w:val="24"/>
        </w:rPr>
        <w:t>向守约方</w:t>
      </w:r>
      <w:r>
        <w:rPr>
          <w:rFonts w:ascii="宋体" w:hAnsi="宋体" w:eastAsia="宋体" w:cs="MS Mincho"/>
          <w:color w:val="000000"/>
          <w:sz w:val="24"/>
          <w:szCs w:val="24"/>
        </w:rPr>
        <w:t>承担</w:t>
      </w:r>
      <w:r>
        <w:rPr>
          <w:rFonts w:hint="eastAsia" w:ascii="宋体" w:hAnsi="宋体" w:eastAsia="宋体" w:cs="MS Mincho"/>
          <w:color w:val="000000"/>
          <w:sz w:val="24"/>
          <w:szCs w:val="24"/>
        </w:rPr>
        <w:t>赔偿损失的</w:t>
      </w:r>
      <w:r>
        <w:rPr>
          <w:rFonts w:ascii="宋体" w:hAnsi="宋体" w:eastAsia="宋体" w:cs="MS Mincho"/>
          <w:color w:val="000000"/>
          <w:sz w:val="24"/>
          <w:szCs w:val="24"/>
        </w:rPr>
        <w:t>违约责任。</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w:t>
      </w:r>
      <w:r>
        <w:rPr>
          <w:rFonts w:hint="eastAsia" w:ascii="宋体" w:hAnsi="宋体" w:eastAsia="宋体" w:cs="MS Mincho"/>
          <w:b/>
          <w:color w:val="000000"/>
          <w:sz w:val="28"/>
          <w:szCs w:val="24"/>
        </w:rPr>
        <w:t>九</w:t>
      </w:r>
      <w:r>
        <w:rPr>
          <w:rFonts w:ascii="宋体" w:hAnsi="宋体" w:eastAsia="宋体" w:cs="MS Mincho"/>
          <w:b/>
          <w:color w:val="000000"/>
          <w:sz w:val="28"/>
          <w:szCs w:val="24"/>
        </w:rPr>
        <w:t>条：适用法律与争议之解决</w:t>
      </w:r>
    </w:p>
    <w:p>
      <w:pPr>
        <w:spacing w:line="360" w:lineRule="auto"/>
        <w:ind w:firstLine="484" w:firstLineChars="202"/>
        <w:rPr>
          <w:rFonts w:ascii="宋体" w:hAnsi="宋体" w:eastAsia="宋体"/>
          <w:color w:val="000000"/>
          <w:sz w:val="24"/>
          <w:szCs w:val="24"/>
        </w:rPr>
      </w:pPr>
      <w:r>
        <w:rPr>
          <w:rFonts w:ascii="宋体" w:hAnsi="宋体" w:eastAsia="宋体" w:cs="MS Mincho"/>
          <w:color w:val="000000"/>
          <w:sz w:val="24"/>
          <w:szCs w:val="24"/>
        </w:rPr>
        <w:t>本合同</w:t>
      </w:r>
      <w:r>
        <w:rPr>
          <w:rFonts w:ascii="宋体" w:hAnsi="宋体" w:eastAsia="宋体"/>
          <w:color w:val="000000"/>
          <w:sz w:val="24"/>
          <w:szCs w:val="24"/>
        </w:rPr>
        <w:t>签</w:t>
      </w:r>
      <w:r>
        <w:rPr>
          <w:rFonts w:ascii="宋体" w:hAnsi="宋体" w:eastAsia="宋体" w:cs="MS Mincho"/>
          <w:color w:val="000000"/>
          <w:sz w:val="24"/>
          <w:szCs w:val="24"/>
        </w:rPr>
        <w:t>署后，</w:t>
      </w:r>
      <w:r>
        <w:rPr>
          <w:rFonts w:ascii="宋体" w:hAnsi="宋体" w:eastAsia="宋体"/>
          <w:color w:val="000000"/>
          <w:sz w:val="24"/>
          <w:szCs w:val="24"/>
        </w:rPr>
        <w:t>对</w:t>
      </w:r>
      <w:r>
        <w:rPr>
          <w:rFonts w:ascii="宋体" w:hAnsi="宋体" w:eastAsia="宋体" w:cs="MS Mincho"/>
          <w:color w:val="000000"/>
          <w:sz w:val="24"/>
          <w:szCs w:val="24"/>
        </w:rPr>
        <w:t>于因本合同的履行</w:t>
      </w:r>
      <w:r>
        <w:rPr>
          <w:rFonts w:ascii="宋体" w:hAnsi="宋体" w:eastAsia="宋体"/>
          <w:color w:val="000000"/>
          <w:sz w:val="24"/>
          <w:szCs w:val="24"/>
        </w:rPr>
        <w:t>产</w:t>
      </w:r>
      <w:r>
        <w:rPr>
          <w:rFonts w:ascii="宋体" w:hAnsi="宋体" w:eastAsia="宋体" w:cs="MS Mincho"/>
          <w:color w:val="000000"/>
          <w:sz w:val="24"/>
          <w:szCs w:val="24"/>
        </w:rPr>
        <w:t>生的争</w:t>
      </w:r>
      <w:r>
        <w:rPr>
          <w:rFonts w:ascii="宋体" w:hAnsi="宋体" w:eastAsia="宋体"/>
          <w:color w:val="000000"/>
          <w:sz w:val="24"/>
          <w:szCs w:val="24"/>
        </w:rPr>
        <w:t>议</w:t>
      </w:r>
      <w:r>
        <w:rPr>
          <w:rFonts w:ascii="宋体" w:hAnsi="宋体" w:eastAsia="宋体" w:cs="MS Mincho"/>
          <w:color w:val="000000"/>
          <w:sz w:val="24"/>
          <w:szCs w:val="24"/>
        </w:rPr>
        <w:t>，双方通</w:t>
      </w:r>
      <w:r>
        <w:rPr>
          <w:rFonts w:ascii="宋体" w:hAnsi="宋体" w:eastAsia="宋体"/>
          <w:color w:val="000000"/>
          <w:sz w:val="24"/>
          <w:szCs w:val="24"/>
        </w:rPr>
        <w:t>过</w:t>
      </w:r>
      <w:r>
        <w:rPr>
          <w:rFonts w:ascii="宋体" w:hAnsi="宋体" w:eastAsia="宋体" w:cs="MS Mincho"/>
          <w:color w:val="000000"/>
          <w:sz w:val="24"/>
          <w:szCs w:val="24"/>
        </w:rPr>
        <w:t>友好</w:t>
      </w:r>
      <w:r>
        <w:rPr>
          <w:rFonts w:ascii="宋体" w:hAnsi="宋体" w:eastAsia="宋体"/>
          <w:color w:val="000000"/>
          <w:sz w:val="24"/>
          <w:szCs w:val="24"/>
        </w:rPr>
        <w:t>协</w:t>
      </w:r>
      <w:r>
        <w:rPr>
          <w:rFonts w:ascii="宋体" w:hAnsi="宋体" w:eastAsia="宋体" w:cs="MS Mincho"/>
          <w:color w:val="000000"/>
          <w:sz w:val="24"/>
          <w:szCs w:val="24"/>
        </w:rPr>
        <w:t>商解决；</w:t>
      </w:r>
      <w:r>
        <w:rPr>
          <w:rFonts w:ascii="宋体" w:hAnsi="宋体" w:eastAsia="宋体"/>
          <w:color w:val="000000"/>
          <w:sz w:val="24"/>
          <w:szCs w:val="24"/>
        </w:rPr>
        <w:t>协</w:t>
      </w:r>
      <w:r>
        <w:rPr>
          <w:rFonts w:ascii="宋体" w:hAnsi="宋体" w:eastAsia="宋体" w:cs="MS Mincho"/>
          <w:color w:val="000000"/>
          <w:sz w:val="24"/>
          <w:szCs w:val="24"/>
        </w:rPr>
        <w:t>商不成</w:t>
      </w:r>
      <w:r>
        <w:rPr>
          <w:rFonts w:ascii="宋体" w:hAnsi="宋体" w:eastAsia="宋体"/>
          <w:color w:val="000000"/>
          <w:sz w:val="24"/>
          <w:szCs w:val="24"/>
        </w:rPr>
        <w:t>时</w:t>
      </w:r>
      <w:r>
        <w:rPr>
          <w:rFonts w:ascii="宋体" w:hAnsi="宋体" w:eastAsia="宋体" w:cs="MS Mincho"/>
          <w:color w:val="000000"/>
          <w:sz w:val="24"/>
          <w:szCs w:val="24"/>
        </w:rPr>
        <w:t>，任何一方均有</w:t>
      </w:r>
      <w:r>
        <w:rPr>
          <w:rFonts w:ascii="宋体" w:hAnsi="宋体" w:eastAsia="宋体"/>
          <w:color w:val="000000"/>
          <w:sz w:val="24"/>
          <w:szCs w:val="24"/>
        </w:rPr>
        <w:t>权</w:t>
      </w:r>
      <w:r>
        <w:rPr>
          <w:rFonts w:ascii="宋体" w:hAnsi="宋体" w:eastAsia="宋体" w:cs="MS Mincho"/>
          <w:color w:val="000000"/>
          <w:sz w:val="24"/>
          <w:szCs w:val="24"/>
        </w:rPr>
        <w:t>申</w:t>
      </w:r>
      <w:r>
        <w:rPr>
          <w:rFonts w:ascii="宋体" w:hAnsi="宋体" w:eastAsia="宋体"/>
          <w:color w:val="000000"/>
          <w:sz w:val="24"/>
          <w:szCs w:val="24"/>
        </w:rPr>
        <w:t>请</w:t>
      </w:r>
      <w:r>
        <w:rPr>
          <w:rFonts w:ascii="宋体" w:hAnsi="宋体" w:eastAsia="宋体" w:cs="MS Mincho"/>
          <w:color w:val="000000"/>
          <w:sz w:val="24"/>
          <w:szCs w:val="24"/>
        </w:rPr>
        <w:t>仲裁机构仲裁，或根据相关法律法</w:t>
      </w:r>
      <w:r>
        <w:rPr>
          <w:rFonts w:ascii="宋体" w:hAnsi="宋体" w:eastAsia="宋体"/>
          <w:color w:val="000000"/>
          <w:sz w:val="24"/>
          <w:szCs w:val="24"/>
        </w:rPr>
        <w:t>规诉</w:t>
      </w:r>
      <w:r>
        <w:rPr>
          <w:rFonts w:ascii="宋体" w:hAnsi="宋体" w:eastAsia="宋体" w:cs="MS Mincho"/>
          <w:color w:val="000000"/>
          <w:sz w:val="24"/>
          <w:szCs w:val="24"/>
        </w:rPr>
        <w:t>至人民法院（向甲方所在地仲裁机构或法院申</w:t>
      </w:r>
      <w:r>
        <w:rPr>
          <w:rFonts w:hint="eastAsia" w:ascii="宋体" w:hAnsi="宋体" w:eastAsia="宋体"/>
          <w:color w:val="000000"/>
          <w:sz w:val="24"/>
          <w:szCs w:val="24"/>
        </w:rPr>
        <w:t>请</w:t>
      </w:r>
      <w:r>
        <w:rPr>
          <w:rFonts w:ascii="宋体" w:hAnsi="宋体" w:eastAsia="宋体" w:cs="MS Mincho"/>
          <w:color w:val="000000"/>
          <w:sz w:val="24"/>
          <w:szCs w:val="24"/>
        </w:rPr>
        <w:t>）。</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第十条：其他</w:t>
      </w:r>
    </w:p>
    <w:p>
      <w:pPr>
        <w:spacing w:line="360" w:lineRule="auto"/>
        <w:ind w:firstLine="484" w:firstLineChars="202"/>
        <w:rPr>
          <w:rFonts w:ascii="宋体" w:hAnsi="宋体" w:eastAsia="宋体"/>
          <w:color w:val="000000"/>
          <w:sz w:val="24"/>
          <w:szCs w:val="24"/>
        </w:rPr>
      </w:pPr>
      <w:r>
        <w:rPr>
          <w:rFonts w:hint="eastAsia" w:ascii="宋体" w:hAnsi="宋体" w:eastAsia="宋体"/>
          <w:color w:val="000000"/>
          <w:sz w:val="24"/>
          <w:szCs w:val="24"/>
        </w:rPr>
        <w:t>1</w:t>
      </w:r>
      <w:r>
        <w:rPr>
          <w:rFonts w:ascii="宋体" w:hAnsi="宋体" w:eastAsia="宋体" w:cs="MS Mincho"/>
          <w:color w:val="000000"/>
          <w:sz w:val="24"/>
          <w:szCs w:val="24"/>
        </w:rPr>
        <w:t>、本合同一式</w:t>
      </w:r>
      <w:r>
        <w:rPr>
          <w:rFonts w:hint="eastAsia" w:ascii="宋体" w:hAnsi="宋体" w:eastAsia="宋体" w:cs="MS Mincho"/>
          <w:color w:val="000000"/>
          <w:sz w:val="24"/>
          <w:szCs w:val="24"/>
        </w:rPr>
        <w:t>陆</w:t>
      </w:r>
      <w:r>
        <w:rPr>
          <w:rFonts w:ascii="宋体" w:hAnsi="宋体" w:eastAsia="宋体" w:cs="MS Mincho"/>
          <w:color w:val="000000"/>
          <w:sz w:val="24"/>
          <w:szCs w:val="24"/>
        </w:rPr>
        <w:t>份，甲</w:t>
      </w:r>
      <w:r>
        <w:rPr>
          <w:rFonts w:hint="eastAsia" w:ascii="宋体" w:hAnsi="宋体" w:eastAsia="宋体" w:cs="MS Mincho"/>
          <w:color w:val="000000"/>
          <w:sz w:val="24"/>
          <w:szCs w:val="24"/>
        </w:rPr>
        <w:t>方肆份，</w:t>
      </w:r>
      <w:r>
        <w:rPr>
          <w:rFonts w:ascii="宋体" w:hAnsi="宋体" w:eastAsia="宋体" w:cs="MS Mincho"/>
          <w:color w:val="000000"/>
          <w:sz w:val="24"/>
          <w:szCs w:val="24"/>
        </w:rPr>
        <w:t>乙</w:t>
      </w:r>
      <w:r>
        <w:rPr>
          <w:rFonts w:hint="eastAsia" w:ascii="宋体" w:hAnsi="宋体" w:eastAsia="宋体" w:cs="MS Mincho"/>
          <w:color w:val="000000"/>
          <w:sz w:val="24"/>
          <w:szCs w:val="24"/>
        </w:rPr>
        <w:t>方</w:t>
      </w:r>
      <w:r>
        <w:rPr>
          <w:rFonts w:hint="eastAsia" w:ascii="宋体" w:hAnsi="宋体" w:eastAsia="宋体"/>
          <w:color w:val="000000"/>
          <w:sz w:val="24"/>
          <w:szCs w:val="24"/>
        </w:rPr>
        <w:t>贰</w:t>
      </w:r>
      <w:r>
        <w:rPr>
          <w:rFonts w:ascii="宋体" w:hAnsi="宋体" w:eastAsia="宋体" w:cs="MS Mincho"/>
          <w:color w:val="000000"/>
          <w:sz w:val="24"/>
          <w:szCs w:val="24"/>
        </w:rPr>
        <w:t>份，</w:t>
      </w:r>
      <w:r>
        <w:rPr>
          <w:rFonts w:ascii="宋体" w:hAnsi="宋体" w:eastAsia="宋体"/>
          <w:color w:val="000000"/>
          <w:sz w:val="24"/>
          <w:szCs w:val="24"/>
        </w:rPr>
        <w:t>经</w:t>
      </w:r>
      <w:r>
        <w:rPr>
          <w:rFonts w:hint="eastAsia" w:ascii="宋体" w:hAnsi="宋体" w:eastAsia="宋体"/>
          <w:color w:val="000000"/>
          <w:sz w:val="24"/>
          <w:szCs w:val="24"/>
        </w:rPr>
        <w:t>双方</w:t>
      </w:r>
      <w:r>
        <w:rPr>
          <w:rFonts w:ascii="宋体" w:hAnsi="宋体" w:eastAsia="宋体"/>
          <w:color w:val="000000"/>
          <w:sz w:val="24"/>
          <w:szCs w:val="24"/>
        </w:rPr>
        <w:t>签</w:t>
      </w:r>
      <w:r>
        <w:rPr>
          <w:rFonts w:ascii="宋体" w:hAnsi="宋体" w:eastAsia="宋体" w:cs="MS Mincho"/>
          <w:color w:val="000000"/>
          <w:sz w:val="24"/>
          <w:szCs w:val="24"/>
        </w:rPr>
        <w:t>字</w:t>
      </w:r>
      <w:r>
        <w:rPr>
          <w:rFonts w:hint="eastAsia" w:ascii="宋体" w:hAnsi="宋体" w:eastAsia="宋体" w:cs="MS Mincho"/>
          <w:color w:val="000000"/>
          <w:sz w:val="24"/>
          <w:szCs w:val="24"/>
        </w:rPr>
        <w:t>并</w:t>
      </w:r>
      <w:r>
        <w:rPr>
          <w:rFonts w:ascii="宋体" w:hAnsi="宋体" w:eastAsia="宋体" w:cs="MS Mincho"/>
          <w:color w:val="000000"/>
          <w:sz w:val="24"/>
          <w:szCs w:val="24"/>
        </w:rPr>
        <w:t>盖章后生效。</w:t>
      </w:r>
    </w:p>
    <w:p>
      <w:pPr>
        <w:spacing w:line="360" w:lineRule="auto"/>
        <w:ind w:firstLine="484" w:firstLineChars="202"/>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、其他未尽事宜，</w:t>
      </w:r>
      <w:r>
        <w:rPr>
          <w:rFonts w:hint="eastAsia" w:ascii="宋体" w:hAnsi="宋体" w:eastAsia="宋体"/>
          <w:color w:val="000000"/>
          <w:sz w:val="24"/>
          <w:szCs w:val="24"/>
        </w:rPr>
        <w:t>双方可另行协商解决并签署补充协议，补充协议作为本合同不可分割的一部分，具有与本合同同等的法律效力。</w:t>
      </w:r>
    </w:p>
    <w:p>
      <w:pPr>
        <w:spacing w:line="360" w:lineRule="auto"/>
        <w:ind w:firstLine="484" w:firstLineChars="202"/>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s="MS Mincho"/>
          <w:color w:val="000000"/>
          <w:sz w:val="24"/>
          <w:szCs w:val="24"/>
        </w:rPr>
        <w:t>、双方均确</w:t>
      </w:r>
      <w:r>
        <w:rPr>
          <w:rFonts w:hint="eastAsia" w:ascii="宋体" w:hAnsi="宋体" w:eastAsia="宋体"/>
          <w:color w:val="000000"/>
          <w:sz w:val="24"/>
          <w:szCs w:val="24"/>
        </w:rPr>
        <w:t>认</w:t>
      </w:r>
      <w:r>
        <w:rPr>
          <w:rFonts w:ascii="宋体" w:hAnsi="宋体" w:eastAsia="宋体" w:cs="MS Mincho"/>
          <w:color w:val="000000"/>
          <w:sz w:val="24"/>
          <w:szCs w:val="24"/>
        </w:rPr>
        <w:t>本合同开</w:t>
      </w:r>
      <w:r>
        <w:rPr>
          <w:rFonts w:hint="eastAsia" w:ascii="宋体" w:hAnsi="宋体" w:eastAsia="宋体"/>
          <w:color w:val="000000"/>
          <w:sz w:val="24"/>
          <w:szCs w:val="24"/>
        </w:rPr>
        <w:t>头</w:t>
      </w:r>
      <w:r>
        <w:rPr>
          <w:rFonts w:ascii="宋体" w:hAnsi="宋体" w:eastAsia="宋体" w:cs="MS Mincho"/>
          <w:color w:val="000000"/>
          <w:sz w:val="24"/>
          <w:szCs w:val="24"/>
        </w:rPr>
        <w:t>所示的</w:t>
      </w:r>
      <w:r>
        <w:rPr>
          <w:rFonts w:hint="eastAsia" w:ascii="宋体" w:hAnsi="宋体" w:eastAsia="宋体"/>
          <w:color w:val="000000"/>
          <w:sz w:val="24"/>
          <w:szCs w:val="24"/>
        </w:rPr>
        <w:t>联</w:t>
      </w:r>
      <w:r>
        <w:rPr>
          <w:rFonts w:ascii="宋体" w:hAnsi="宋体" w:eastAsia="宋体" w:cs="MS Mincho"/>
          <w:color w:val="000000"/>
          <w:sz w:val="24"/>
          <w:szCs w:val="24"/>
        </w:rPr>
        <w:t>系地址真</w:t>
      </w:r>
      <w:r>
        <w:rPr>
          <w:rFonts w:hint="eastAsia" w:ascii="宋体" w:hAnsi="宋体" w:eastAsia="宋体"/>
          <w:color w:val="000000"/>
          <w:sz w:val="24"/>
          <w:szCs w:val="24"/>
        </w:rPr>
        <w:t>实</w:t>
      </w:r>
      <w:r>
        <w:rPr>
          <w:rFonts w:ascii="宋体" w:hAnsi="宋体" w:eastAsia="宋体" w:cs="MS Mincho"/>
          <w:color w:val="000000"/>
          <w:sz w:val="24"/>
          <w:szCs w:val="24"/>
        </w:rPr>
        <w:t>有效，保</w:t>
      </w:r>
      <w:r>
        <w:rPr>
          <w:rFonts w:hint="eastAsia" w:ascii="宋体" w:hAnsi="宋体" w:eastAsia="宋体"/>
          <w:color w:val="000000"/>
          <w:sz w:val="24"/>
          <w:szCs w:val="24"/>
        </w:rPr>
        <w:t>证对</w:t>
      </w:r>
      <w:r>
        <w:rPr>
          <w:rFonts w:ascii="宋体" w:hAnsi="宋体" w:eastAsia="宋体" w:cs="MS Mincho"/>
          <w:color w:val="000000"/>
          <w:sz w:val="24"/>
          <w:szCs w:val="24"/>
        </w:rPr>
        <w:t>方按</w:t>
      </w:r>
      <w:r>
        <w:rPr>
          <w:rFonts w:hint="eastAsia" w:ascii="宋体" w:hAnsi="宋体" w:eastAsia="宋体"/>
          <w:color w:val="000000"/>
          <w:sz w:val="24"/>
          <w:szCs w:val="24"/>
        </w:rPr>
        <w:t>该</w:t>
      </w:r>
      <w:r>
        <w:rPr>
          <w:rFonts w:ascii="宋体" w:hAnsi="宋体" w:eastAsia="宋体" w:cs="MS Mincho"/>
          <w:color w:val="000000"/>
          <w:sz w:val="24"/>
          <w:szCs w:val="24"/>
        </w:rPr>
        <w:t>地址</w:t>
      </w:r>
      <w:r>
        <w:rPr>
          <w:rFonts w:hint="eastAsia" w:ascii="宋体" w:hAnsi="宋体" w:eastAsia="宋体"/>
          <w:color w:val="000000"/>
          <w:sz w:val="24"/>
          <w:szCs w:val="24"/>
        </w:rPr>
        <w:t>邮</w:t>
      </w:r>
      <w:r>
        <w:rPr>
          <w:rFonts w:ascii="宋体" w:hAnsi="宋体" w:eastAsia="宋体" w:cs="MS Mincho"/>
          <w:color w:val="000000"/>
          <w:sz w:val="24"/>
          <w:szCs w:val="24"/>
        </w:rPr>
        <w:t>寄的</w:t>
      </w:r>
      <w:r>
        <w:rPr>
          <w:rFonts w:hint="eastAsia" w:ascii="宋体" w:hAnsi="宋体" w:eastAsia="宋体"/>
          <w:color w:val="000000"/>
          <w:sz w:val="24"/>
          <w:szCs w:val="24"/>
        </w:rPr>
        <w:t>邮</w:t>
      </w:r>
      <w:r>
        <w:rPr>
          <w:rFonts w:ascii="宋体" w:hAnsi="宋体" w:eastAsia="宋体" w:cs="MS Mincho"/>
          <w:color w:val="000000"/>
          <w:sz w:val="24"/>
          <w:szCs w:val="24"/>
        </w:rPr>
        <w:t>件均会得到本方</w:t>
      </w:r>
      <w:r>
        <w:rPr>
          <w:rFonts w:hint="eastAsia" w:ascii="宋体" w:hAnsi="宋体" w:eastAsia="宋体"/>
          <w:color w:val="000000"/>
          <w:sz w:val="24"/>
          <w:szCs w:val="24"/>
        </w:rPr>
        <w:t>签</w:t>
      </w:r>
      <w:r>
        <w:rPr>
          <w:rFonts w:ascii="宋体" w:hAnsi="宋体" w:eastAsia="宋体" w:cs="MS Mincho"/>
          <w:color w:val="000000"/>
          <w:sz w:val="24"/>
          <w:szCs w:val="24"/>
        </w:rPr>
        <w:t>收，若出</w:t>
      </w:r>
      <w:r>
        <w:rPr>
          <w:rFonts w:hint="eastAsia" w:ascii="宋体" w:hAnsi="宋体" w:eastAsia="宋体"/>
          <w:color w:val="000000"/>
          <w:sz w:val="24"/>
          <w:szCs w:val="24"/>
        </w:rPr>
        <w:t>现</w:t>
      </w:r>
      <w:r>
        <w:rPr>
          <w:rFonts w:ascii="宋体" w:hAnsi="宋体" w:eastAsia="宋体" w:cs="MS Mincho"/>
          <w:color w:val="000000"/>
          <w:sz w:val="24"/>
          <w:szCs w:val="24"/>
        </w:rPr>
        <w:t>拒收、代收、被退回等情形，均</w:t>
      </w:r>
      <w:r>
        <w:rPr>
          <w:rFonts w:hint="eastAsia" w:ascii="宋体" w:hAnsi="宋体" w:eastAsia="宋体"/>
          <w:color w:val="000000"/>
          <w:sz w:val="24"/>
          <w:szCs w:val="24"/>
        </w:rPr>
        <w:t>视为对</w:t>
      </w:r>
      <w:r>
        <w:rPr>
          <w:rFonts w:ascii="宋体" w:hAnsi="宋体" w:eastAsia="宋体" w:cs="MS Mincho"/>
          <w:color w:val="000000"/>
          <w:sz w:val="24"/>
          <w:szCs w:val="24"/>
        </w:rPr>
        <w:t>方的</w:t>
      </w:r>
      <w:r>
        <w:rPr>
          <w:rFonts w:hint="eastAsia" w:ascii="宋体" w:hAnsi="宋体" w:eastAsia="宋体"/>
          <w:color w:val="000000"/>
          <w:sz w:val="24"/>
          <w:szCs w:val="24"/>
        </w:rPr>
        <w:t>邮</w:t>
      </w:r>
      <w:r>
        <w:rPr>
          <w:rFonts w:ascii="宋体" w:hAnsi="宋体" w:eastAsia="宋体" w:cs="MS Mincho"/>
          <w:color w:val="000000"/>
          <w:sz w:val="24"/>
          <w:szCs w:val="24"/>
        </w:rPr>
        <w:t>件本方已</w:t>
      </w:r>
      <w:r>
        <w:rPr>
          <w:rFonts w:hint="eastAsia" w:ascii="宋体" w:hAnsi="宋体" w:eastAsia="宋体"/>
          <w:color w:val="000000"/>
          <w:sz w:val="24"/>
          <w:szCs w:val="24"/>
        </w:rPr>
        <w:t>签</w:t>
      </w:r>
      <w:r>
        <w:rPr>
          <w:rFonts w:ascii="宋体" w:hAnsi="宋体" w:eastAsia="宋体" w:cs="MS Mincho"/>
          <w:color w:val="000000"/>
          <w:sz w:val="24"/>
          <w:szCs w:val="24"/>
        </w:rPr>
        <w:t>收。任何一方更改地址，均</w:t>
      </w:r>
      <w:r>
        <w:rPr>
          <w:rFonts w:hint="eastAsia" w:ascii="宋体" w:hAnsi="宋体" w:eastAsia="宋体"/>
          <w:color w:val="000000"/>
          <w:sz w:val="24"/>
          <w:szCs w:val="24"/>
        </w:rPr>
        <w:t>应</w:t>
      </w:r>
      <w:r>
        <w:rPr>
          <w:rFonts w:ascii="宋体" w:hAnsi="宋体" w:eastAsia="宋体" w:cs="MS Mincho"/>
          <w:color w:val="000000"/>
          <w:sz w:val="24"/>
          <w:szCs w:val="24"/>
        </w:rPr>
        <w:t>提前七日以</w:t>
      </w:r>
      <w:r>
        <w:rPr>
          <w:rFonts w:hint="eastAsia" w:ascii="宋体" w:hAnsi="宋体" w:eastAsia="宋体"/>
          <w:color w:val="000000"/>
          <w:sz w:val="24"/>
          <w:szCs w:val="24"/>
        </w:rPr>
        <w:t>书</w:t>
      </w:r>
      <w:r>
        <w:rPr>
          <w:rFonts w:ascii="宋体" w:hAnsi="宋体" w:eastAsia="宋体" w:cs="MS Mincho"/>
          <w:color w:val="000000"/>
          <w:sz w:val="24"/>
          <w:szCs w:val="24"/>
        </w:rPr>
        <w:t>面形式通知</w:t>
      </w:r>
      <w:r>
        <w:rPr>
          <w:rFonts w:hint="eastAsia" w:ascii="宋体" w:hAnsi="宋体" w:eastAsia="宋体"/>
          <w:color w:val="000000"/>
          <w:sz w:val="24"/>
          <w:szCs w:val="24"/>
        </w:rPr>
        <w:t>对</w:t>
      </w:r>
      <w:r>
        <w:rPr>
          <w:rFonts w:ascii="宋体" w:hAnsi="宋体" w:eastAsia="宋体" w:cs="MS Mincho"/>
          <w:color w:val="000000"/>
          <w:sz w:val="24"/>
          <w:szCs w:val="24"/>
        </w:rPr>
        <w:t>方，否</w:t>
      </w:r>
      <w:r>
        <w:rPr>
          <w:rFonts w:hint="eastAsia" w:ascii="宋体" w:hAnsi="宋体" w:eastAsia="宋体"/>
          <w:color w:val="000000"/>
          <w:sz w:val="24"/>
          <w:szCs w:val="24"/>
        </w:rPr>
        <w:t>则应</w:t>
      </w:r>
      <w:r>
        <w:rPr>
          <w:rFonts w:ascii="宋体" w:hAnsi="宋体" w:eastAsia="宋体" w:cs="MS Mincho"/>
          <w:color w:val="000000"/>
          <w:sz w:val="24"/>
          <w:szCs w:val="24"/>
        </w:rPr>
        <w:t>承担通知不能的不利法律后果。</w:t>
      </w:r>
    </w:p>
    <w:p>
      <w:pPr>
        <w:spacing w:line="360" w:lineRule="auto"/>
        <w:rPr>
          <w:rFonts w:ascii="宋体" w:hAnsi="宋体" w:eastAsia="宋体" w:cs="MS Mincho"/>
          <w:b/>
          <w:color w:val="000000"/>
          <w:sz w:val="28"/>
          <w:szCs w:val="24"/>
        </w:rPr>
      </w:pPr>
      <w:r>
        <w:rPr>
          <w:rFonts w:ascii="宋体" w:hAnsi="宋体" w:eastAsia="宋体" w:cs="MS Mincho"/>
          <w:b/>
          <w:color w:val="000000"/>
          <w:sz w:val="28"/>
          <w:szCs w:val="24"/>
        </w:rPr>
        <w:t>第十</w:t>
      </w:r>
      <w:r>
        <w:rPr>
          <w:rFonts w:hint="eastAsia" w:ascii="宋体" w:hAnsi="宋体" w:eastAsia="宋体" w:cs="MS Mincho"/>
          <w:b/>
          <w:color w:val="000000"/>
          <w:sz w:val="28"/>
          <w:szCs w:val="24"/>
        </w:rPr>
        <w:t>三</w:t>
      </w:r>
      <w:r>
        <w:rPr>
          <w:rFonts w:ascii="宋体" w:hAnsi="宋体" w:eastAsia="宋体" w:cs="MS Mincho"/>
          <w:b/>
          <w:color w:val="000000"/>
          <w:sz w:val="28"/>
          <w:szCs w:val="24"/>
        </w:rPr>
        <w:t>条：免责条件</w:t>
      </w:r>
    </w:p>
    <w:p>
      <w:pPr>
        <w:spacing w:line="360" w:lineRule="auto"/>
        <w:ind w:firstLine="484" w:firstLineChars="202"/>
        <w:rPr>
          <w:rFonts w:ascii="宋体" w:hAnsi="宋体" w:eastAsia="宋体" w:cs="MS Mincho"/>
          <w:color w:val="000000"/>
          <w:sz w:val="24"/>
          <w:szCs w:val="24"/>
        </w:rPr>
      </w:pPr>
      <w:r>
        <w:rPr>
          <w:rFonts w:ascii="宋体" w:hAnsi="宋体" w:eastAsia="宋体" w:cs="MS Mincho"/>
          <w:color w:val="000000"/>
          <w:sz w:val="24"/>
          <w:szCs w:val="24"/>
        </w:rPr>
        <w:t>因</w:t>
      </w:r>
      <w:r>
        <w:rPr>
          <w:rFonts w:ascii="宋体" w:hAnsi="宋体" w:eastAsia="宋体"/>
          <w:color w:val="000000"/>
          <w:sz w:val="24"/>
          <w:szCs w:val="24"/>
        </w:rPr>
        <w:t>电</w:t>
      </w:r>
      <w:r>
        <w:rPr>
          <w:rFonts w:ascii="宋体" w:hAnsi="宋体" w:eastAsia="宋体" w:cs="MS Mincho"/>
          <w:color w:val="000000"/>
          <w:sz w:val="24"/>
          <w:szCs w:val="24"/>
        </w:rPr>
        <w:t>信部</w:t>
      </w:r>
      <w:r>
        <w:rPr>
          <w:rFonts w:ascii="宋体" w:hAnsi="宋体" w:eastAsia="宋体"/>
          <w:color w:val="000000"/>
          <w:sz w:val="24"/>
          <w:szCs w:val="24"/>
        </w:rPr>
        <w:t>门</w:t>
      </w:r>
      <w:r>
        <w:rPr>
          <w:rFonts w:ascii="宋体" w:hAnsi="宋体" w:eastAsia="宋体" w:cs="MS Mincho"/>
          <w:color w:val="000000"/>
          <w:sz w:val="24"/>
          <w:szCs w:val="24"/>
        </w:rPr>
        <w:t>、网</w:t>
      </w:r>
      <w:r>
        <w:rPr>
          <w:rFonts w:hint="eastAsia" w:ascii="宋体" w:hAnsi="宋体" w:eastAsia="宋体"/>
          <w:color w:val="000000"/>
          <w:sz w:val="24"/>
          <w:szCs w:val="24"/>
        </w:rPr>
        <w:t>络问题</w:t>
      </w:r>
      <w:r>
        <w:rPr>
          <w:rFonts w:ascii="宋体" w:hAnsi="宋体" w:eastAsia="宋体" w:cs="MS Mincho"/>
          <w:color w:val="000000"/>
          <w:sz w:val="24"/>
          <w:szCs w:val="24"/>
        </w:rPr>
        <w:t>，国家政策</w:t>
      </w:r>
      <w:r>
        <w:rPr>
          <w:rFonts w:ascii="宋体" w:hAnsi="宋体" w:eastAsia="宋体"/>
          <w:color w:val="000000"/>
          <w:sz w:val="24"/>
          <w:szCs w:val="24"/>
        </w:rPr>
        <w:t>调</w:t>
      </w:r>
      <w:r>
        <w:rPr>
          <w:rFonts w:ascii="宋体" w:hAnsi="宋体" w:eastAsia="宋体" w:cs="MS Mincho"/>
          <w:color w:val="000000"/>
          <w:sz w:val="24"/>
          <w:szCs w:val="24"/>
        </w:rPr>
        <w:t>整，自然灾害等不可抗力因素造成本合同履行中断，双方互不承担</w:t>
      </w:r>
      <w:r>
        <w:rPr>
          <w:rFonts w:hint="eastAsia" w:ascii="宋体" w:hAnsi="宋体" w:eastAsia="宋体"/>
          <w:color w:val="000000"/>
          <w:sz w:val="24"/>
          <w:szCs w:val="24"/>
        </w:rPr>
        <w:t>责</w:t>
      </w:r>
      <w:r>
        <w:rPr>
          <w:rFonts w:ascii="宋体" w:hAnsi="宋体" w:eastAsia="宋体" w:cs="MS Mincho"/>
          <w:color w:val="000000"/>
          <w:sz w:val="24"/>
          <w:szCs w:val="24"/>
        </w:rPr>
        <w:t>任。</w:t>
      </w:r>
    </w:p>
    <w:p>
      <w:pPr>
        <w:spacing w:line="360" w:lineRule="auto"/>
        <w:ind w:firstLine="484" w:firstLineChars="202"/>
        <w:rPr>
          <w:rFonts w:ascii="宋体" w:hAnsi="宋体" w:eastAsia="宋体"/>
          <w:color w:val="000000"/>
          <w:sz w:val="24"/>
          <w:szCs w:val="24"/>
        </w:rPr>
      </w:pPr>
    </w:p>
    <w:p>
      <w:pPr>
        <w:spacing w:line="360" w:lineRule="auto"/>
        <w:ind w:firstLine="484" w:firstLineChars="202"/>
        <w:rPr>
          <w:rFonts w:ascii="宋体" w:hAnsi="宋体" w:eastAsia="宋体"/>
          <w:color w:val="000000"/>
          <w:sz w:val="24"/>
          <w:szCs w:val="24"/>
        </w:rPr>
      </w:pPr>
    </w:p>
    <w:p>
      <w:pPr>
        <w:spacing w:line="360" w:lineRule="auto"/>
        <w:ind w:firstLine="484" w:firstLineChars="202"/>
        <w:rPr>
          <w:rFonts w:ascii="宋体" w:hAnsi="宋体" w:eastAsia="宋体"/>
          <w:color w:val="000000"/>
          <w:sz w:val="24"/>
          <w:szCs w:val="24"/>
        </w:rPr>
      </w:pPr>
    </w:p>
    <w:p>
      <w:pPr>
        <w:spacing w:line="360" w:lineRule="auto"/>
        <w:rPr>
          <w:rFonts w:ascii="宋体" w:hAnsi="宋体" w:eastAsia="宋体"/>
          <w:color w:val="000000"/>
          <w:sz w:val="24"/>
        </w:rPr>
      </w:pPr>
      <w:r>
        <w:rPr>
          <w:rFonts w:ascii="宋体" w:hAnsi="宋体" w:eastAsia="宋体" w:cs="MS Mincho"/>
          <w:color w:val="000000"/>
          <w:sz w:val="24"/>
        </w:rPr>
        <w:t>甲方</w:t>
      </w:r>
      <w:r>
        <w:rPr>
          <w:rFonts w:hint="eastAsia" w:ascii="宋体" w:hAnsi="宋体" w:eastAsia="宋体"/>
          <w:color w:val="000000"/>
          <w:sz w:val="24"/>
        </w:rPr>
        <w:t>:</w:t>
      </w:r>
      <w:r>
        <w:rPr>
          <w:rFonts w:hint="eastAsia" w:ascii="宋体" w:hAnsi="宋体" w:eastAsia="宋体" w:cs="MS Mincho"/>
          <w:color w:val="000000"/>
          <w:sz w:val="24"/>
          <w:szCs w:val="24"/>
        </w:rPr>
        <w:t xml:space="preserve">   </w:t>
      </w:r>
      <w:r>
        <w:rPr>
          <w:rFonts w:ascii="宋体" w:hAnsi="宋体" w:eastAsia="宋体" w:cs="MS Mincho"/>
          <w:color w:val="000000"/>
          <w:sz w:val="24"/>
          <w:szCs w:val="24"/>
        </w:rPr>
        <w:t xml:space="preserve">                       </w:t>
      </w:r>
      <w:r>
        <w:rPr>
          <w:rFonts w:hint="eastAsia" w:ascii="宋体" w:hAnsi="宋体" w:eastAsia="宋体"/>
          <w:color w:val="000000"/>
          <w:sz w:val="24"/>
        </w:rPr>
        <w:t xml:space="preserve">       </w:t>
      </w:r>
      <w:r>
        <w:rPr>
          <w:rFonts w:ascii="宋体" w:hAnsi="宋体" w:eastAsia="宋体" w:cs="MS Mincho"/>
          <w:color w:val="000000"/>
          <w:sz w:val="24"/>
        </w:rPr>
        <w:t>乙方</w:t>
      </w:r>
      <w:r>
        <w:rPr>
          <w:rFonts w:hint="eastAsia" w:ascii="宋体" w:hAnsi="宋体" w:eastAsia="宋体"/>
          <w:color w:val="000000"/>
          <w:sz w:val="24"/>
        </w:rPr>
        <w:t>:</w:t>
      </w:r>
      <w:r>
        <w:rPr>
          <w:rFonts w:hint="eastAsia" w:ascii="宋体" w:hAnsi="宋体" w:cs="MS Mincho"/>
          <w:color w:val="000000"/>
          <w:sz w:val="24"/>
          <w:lang w:val="en-US" w:eastAsia="zh-CN"/>
        </w:rPr>
        <w:t xml:space="preserve">     </w:t>
      </w:r>
      <w:r>
        <w:rPr>
          <w:rFonts w:hint="eastAsia" w:ascii="宋体" w:hAnsi="宋体" w:eastAsia="宋体"/>
          <w:color w:val="000000"/>
          <w:sz w:val="24"/>
        </w:rPr>
        <w:t xml:space="preserve">                                 </w:t>
      </w:r>
    </w:p>
    <w:p>
      <w:pPr>
        <w:spacing w:line="360" w:lineRule="auto"/>
        <w:ind w:firstLine="1440" w:firstLineChars="600"/>
        <w:jc w:val="left"/>
        <w:rPr>
          <w:rFonts w:ascii="宋体" w:hAnsi="宋体" w:eastAsia="宋体"/>
          <w:color w:val="000000"/>
          <w:sz w:val="24"/>
        </w:rPr>
      </w:pPr>
      <w:r>
        <w:rPr>
          <w:rFonts w:ascii="宋体" w:hAnsi="宋体" w:eastAsia="宋体" w:cs="MS Mincho"/>
          <w:color w:val="000000"/>
          <w:sz w:val="24"/>
        </w:rPr>
        <w:t>（盖章）</w:t>
      </w:r>
      <w:r>
        <w:rPr>
          <w:rFonts w:hint="eastAsia" w:ascii="宋体" w:hAnsi="宋体" w:eastAsia="宋体"/>
          <w:color w:val="000000"/>
          <w:sz w:val="24"/>
        </w:rPr>
        <w:t xml:space="preserve">                             </w:t>
      </w:r>
      <w:r>
        <w:rPr>
          <w:rFonts w:ascii="宋体" w:hAnsi="宋体" w:eastAsia="宋体" w:cs="MS Mincho"/>
          <w:color w:val="000000"/>
          <w:sz w:val="24"/>
        </w:rPr>
        <w:t>（盖章）</w:t>
      </w:r>
    </w:p>
    <w:p>
      <w:pPr>
        <w:spacing w:line="360" w:lineRule="auto"/>
        <w:rPr>
          <w:rFonts w:ascii="宋体" w:hAnsi="宋体" w:eastAsia="宋体"/>
          <w:color w:val="000000"/>
          <w:sz w:val="24"/>
        </w:rPr>
      </w:pPr>
      <w:r>
        <w:rPr>
          <w:rFonts w:hint="eastAsia" w:ascii="宋体" w:hAnsi="宋体" w:eastAsia="宋体"/>
          <w:color w:val="000000"/>
          <w:sz w:val="24"/>
        </w:rPr>
        <w:t>签约人：___________________           签约人：___________________</w:t>
      </w:r>
    </w:p>
    <w:p>
      <w:pPr>
        <w:spacing w:line="360" w:lineRule="auto"/>
        <w:rPr>
          <w:rFonts w:ascii="宋体" w:hAnsi="宋体" w:eastAsia="宋体"/>
          <w:color w:val="000000"/>
          <w:sz w:val="24"/>
        </w:rPr>
      </w:pPr>
      <w:r>
        <w:rPr>
          <w:rFonts w:ascii="宋体" w:hAnsi="宋体" w:eastAsia="宋体" w:cs="MS Mincho"/>
          <w:color w:val="000000"/>
          <w:sz w:val="24"/>
        </w:rPr>
        <w:t>日期：</w:t>
      </w:r>
      <w:r>
        <w:rPr>
          <w:rFonts w:hint="eastAsia" w:ascii="宋体" w:hAnsi="宋体" w:eastAsia="宋体"/>
          <w:color w:val="000000"/>
          <w:sz w:val="24"/>
        </w:rPr>
        <w:t>______</w:t>
      </w:r>
      <w:r>
        <w:rPr>
          <w:rFonts w:ascii="宋体" w:hAnsi="宋体" w:eastAsia="宋体" w:cs="MS Mincho"/>
          <w:color w:val="000000"/>
          <w:sz w:val="24"/>
        </w:rPr>
        <w:t>年</w:t>
      </w:r>
      <w:r>
        <w:rPr>
          <w:rFonts w:hint="eastAsia" w:ascii="宋体" w:hAnsi="宋体" w:eastAsia="宋体"/>
          <w:color w:val="000000"/>
          <w:sz w:val="24"/>
        </w:rPr>
        <w:t>____</w:t>
      </w:r>
      <w:r>
        <w:rPr>
          <w:rFonts w:ascii="宋体" w:hAnsi="宋体" w:eastAsia="宋体" w:cs="MS Mincho"/>
          <w:color w:val="000000"/>
          <w:sz w:val="24"/>
        </w:rPr>
        <w:t>月</w:t>
      </w:r>
      <w:r>
        <w:rPr>
          <w:rFonts w:hint="eastAsia" w:ascii="宋体" w:hAnsi="宋体" w:eastAsia="宋体"/>
          <w:color w:val="000000"/>
          <w:sz w:val="24"/>
        </w:rPr>
        <w:t>___</w:t>
      </w:r>
      <w:r>
        <w:rPr>
          <w:rFonts w:ascii="宋体" w:hAnsi="宋体" w:eastAsia="宋体" w:cs="MS Mincho"/>
          <w:color w:val="000000"/>
          <w:sz w:val="24"/>
        </w:rPr>
        <w:t>日</w:t>
      </w:r>
      <w:r>
        <w:rPr>
          <w:rFonts w:hint="eastAsia" w:ascii="宋体" w:hAnsi="宋体" w:eastAsia="宋体"/>
          <w:color w:val="000000"/>
          <w:sz w:val="24"/>
        </w:rPr>
        <w:t xml:space="preserve">             </w:t>
      </w:r>
      <w:r>
        <w:rPr>
          <w:rFonts w:ascii="宋体" w:hAnsi="宋体" w:eastAsia="宋体" w:cs="MS Mincho"/>
          <w:color w:val="000000"/>
          <w:sz w:val="24"/>
        </w:rPr>
        <w:t>日期：</w:t>
      </w:r>
      <w:r>
        <w:rPr>
          <w:rFonts w:hint="eastAsia" w:ascii="宋体" w:hAnsi="宋体" w:eastAsia="宋体"/>
          <w:color w:val="000000"/>
          <w:sz w:val="24"/>
        </w:rPr>
        <w:t>______</w:t>
      </w:r>
      <w:r>
        <w:rPr>
          <w:rFonts w:ascii="宋体" w:hAnsi="宋体" w:eastAsia="宋体" w:cs="MS Mincho"/>
          <w:color w:val="000000"/>
          <w:sz w:val="24"/>
        </w:rPr>
        <w:t>年</w:t>
      </w:r>
      <w:r>
        <w:rPr>
          <w:rFonts w:hint="eastAsia" w:ascii="宋体" w:hAnsi="宋体" w:eastAsia="宋体"/>
          <w:color w:val="000000"/>
          <w:sz w:val="24"/>
        </w:rPr>
        <w:t>___</w:t>
      </w:r>
      <w:r>
        <w:rPr>
          <w:rFonts w:ascii="宋体" w:hAnsi="宋体" w:eastAsia="宋体" w:cs="MS Mincho"/>
          <w:color w:val="000000"/>
          <w:sz w:val="24"/>
        </w:rPr>
        <w:t>月</w:t>
      </w:r>
      <w:r>
        <w:rPr>
          <w:rFonts w:hint="eastAsia" w:ascii="宋体" w:hAnsi="宋体" w:eastAsia="宋体"/>
          <w:color w:val="000000"/>
          <w:sz w:val="24"/>
          <w:u w:val="single"/>
        </w:rPr>
        <w:t xml:space="preserve">    </w:t>
      </w:r>
      <w:r>
        <w:rPr>
          <w:rFonts w:ascii="宋体" w:hAnsi="宋体" w:eastAsia="宋体" w:cs="MS Mincho"/>
          <w:color w:val="000000"/>
          <w:sz w:val="24"/>
        </w:rPr>
        <w:t>日</w:t>
      </w:r>
      <w:r>
        <w:rPr>
          <w:rFonts w:hint="eastAsia" w:ascii="宋体" w:hAnsi="宋体" w:eastAsia="宋体"/>
          <w:color w:val="000000"/>
          <w:sz w:val="24"/>
        </w:rPr>
        <w:t xml:space="preserve">    </w:t>
      </w:r>
    </w:p>
    <w:p>
      <w:pPr>
        <w:widowControl/>
        <w:jc w:val="left"/>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10"/>
        <w:rPr>
          <w:rFonts w:ascii="宋体" w:hAnsi="宋体" w:eastAsia="宋体"/>
          <w:color w:val="000000"/>
          <w:sz w:val="24"/>
          <w:szCs w:val="24"/>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bCs/>
          <w:kern w:val="2"/>
          <w:sz w:val="32"/>
          <w:szCs w:val="32"/>
          <w:lang w:val="en-US" w:eastAsia="zh-CN" w:bidi="ar-SA"/>
        </w:rPr>
      </w:pPr>
    </w:p>
    <w:p>
      <w:pPr>
        <w:keepNext w:val="0"/>
        <w:keepLines w:val="0"/>
        <w:pageBreakBefore w:val="0"/>
        <w:widowControl w:val="0"/>
        <w:tabs>
          <w:tab w:val="left" w:pos="4680"/>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附件三：投标文件组成</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snapToGrid w:val="0"/>
          <w:color w:val="auto"/>
          <w:sz w:val="32"/>
          <w:szCs w:val="32"/>
        </w:rPr>
        <w:t>投标函（格式附后）</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snapToGrid w:val="0"/>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snapToGrid w:val="0"/>
          <w:color w:val="auto"/>
          <w:sz w:val="32"/>
          <w:szCs w:val="32"/>
        </w:rPr>
        <w:t>报价清单（格式附后）</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snapToGrid w:val="0"/>
          <w:color w:val="auto"/>
          <w:sz w:val="32"/>
          <w:szCs w:val="32"/>
          <w:lang w:val="en-US" w:eastAsia="zh-CN"/>
        </w:rPr>
        <w:t>3</w:t>
      </w:r>
      <w:r>
        <w:rPr>
          <w:rFonts w:hint="eastAsia" w:ascii="仿宋" w:hAnsi="仿宋" w:eastAsia="仿宋" w:cs="仿宋"/>
          <w:snapToGrid w:val="0"/>
          <w:color w:val="auto"/>
          <w:sz w:val="32"/>
          <w:szCs w:val="32"/>
          <w:lang w:eastAsia="zh-CN"/>
        </w:rPr>
        <w:t>.</w:t>
      </w:r>
      <w:r>
        <w:rPr>
          <w:rFonts w:hint="eastAsia" w:ascii="仿宋" w:hAnsi="仿宋" w:eastAsia="仿宋" w:cs="仿宋"/>
          <w:color w:val="auto"/>
          <w:sz w:val="32"/>
          <w:szCs w:val="32"/>
        </w:rPr>
        <w:t>法定代表人授权书（格式附后）</w:t>
      </w:r>
    </w:p>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snapToGrid w:val="0"/>
          <w:color w:val="auto"/>
          <w:sz w:val="32"/>
          <w:szCs w:val="32"/>
        </w:rPr>
        <w:t>合格投标人资格证明文件（包括但不限于招标文件第二条内容）</w:t>
      </w: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adjustRightInd w:val="0"/>
        <w:spacing w:line="360" w:lineRule="auto"/>
        <w:jc w:val="center"/>
        <w:rPr>
          <w:rFonts w:ascii="宋体" w:hAnsi="宋体" w:eastAsia="宋体"/>
          <w:szCs w:val="21"/>
        </w:rPr>
      </w:pPr>
      <w:r>
        <w:rPr>
          <w:rFonts w:hint="eastAsia" w:ascii="宋体" w:hAnsi="宋体" w:eastAsia="宋体"/>
          <w:b/>
          <w:szCs w:val="21"/>
        </w:rPr>
        <w:t>一</w:t>
      </w:r>
      <w:r>
        <w:rPr>
          <w:rFonts w:hint="eastAsia" w:ascii="宋体" w:hAnsi="宋体"/>
          <w:b/>
          <w:szCs w:val="21"/>
          <w:lang w:eastAsia="zh-CN"/>
        </w:rPr>
        <w:t>．</w:t>
      </w:r>
      <w:r>
        <w:rPr>
          <w:rFonts w:hint="eastAsia" w:ascii="宋体" w:hAnsi="宋体" w:eastAsia="宋体"/>
          <w:b/>
          <w:szCs w:val="21"/>
        </w:rPr>
        <w:t>投标函（格式）</w:t>
      </w:r>
    </w:p>
    <w:p>
      <w:pPr>
        <w:pStyle w:val="5"/>
        <w:spacing w:line="360" w:lineRule="auto"/>
        <w:jc w:val="center"/>
        <w:rPr>
          <w:rFonts w:ascii="Times New Roman"/>
        </w:rPr>
      </w:pPr>
    </w:p>
    <w:p>
      <w:pPr>
        <w:spacing w:line="360" w:lineRule="auto"/>
        <w:rPr>
          <w:rFonts w:ascii="宋体" w:hAnsi="宋体" w:eastAsia="宋体"/>
          <w:szCs w:val="21"/>
        </w:rPr>
      </w:pPr>
      <w:r>
        <w:rPr>
          <w:rFonts w:hint="eastAsia" w:ascii="宋体" w:hAnsi="宋体"/>
          <w:szCs w:val="21"/>
          <w:lang w:eastAsia="zh-CN"/>
        </w:rPr>
        <w:t>扬州泰州国际机场投资建设有限责任公司</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 xml:space="preserve">    </w:t>
      </w:r>
      <w:r>
        <w:rPr>
          <w:rFonts w:ascii="宋体" w:hAnsi="宋体" w:eastAsia="宋体"/>
          <w:szCs w:val="21"/>
          <w:u w:val="single"/>
        </w:rPr>
        <w:t xml:space="preserve">            </w:t>
      </w:r>
      <w:r>
        <w:rPr>
          <w:rFonts w:hint="eastAsia" w:ascii="宋体" w:hAnsi="宋体" w:eastAsia="宋体"/>
          <w:szCs w:val="21"/>
          <w:u w:val="single"/>
        </w:rPr>
        <w:t>（投标人全称）</w:t>
      </w:r>
      <w:r>
        <w:rPr>
          <w:rFonts w:hint="eastAsia" w:ascii="宋体" w:hAnsi="宋体" w:eastAsia="宋体"/>
          <w:szCs w:val="21"/>
        </w:rPr>
        <w:t>授权</w:t>
      </w:r>
      <w:r>
        <w:rPr>
          <w:rFonts w:ascii="宋体" w:hAnsi="宋体" w:eastAsia="宋体"/>
          <w:szCs w:val="21"/>
          <w:u w:val="single"/>
        </w:rPr>
        <w:t xml:space="preserve">           </w:t>
      </w:r>
      <w:r>
        <w:rPr>
          <w:rFonts w:hint="eastAsia" w:ascii="宋体" w:hAnsi="宋体" w:eastAsia="宋体"/>
          <w:szCs w:val="21"/>
          <w:u w:val="single"/>
        </w:rPr>
        <w:t>（全权代表姓名、职务）</w:t>
      </w:r>
      <w:r>
        <w:rPr>
          <w:rFonts w:hint="eastAsia" w:ascii="宋体" w:hAnsi="宋体" w:eastAsia="宋体"/>
          <w:szCs w:val="21"/>
        </w:rPr>
        <w:t>为全权代表，参加贵方组织的</w:t>
      </w:r>
      <w:r>
        <w:rPr>
          <w:rFonts w:ascii="宋体" w:hAnsi="宋体" w:eastAsia="宋体"/>
          <w:szCs w:val="21"/>
          <w:u w:val="single"/>
        </w:rPr>
        <w:t xml:space="preserve">            </w:t>
      </w:r>
      <w:r>
        <w:rPr>
          <w:rFonts w:hint="eastAsia" w:ascii="宋体" w:hAnsi="宋体" w:eastAsia="宋体"/>
          <w:szCs w:val="21"/>
          <w:u w:val="single"/>
        </w:rPr>
        <w:t>（项目名称）</w:t>
      </w:r>
      <w:r>
        <w:rPr>
          <w:rFonts w:hint="eastAsia" w:ascii="宋体" w:hAnsi="宋体" w:eastAsia="宋体"/>
          <w:szCs w:val="21"/>
        </w:rPr>
        <w:t>的有关活动，为此：</w:t>
      </w:r>
    </w:p>
    <w:p>
      <w:pPr>
        <w:numPr>
          <w:ilvl w:val="0"/>
          <w:numId w:val="5"/>
        </w:numPr>
        <w:tabs>
          <w:tab w:val="left" w:pos="1260"/>
        </w:tabs>
        <w:spacing w:line="360" w:lineRule="auto"/>
        <w:ind w:firstLine="420" w:firstLineChars="200"/>
        <w:rPr>
          <w:rFonts w:ascii="宋体" w:hAnsi="宋体" w:eastAsia="宋体"/>
          <w:kern w:val="0"/>
          <w:szCs w:val="21"/>
        </w:rPr>
      </w:pPr>
      <w:r>
        <w:rPr>
          <w:rFonts w:hint="eastAsia" w:ascii="宋体" w:hAnsi="宋体" w:eastAsia="宋体"/>
          <w:szCs w:val="21"/>
        </w:rPr>
        <w:t>提供投标文件规定的全部投标文件（正本</w:t>
      </w:r>
      <w:r>
        <w:rPr>
          <w:rFonts w:ascii="宋体" w:hAnsi="宋体" w:eastAsia="宋体"/>
          <w:szCs w:val="21"/>
          <w:u w:val="single"/>
        </w:rPr>
        <w:t xml:space="preserve">   </w:t>
      </w:r>
      <w:r>
        <w:rPr>
          <w:rFonts w:hint="eastAsia" w:ascii="宋体" w:hAnsi="宋体" w:eastAsia="宋体"/>
          <w:szCs w:val="21"/>
        </w:rPr>
        <w:t>份，副本</w:t>
      </w:r>
      <w:r>
        <w:rPr>
          <w:rFonts w:ascii="宋体" w:hAnsi="宋体" w:eastAsia="宋体"/>
          <w:szCs w:val="21"/>
          <w:u w:val="single"/>
        </w:rPr>
        <w:t xml:space="preserve">   </w:t>
      </w:r>
      <w:r>
        <w:rPr>
          <w:rFonts w:hint="eastAsia" w:ascii="宋体" w:hAnsi="宋体" w:eastAsia="宋体"/>
          <w:szCs w:val="21"/>
        </w:rPr>
        <w:t>份）。</w:t>
      </w:r>
    </w:p>
    <w:p>
      <w:pPr>
        <w:numPr>
          <w:ilvl w:val="0"/>
          <w:numId w:val="5"/>
        </w:numPr>
        <w:tabs>
          <w:tab w:val="left" w:pos="1260"/>
        </w:tabs>
        <w:spacing w:line="360" w:lineRule="auto"/>
        <w:ind w:firstLine="420" w:firstLineChars="200"/>
        <w:rPr>
          <w:rFonts w:ascii="宋体" w:hAnsi="宋体" w:eastAsia="宋体"/>
          <w:kern w:val="0"/>
          <w:szCs w:val="21"/>
        </w:rPr>
      </w:pPr>
      <w:r>
        <w:rPr>
          <w:rFonts w:hint="eastAsia" w:ascii="宋体" w:hAnsi="宋体" w:eastAsia="宋体"/>
          <w:kern w:val="0"/>
          <w:szCs w:val="21"/>
        </w:rPr>
        <w:t>在研究了上述项目的招标文件和考察了工程现场后，我们已完全了解本工程的工作内容和外部条件，愿意以人民币（大写）</w:t>
      </w:r>
      <w:r>
        <w:rPr>
          <w:rFonts w:ascii="宋体" w:hAnsi="宋体" w:eastAsia="宋体"/>
          <w:kern w:val="0"/>
          <w:szCs w:val="21"/>
        </w:rPr>
        <w:t>__________</w:t>
      </w:r>
      <w:r>
        <w:rPr>
          <w:rFonts w:hint="eastAsia" w:ascii="宋体" w:hAnsi="宋体" w:eastAsia="宋体"/>
          <w:kern w:val="0"/>
          <w:szCs w:val="21"/>
        </w:rPr>
        <w:t>元（</w:t>
      </w:r>
      <w:r>
        <w:rPr>
          <w:rFonts w:ascii="宋体" w:hAnsi="宋体" w:eastAsia="宋体"/>
          <w:kern w:val="0"/>
          <w:szCs w:val="21"/>
        </w:rPr>
        <w:t>RMB________</w:t>
      </w:r>
      <w:r>
        <w:rPr>
          <w:rFonts w:hint="eastAsia" w:ascii="宋体" w:hAnsi="宋体" w:eastAsia="宋体"/>
          <w:kern w:val="0"/>
          <w:szCs w:val="21"/>
        </w:rPr>
        <w:t>元）的报价（报价清单附后），完成本合同工作及其缺陷修复。</w:t>
      </w:r>
    </w:p>
    <w:p>
      <w:pPr>
        <w:numPr>
          <w:ilvl w:val="0"/>
          <w:numId w:val="5"/>
        </w:numPr>
        <w:tabs>
          <w:tab w:val="left" w:pos="1260"/>
        </w:tabs>
        <w:spacing w:line="360" w:lineRule="auto"/>
        <w:ind w:firstLine="420" w:firstLineChars="200"/>
        <w:rPr>
          <w:rFonts w:ascii="宋体" w:hAnsi="宋体" w:eastAsia="宋体"/>
          <w:kern w:val="0"/>
          <w:szCs w:val="21"/>
        </w:rPr>
      </w:pPr>
      <w:r>
        <w:rPr>
          <w:rFonts w:hint="eastAsia" w:ascii="宋体" w:hAnsi="宋体" w:eastAsia="宋体"/>
          <w:kern w:val="0"/>
          <w:szCs w:val="21"/>
        </w:rPr>
        <w:t>如果你单位接受我们的报价，我们将保证在合同签订之日起</w:t>
      </w:r>
      <w:r>
        <w:rPr>
          <w:rFonts w:ascii="宋体" w:hAnsi="宋体" w:eastAsia="宋体"/>
          <w:kern w:val="0"/>
          <w:szCs w:val="21"/>
        </w:rPr>
        <w:t>_____</w:t>
      </w:r>
      <w:r>
        <w:rPr>
          <w:rFonts w:hint="eastAsia" w:ascii="宋体" w:hAnsi="宋体" w:eastAsia="宋体"/>
          <w:kern w:val="0"/>
          <w:szCs w:val="21"/>
        </w:rPr>
        <w:t>日历日内完成各项工作，达到招标人满意的程度并通过验收。</w:t>
      </w:r>
    </w:p>
    <w:p>
      <w:pPr>
        <w:numPr>
          <w:ilvl w:val="0"/>
          <w:numId w:val="5"/>
        </w:numPr>
        <w:tabs>
          <w:tab w:val="left" w:pos="1260"/>
        </w:tabs>
        <w:spacing w:line="360" w:lineRule="auto"/>
        <w:rPr>
          <w:rFonts w:ascii="宋体" w:hAnsi="宋体" w:eastAsia="宋体"/>
          <w:szCs w:val="21"/>
        </w:rPr>
      </w:pPr>
      <w:r>
        <w:rPr>
          <w:rFonts w:hint="eastAsia" w:ascii="宋体" w:hAnsi="宋体" w:eastAsia="宋体"/>
          <w:kern w:val="0"/>
          <w:szCs w:val="21"/>
        </w:rPr>
        <w:t>我们理解招标人有权接受或拒绝所收到的任何报价；同时也理解招标人不负担我们的任何报价费用。</w:t>
      </w:r>
      <w:r>
        <w:rPr>
          <w:rFonts w:hint="eastAsia" w:ascii="宋体" w:hAnsi="宋体" w:eastAsia="宋体"/>
          <w:szCs w:val="21"/>
        </w:rPr>
        <w:t>。</w:t>
      </w:r>
    </w:p>
    <w:p>
      <w:pPr>
        <w:numPr>
          <w:ilvl w:val="0"/>
          <w:numId w:val="5"/>
        </w:numPr>
        <w:tabs>
          <w:tab w:val="left" w:pos="1260"/>
        </w:tabs>
        <w:spacing w:line="360" w:lineRule="auto"/>
        <w:rPr>
          <w:rFonts w:ascii="宋体" w:hAnsi="宋体" w:eastAsia="宋体"/>
          <w:szCs w:val="21"/>
        </w:rPr>
      </w:pPr>
      <w:r>
        <w:rPr>
          <w:rFonts w:hint="eastAsia" w:ascii="宋体" w:hAnsi="宋体" w:eastAsia="宋体"/>
          <w:szCs w:val="21"/>
        </w:rPr>
        <w:t>与本投标文件有关的一切往来联系电话（手机）：</w:t>
      </w:r>
      <w:r>
        <w:rPr>
          <w:rFonts w:ascii="宋体" w:hAnsi="宋体" w:eastAsia="宋体"/>
          <w:szCs w:val="21"/>
          <w:u w:val="single"/>
        </w:rPr>
        <w:t xml:space="preserve">          </w:t>
      </w:r>
      <w:r>
        <w:rPr>
          <w:rFonts w:hint="eastAsia" w:ascii="宋体" w:hAnsi="宋体" w:eastAsia="宋体"/>
          <w:szCs w:val="21"/>
        </w:rPr>
        <w:t>；邮件地址：</w:t>
      </w:r>
      <w:r>
        <w:rPr>
          <w:rFonts w:ascii="宋体" w:hAnsi="宋体" w:eastAsia="宋体"/>
          <w:szCs w:val="21"/>
          <w:u w:val="single"/>
        </w:rPr>
        <w:t xml:space="preserve">        </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 xml:space="preserve">                                    </w:t>
      </w:r>
    </w:p>
    <w:p>
      <w:pPr>
        <w:spacing w:line="360" w:lineRule="auto"/>
        <w:rPr>
          <w:rFonts w:ascii="宋体" w:hAnsi="宋体" w:eastAsia="宋体"/>
          <w:szCs w:val="21"/>
        </w:rPr>
      </w:pPr>
    </w:p>
    <w:p>
      <w:pPr>
        <w:spacing w:line="360" w:lineRule="auto"/>
        <w:rPr>
          <w:rFonts w:ascii="宋体" w:hAnsi="宋体" w:eastAsia="宋体"/>
          <w:szCs w:val="21"/>
        </w:rPr>
      </w:pPr>
      <w:r>
        <w:rPr>
          <w:rFonts w:ascii="宋体" w:hAnsi="宋体" w:eastAsia="宋体"/>
          <w:szCs w:val="21"/>
        </w:rPr>
        <w:t xml:space="preserve"> </w:t>
      </w:r>
      <w:r>
        <w:rPr>
          <w:rFonts w:hint="eastAsia" w:ascii="宋体" w:hAnsi="宋体" w:eastAsia="宋体"/>
          <w:szCs w:val="21"/>
        </w:rPr>
        <w:t>投标人名称（盖章）：</w:t>
      </w:r>
      <w:r>
        <w:rPr>
          <w:rFonts w:ascii="宋体" w:hAnsi="宋体" w:eastAsia="宋体"/>
          <w:szCs w:val="21"/>
          <w:u w:val="single"/>
        </w:rPr>
        <w:t xml:space="preserve">                                      </w:t>
      </w:r>
    </w:p>
    <w:p>
      <w:pPr>
        <w:spacing w:line="360" w:lineRule="auto"/>
        <w:rPr>
          <w:rFonts w:ascii="宋体" w:hAnsi="宋体" w:eastAsia="宋体"/>
          <w:szCs w:val="21"/>
        </w:rPr>
      </w:pPr>
      <w:r>
        <w:rPr>
          <w:rFonts w:ascii="宋体" w:hAnsi="宋体" w:eastAsia="宋体"/>
          <w:szCs w:val="21"/>
        </w:rPr>
        <w:t xml:space="preserve"> </w:t>
      </w:r>
      <w:r>
        <w:rPr>
          <w:rFonts w:hint="eastAsia" w:ascii="宋体" w:hAnsi="宋体" w:eastAsia="宋体"/>
          <w:szCs w:val="21"/>
        </w:rPr>
        <w:t>投标人代表（签字）：</w:t>
      </w:r>
      <w:r>
        <w:rPr>
          <w:rFonts w:ascii="宋体" w:hAnsi="宋体" w:eastAsia="宋体"/>
          <w:szCs w:val="21"/>
          <w:u w:val="single"/>
        </w:rPr>
        <w:t xml:space="preserve">                                      </w:t>
      </w:r>
      <w:r>
        <w:rPr>
          <w:rFonts w:ascii="宋体" w:hAnsi="宋体" w:eastAsia="宋体"/>
          <w:szCs w:val="21"/>
        </w:rPr>
        <w:t xml:space="preserve"> </w:t>
      </w:r>
    </w:p>
    <w:p>
      <w:pPr>
        <w:spacing w:line="360" w:lineRule="auto"/>
        <w:rPr>
          <w:rFonts w:ascii="宋体" w:hAnsi="宋体" w:eastAsia="宋体"/>
          <w:szCs w:val="21"/>
          <w:u w:val="single"/>
        </w:rPr>
      </w:pPr>
      <w:r>
        <w:rPr>
          <w:rFonts w:ascii="宋体" w:hAnsi="宋体" w:eastAsia="宋体"/>
          <w:szCs w:val="21"/>
        </w:rPr>
        <w:t xml:space="preserve"> </w:t>
      </w:r>
      <w:r>
        <w:rPr>
          <w:rFonts w:hint="eastAsia" w:ascii="宋体" w:hAnsi="宋体" w:eastAsia="宋体"/>
          <w:szCs w:val="21"/>
        </w:rPr>
        <w:t>日</w:t>
      </w:r>
      <w:r>
        <w:rPr>
          <w:rFonts w:ascii="宋体" w:hAnsi="宋体" w:eastAsia="宋体"/>
          <w:szCs w:val="21"/>
        </w:rPr>
        <w:t xml:space="preserve">             </w:t>
      </w:r>
      <w:r>
        <w:rPr>
          <w:rFonts w:hint="eastAsia" w:ascii="宋体" w:hAnsi="宋体" w:eastAsia="宋体"/>
          <w:szCs w:val="21"/>
        </w:rPr>
        <w:t>期：</w:t>
      </w:r>
      <w:r>
        <w:rPr>
          <w:rFonts w:ascii="宋体" w:hAnsi="宋体" w:eastAsia="宋体"/>
          <w:szCs w:val="21"/>
          <w:u w:val="single"/>
        </w:rPr>
        <w:t xml:space="preserve">                                      </w:t>
      </w:r>
    </w:p>
    <w:p>
      <w:pPr>
        <w:spacing w:line="360" w:lineRule="auto"/>
        <w:jc w:val="center"/>
        <w:rPr>
          <w:rFonts w:ascii="楷体_GB2312" w:hAnsi="宋体" w:eastAsia="楷体_GB2312"/>
          <w:b/>
          <w:spacing w:val="8"/>
          <w:kern w:val="0"/>
          <w:szCs w:val="21"/>
        </w:rPr>
      </w:pPr>
      <w:r>
        <w:rPr>
          <w:rFonts w:ascii="宋体" w:hAnsi="宋体" w:eastAsia="宋体"/>
          <w:szCs w:val="21"/>
          <w:u w:val="single"/>
        </w:rPr>
        <w:br w:type="page"/>
      </w:r>
      <w:r>
        <w:rPr>
          <w:rFonts w:hint="eastAsia" w:ascii="宋体" w:hAnsi="宋体" w:eastAsia="宋体"/>
          <w:b/>
          <w:szCs w:val="21"/>
        </w:rPr>
        <w:t>二</w:t>
      </w:r>
      <w:r>
        <w:rPr>
          <w:rFonts w:hint="eastAsia" w:ascii="宋体" w:hAnsi="宋体"/>
          <w:b/>
          <w:szCs w:val="21"/>
          <w:lang w:val="en-US" w:eastAsia="zh-CN"/>
        </w:rPr>
        <w:t>.</w:t>
      </w:r>
      <w:r>
        <w:rPr>
          <w:rFonts w:hint="eastAsia" w:ascii="宋体" w:hAnsi="宋体" w:eastAsia="宋体"/>
          <w:b/>
          <w:szCs w:val="21"/>
        </w:rPr>
        <w:t>报价清单（格式）</w:t>
      </w:r>
    </w:p>
    <w:p>
      <w:pPr>
        <w:rPr>
          <w:rFonts w:ascii="楷体_GB2312" w:hAnsi="宋体" w:eastAsia="楷体_GB2312"/>
          <w:szCs w:val="21"/>
        </w:rPr>
      </w:pPr>
    </w:p>
    <w:p>
      <w:pPr>
        <w:spacing w:line="360" w:lineRule="auto"/>
        <w:rPr>
          <w:rFonts w:ascii="宋体" w:hAnsi="宋体" w:eastAsia="宋体"/>
          <w:szCs w:val="21"/>
        </w:rPr>
      </w:pPr>
      <w:r>
        <w:rPr>
          <w:rFonts w:hint="eastAsia" w:ascii="宋体" w:hAnsi="宋体" w:eastAsia="宋体"/>
          <w:szCs w:val="21"/>
        </w:rPr>
        <w:t>项目名称：</w:t>
      </w:r>
      <w:r>
        <w:rPr>
          <w:rFonts w:ascii="宋体" w:hAnsi="宋体" w:eastAsia="宋体"/>
          <w:szCs w:val="21"/>
        </w:rPr>
        <w:t xml:space="preserve">            </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8" w:type="dxa"/>
            <w:noWrap w:val="0"/>
            <w:vAlign w:val="center"/>
          </w:tcPr>
          <w:p>
            <w:pPr>
              <w:jc w:val="center"/>
              <w:rPr>
                <w:rFonts w:ascii="宋体" w:hAnsi="宋体" w:eastAsia="宋体"/>
                <w:b/>
                <w:szCs w:val="21"/>
              </w:rPr>
            </w:pPr>
            <w:r>
              <w:rPr>
                <w:rFonts w:hint="eastAsia" w:ascii="宋体" w:hAnsi="宋体" w:eastAsia="宋体"/>
                <w:b/>
                <w:szCs w:val="21"/>
              </w:rPr>
              <w:t>项目名称</w:t>
            </w:r>
          </w:p>
        </w:tc>
        <w:tc>
          <w:tcPr>
            <w:tcW w:w="2835" w:type="dxa"/>
            <w:noWrap w:val="0"/>
            <w:vAlign w:val="center"/>
          </w:tcPr>
          <w:p>
            <w:pPr>
              <w:jc w:val="center"/>
              <w:rPr>
                <w:rFonts w:ascii="宋体" w:hAnsi="宋体" w:eastAsia="宋体"/>
                <w:b/>
                <w:szCs w:val="21"/>
              </w:rPr>
            </w:pPr>
            <w:r>
              <w:rPr>
                <w:rFonts w:hint="eastAsia" w:ascii="宋体" w:hAnsi="宋体" w:eastAsia="宋体"/>
                <w:b/>
                <w:szCs w:val="21"/>
              </w:rPr>
              <w:t>不含税</w:t>
            </w:r>
          </w:p>
          <w:p>
            <w:pPr>
              <w:jc w:val="center"/>
              <w:rPr>
                <w:rFonts w:ascii="宋体" w:hAnsi="宋体" w:eastAsia="宋体"/>
                <w:b/>
                <w:szCs w:val="21"/>
              </w:rPr>
            </w:pPr>
            <w:r>
              <w:rPr>
                <w:rFonts w:hint="eastAsia" w:ascii="宋体" w:hAnsi="宋体" w:eastAsia="宋体"/>
                <w:b/>
                <w:szCs w:val="21"/>
              </w:rPr>
              <w:t>总价（元</w:t>
            </w:r>
            <w:r>
              <w:rPr>
                <w:rFonts w:hint="eastAsia" w:ascii="宋体" w:hAnsi="宋体"/>
                <w:b/>
                <w:szCs w:val="21"/>
                <w:lang w:val="en-US" w:eastAsia="zh-CN"/>
              </w:rPr>
              <w:t>/年</w:t>
            </w:r>
            <w:r>
              <w:rPr>
                <w:rFonts w:hint="eastAsia" w:ascii="宋体" w:hAnsi="宋体" w:eastAsia="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5778" w:type="dxa"/>
            <w:noWrap w:val="0"/>
            <w:vAlign w:val="center"/>
          </w:tcPr>
          <w:p>
            <w:pPr>
              <w:jc w:val="center"/>
              <w:rPr>
                <w:rFonts w:ascii="宋体" w:hAnsi="宋体" w:eastAsia="宋体"/>
                <w:szCs w:val="21"/>
              </w:rPr>
            </w:pPr>
          </w:p>
        </w:tc>
        <w:tc>
          <w:tcPr>
            <w:tcW w:w="2835"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8" w:type="dxa"/>
            <w:noWrap w:val="0"/>
            <w:vAlign w:val="center"/>
          </w:tcPr>
          <w:p>
            <w:pPr>
              <w:jc w:val="center"/>
              <w:rPr>
                <w:rFonts w:ascii="宋体" w:hAnsi="宋体" w:eastAsia="宋体"/>
                <w:szCs w:val="21"/>
              </w:rPr>
            </w:pPr>
            <w:r>
              <w:rPr>
                <w:rFonts w:hint="eastAsia" w:ascii="宋体" w:hAnsi="宋体" w:eastAsia="宋体"/>
                <w:szCs w:val="21"/>
              </w:rPr>
              <w:t>不含税总报价（</w:t>
            </w:r>
            <w:r>
              <w:rPr>
                <w:rFonts w:ascii="宋体" w:hAnsi="宋体" w:eastAsia="宋体"/>
                <w:szCs w:val="21"/>
              </w:rPr>
              <w:t>1+</w:t>
            </w:r>
            <w:r>
              <w:rPr>
                <w:rFonts w:hint="eastAsia" w:ascii="宋体" w:hAnsi="宋体" w:eastAsia="宋体" w:cs="Arial"/>
                <w:szCs w:val="21"/>
              </w:rPr>
              <w:t>…</w:t>
            </w:r>
            <w:r>
              <w:rPr>
                <w:rFonts w:hint="eastAsia" w:ascii="宋体" w:hAnsi="宋体" w:eastAsia="宋体"/>
                <w:szCs w:val="21"/>
              </w:rPr>
              <w:t>）</w:t>
            </w:r>
          </w:p>
        </w:tc>
        <w:tc>
          <w:tcPr>
            <w:tcW w:w="2835"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8" w:type="dxa"/>
            <w:noWrap w:val="0"/>
            <w:vAlign w:val="center"/>
          </w:tcPr>
          <w:p>
            <w:pPr>
              <w:jc w:val="center"/>
              <w:rPr>
                <w:rFonts w:ascii="宋体" w:hAnsi="宋体" w:eastAsia="宋体"/>
                <w:szCs w:val="21"/>
              </w:rPr>
            </w:pPr>
            <w:r>
              <w:rPr>
                <w:rFonts w:hint="eastAsia" w:ascii="宋体" w:hAnsi="宋体" w:eastAsia="宋体"/>
                <w:szCs w:val="21"/>
              </w:rPr>
              <w:t>增值税税率（付款前须提供增值税专用发票）</w:t>
            </w:r>
          </w:p>
        </w:tc>
        <w:tc>
          <w:tcPr>
            <w:tcW w:w="2835"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78" w:type="dxa"/>
            <w:noWrap w:val="0"/>
            <w:vAlign w:val="center"/>
          </w:tcPr>
          <w:p>
            <w:pPr>
              <w:jc w:val="center"/>
              <w:rPr>
                <w:rFonts w:ascii="宋体" w:hAnsi="宋体" w:eastAsia="宋体"/>
                <w:szCs w:val="21"/>
              </w:rPr>
            </w:pPr>
            <w:r>
              <w:rPr>
                <w:rFonts w:hint="eastAsia" w:ascii="宋体" w:hAnsi="宋体" w:eastAsia="宋体"/>
                <w:szCs w:val="21"/>
              </w:rPr>
              <w:t>含税总报价</w:t>
            </w:r>
          </w:p>
        </w:tc>
        <w:tc>
          <w:tcPr>
            <w:tcW w:w="2835" w:type="dxa"/>
            <w:noWrap w:val="0"/>
            <w:vAlign w:val="center"/>
          </w:tcPr>
          <w:p>
            <w:pPr>
              <w:jc w:val="center"/>
              <w:rPr>
                <w:rFonts w:ascii="宋体" w:hAnsi="宋体" w:eastAsia="宋体"/>
                <w:szCs w:val="21"/>
              </w:rPr>
            </w:pPr>
          </w:p>
        </w:tc>
      </w:tr>
    </w:tbl>
    <w:p>
      <w:pPr>
        <w:spacing w:line="360" w:lineRule="auto"/>
        <w:rPr>
          <w:rFonts w:hint="eastAsia" w:ascii="宋体" w:hAnsi="宋体" w:eastAsia="宋体"/>
          <w:szCs w:val="21"/>
          <w:lang w:eastAsia="zh-CN"/>
        </w:rPr>
      </w:pPr>
      <w:r>
        <w:rPr>
          <w:rFonts w:hint="eastAsia" w:ascii="宋体" w:hAnsi="宋体" w:eastAsia="宋体"/>
          <w:szCs w:val="21"/>
        </w:rPr>
        <w:t>注：</w:t>
      </w:r>
      <w:r>
        <w:rPr>
          <w:rFonts w:ascii="宋体" w:hAnsi="宋体" w:eastAsia="宋体"/>
          <w:szCs w:val="21"/>
        </w:rPr>
        <w:t>1.</w:t>
      </w:r>
      <w:r>
        <w:rPr>
          <w:rFonts w:hint="eastAsia" w:ascii="宋体" w:hAnsi="宋体" w:eastAsia="宋体"/>
          <w:szCs w:val="21"/>
        </w:rPr>
        <w:t>总报价</w:t>
      </w:r>
      <w:r>
        <w:rPr>
          <w:rFonts w:hint="eastAsia" w:ascii="宋体" w:hAnsi="宋体"/>
          <w:szCs w:val="21"/>
          <w:lang w:eastAsia="zh-CN"/>
        </w:rPr>
        <w:t>中应包含</w:t>
      </w:r>
      <w:r>
        <w:rPr>
          <w:rFonts w:hint="eastAsia" w:ascii="宋体" w:hAnsi="宋体" w:eastAsia="宋体"/>
          <w:szCs w:val="21"/>
        </w:rPr>
        <w:t>本项目所需人工费、安装费、</w:t>
      </w:r>
      <w:r>
        <w:rPr>
          <w:rFonts w:hint="eastAsia" w:ascii="宋体" w:hAnsi="宋体"/>
          <w:szCs w:val="21"/>
          <w:lang w:eastAsia="zh-CN"/>
        </w:rPr>
        <w:t>调试费、税金等所有费用。</w:t>
      </w:r>
    </w:p>
    <w:p>
      <w:pPr>
        <w:pStyle w:val="2"/>
        <w:rPr>
          <w:rFonts w:ascii="宋体" w:hAnsi="宋体" w:eastAsia="宋体"/>
          <w:szCs w:val="21"/>
        </w:rPr>
      </w:pPr>
      <w:r>
        <w:t xml:space="preserve"> </w:t>
      </w:r>
      <w:r>
        <w:rPr>
          <w:rFonts w:ascii="宋体" w:hAnsi="宋体" w:eastAsia="宋体"/>
          <w:b w:val="0"/>
          <w:sz w:val="21"/>
          <w:szCs w:val="21"/>
        </w:rPr>
        <w:t xml:space="preserve">  </w:t>
      </w:r>
    </w:p>
    <w:p>
      <w:pPr>
        <w:spacing w:line="360" w:lineRule="auto"/>
        <w:ind w:firstLine="105" w:firstLineChars="50"/>
        <w:rPr>
          <w:rFonts w:ascii="宋体" w:hAnsi="宋体" w:eastAsia="宋体"/>
          <w:szCs w:val="21"/>
        </w:rPr>
      </w:pPr>
      <w:r>
        <w:rPr>
          <w:rFonts w:hint="eastAsia" w:ascii="宋体" w:hAnsi="宋体" w:eastAsia="宋体"/>
          <w:szCs w:val="21"/>
        </w:rPr>
        <w:t>投标人授权代表签字</w:t>
      </w:r>
      <w:r>
        <w:rPr>
          <w:rFonts w:ascii="宋体" w:hAnsi="宋体" w:eastAsia="宋体"/>
          <w:szCs w:val="21"/>
        </w:rPr>
        <w:t xml:space="preserve">                         </w:t>
      </w:r>
      <w:r>
        <w:rPr>
          <w:rFonts w:hint="eastAsia" w:ascii="宋体" w:hAnsi="宋体" w:eastAsia="宋体"/>
          <w:szCs w:val="21"/>
        </w:rPr>
        <w:t>投标人全称（盖章）</w:t>
      </w:r>
    </w:p>
    <w:p>
      <w:pPr>
        <w:pStyle w:val="2"/>
        <w:rPr>
          <w:rFonts w:ascii="宋体" w:hAnsi="宋体" w:eastAsia="宋体"/>
          <w:szCs w:val="21"/>
        </w:rPr>
      </w:pPr>
    </w:p>
    <w:p>
      <w:pPr>
        <w:rPr>
          <w:rFonts w:ascii="宋体" w:hAnsi="宋体" w:eastAsia="宋体"/>
          <w:szCs w:val="21"/>
        </w:rPr>
      </w:pPr>
    </w:p>
    <w:p>
      <w:pPr>
        <w:pStyle w:val="2"/>
        <w:rPr>
          <w:rFonts w:ascii="宋体" w:hAnsi="宋体" w:eastAsia="宋体"/>
          <w:szCs w:val="21"/>
        </w:rPr>
      </w:pPr>
    </w:p>
    <w:p>
      <w:pPr>
        <w:rPr>
          <w:rFonts w:ascii="宋体" w:hAnsi="宋体" w:eastAsia="宋体"/>
          <w:szCs w:val="21"/>
        </w:rPr>
      </w:pPr>
    </w:p>
    <w:p>
      <w:pPr>
        <w:pStyle w:val="2"/>
        <w:rPr>
          <w:rFonts w:ascii="宋体" w:hAnsi="宋体" w:eastAsia="宋体"/>
          <w:szCs w:val="21"/>
        </w:rPr>
      </w:pPr>
    </w:p>
    <w:p>
      <w:pPr>
        <w:rPr>
          <w:rFonts w:ascii="宋体" w:hAnsi="宋体" w:eastAsia="宋体"/>
          <w:szCs w:val="21"/>
        </w:rPr>
      </w:pPr>
    </w:p>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9"/>
        <w:keepNext w:val="0"/>
        <w:keepLines w:val="0"/>
        <w:pageBreakBefore w:val="0"/>
        <w:widowControl w:val="0"/>
        <w:numPr>
          <w:ilvl w:val="0"/>
          <w:numId w:val="0"/>
        </w:numPr>
        <w:tabs>
          <w:tab w:val="left" w:pos="941"/>
        </w:tabs>
        <w:kinsoku/>
        <w:wordWrap/>
        <w:overflowPunct/>
        <w:topLinePunct w:val="0"/>
        <w:autoSpaceDE/>
        <w:autoSpaceDN/>
        <w:bidi w:val="0"/>
        <w:adjustRightInd w:val="0"/>
        <w:snapToGrid w:val="0"/>
        <w:spacing w:line="440" w:lineRule="exact"/>
        <w:ind w:firstLine="0" w:firstLineChars="0"/>
        <w:textAlignment w:val="auto"/>
        <w:rPr>
          <w:rFonts w:hint="eastAsia" w:ascii="方正仿宋_GBK" w:hAnsi="方正仿宋_GBK" w:eastAsia="方正仿宋_GBK" w:cs="方正仿宋_GBK"/>
          <w:b w:val="0"/>
          <w:bCs w:val="0"/>
          <w:kern w:val="2"/>
          <w:sz w:val="32"/>
          <w:szCs w:val="32"/>
          <w:lang w:val="en-US" w:eastAsia="zh-CN" w:bidi="ar-SA"/>
        </w:rPr>
      </w:pPr>
    </w:p>
    <w:p>
      <w:pPr>
        <w:pStyle w:val="11"/>
        <w:numPr>
          <w:ilvl w:val="0"/>
          <w:numId w:val="0"/>
        </w:numPr>
        <w:adjustRightInd w:val="0"/>
        <w:snapToGrid w:val="0"/>
        <w:spacing w:before="0" w:after="0" w:line="360" w:lineRule="auto"/>
        <w:ind w:firstLine="2951" w:firstLineChars="1400"/>
        <w:jc w:val="left"/>
        <w:rPr>
          <w:rFonts w:hint="eastAsia" w:ascii="宋体" w:hAnsi="宋体" w:cs="宋体"/>
          <w:b/>
          <w:sz w:val="21"/>
          <w:szCs w:val="21"/>
          <w:lang w:eastAsia="zh-CN"/>
        </w:rPr>
      </w:pPr>
    </w:p>
    <w:p>
      <w:pPr>
        <w:pStyle w:val="11"/>
        <w:numPr>
          <w:ilvl w:val="0"/>
          <w:numId w:val="6"/>
        </w:numPr>
        <w:adjustRightInd w:val="0"/>
        <w:snapToGrid w:val="0"/>
        <w:spacing w:before="0" w:after="0" w:line="360" w:lineRule="auto"/>
        <w:ind w:firstLine="2951" w:firstLineChars="1400"/>
        <w:jc w:val="left"/>
        <w:rPr>
          <w:rFonts w:hint="eastAsia" w:ascii="宋体" w:hAnsi="宋体" w:eastAsia="宋体" w:cs="宋体"/>
          <w:b/>
          <w:sz w:val="21"/>
          <w:szCs w:val="21"/>
          <w:lang w:eastAsia="zh-CN"/>
        </w:rPr>
      </w:pPr>
      <w:r>
        <w:rPr>
          <w:rFonts w:hint="eastAsia" w:ascii="宋体" w:hAnsi="宋体" w:eastAsia="宋体" w:cs="宋体"/>
          <w:b/>
          <w:sz w:val="21"/>
          <w:szCs w:val="21"/>
          <w:lang w:eastAsia="zh-CN"/>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5"/>
                    <a:stretch>
                      <a:fillRect/>
                    </a:stretch>
                  </pic:blipFill>
                  <pic:spPr>
                    <a:xfrm>
                      <a:off x="0" y="0"/>
                      <a:ext cx="38100" cy="38100"/>
                    </a:xfrm>
                    <a:prstGeom prst="rect">
                      <a:avLst/>
                    </a:prstGeom>
                    <a:noFill/>
                    <a:ln>
                      <a:noFill/>
                    </a:ln>
                  </pic:spPr>
                </pic:pic>
              </a:graphicData>
            </a:graphic>
          </wp:anchor>
        </w:drawing>
      </w:r>
      <w:r>
        <w:rPr>
          <w:rFonts w:hint="eastAsia" w:ascii="宋体" w:hAnsi="宋体" w:eastAsia="宋体" w:cs="宋体"/>
          <w:b/>
          <w:sz w:val="21"/>
          <w:szCs w:val="21"/>
          <w:lang w:eastAsia="zh-CN"/>
        </w:rPr>
        <w:t>授权委托书</w:t>
      </w:r>
    </w:p>
    <w:p>
      <w:pPr>
        <w:pStyle w:val="12"/>
        <w:adjustRightInd w:val="0"/>
        <w:snapToGrid w:val="0"/>
        <w:spacing w:before="0" w:after="0"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扬州泰州国际机场投资建设有限责任公司：</w:t>
      </w:r>
    </w:p>
    <w:p>
      <w:pPr>
        <w:pStyle w:val="12"/>
        <w:adjustRightInd w:val="0"/>
        <w:snapToGrid w:val="0"/>
        <w:spacing w:before="0" w:after="0"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本授权委托书声明：我</w:t>
      </w:r>
      <w:r>
        <w:rPr>
          <w:rFonts w:hint="eastAsia" w:ascii="宋体" w:hAnsi="宋体" w:eastAsia="宋体" w:cs="宋体"/>
          <w:sz w:val="21"/>
          <w:szCs w:val="21"/>
          <w:u w:val="single"/>
          <w:lang w:eastAsia="zh-CN"/>
        </w:rPr>
        <w:t>（姓名）</w:t>
      </w:r>
      <w:r>
        <w:rPr>
          <w:rFonts w:hint="eastAsia" w:ascii="宋体" w:hAnsi="宋体" w:eastAsia="宋体" w:cs="宋体"/>
          <w:sz w:val="21"/>
          <w:szCs w:val="21"/>
          <w:lang w:eastAsia="zh-CN"/>
        </w:rPr>
        <w:t>系</w:t>
      </w:r>
      <w:r>
        <w:rPr>
          <w:rFonts w:hint="eastAsia" w:ascii="宋体" w:hAnsi="宋体" w:eastAsia="宋体" w:cs="宋体"/>
          <w:sz w:val="21"/>
          <w:szCs w:val="21"/>
          <w:u w:val="single"/>
          <w:lang w:eastAsia="zh-CN"/>
        </w:rPr>
        <w:t>（参选单位名称）</w:t>
      </w:r>
      <w:r>
        <w:rPr>
          <w:rFonts w:hint="eastAsia" w:ascii="宋体" w:hAnsi="宋体" w:eastAsia="宋体" w:cs="宋体"/>
          <w:spacing w:val="2"/>
          <w:sz w:val="21"/>
          <w:szCs w:val="21"/>
          <w:lang w:eastAsia="zh-CN"/>
        </w:rPr>
        <w:t>的法</w:t>
      </w:r>
      <w:r>
        <w:rPr>
          <w:rFonts w:hint="eastAsia" w:ascii="宋体" w:hAnsi="宋体" w:eastAsia="宋体" w:cs="宋体"/>
          <w:sz w:val="21"/>
          <w:szCs w:val="21"/>
          <w:lang w:eastAsia="zh-CN"/>
        </w:rPr>
        <w:t>定代表人，现授权委托</w:t>
      </w:r>
      <w:r>
        <w:rPr>
          <w:rFonts w:hint="eastAsia" w:ascii="宋体" w:hAnsi="宋体" w:eastAsia="宋体" w:cs="宋体"/>
          <w:spacing w:val="1"/>
          <w:sz w:val="21"/>
          <w:szCs w:val="21"/>
          <w:u w:val="single"/>
          <w:lang w:eastAsia="zh-CN"/>
        </w:rPr>
        <w:t>（姓名）</w:t>
      </w:r>
      <w:r>
        <w:rPr>
          <w:rFonts w:hint="eastAsia" w:ascii="宋体" w:hAnsi="宋体" w:eastAsia="宋体" w:cs="宋体"/>
          <w:sz w:val="21"/>
          <w:szCs w:val="21"/>
          <w:u w:val="single"/>
          <w:lang w:eastAsia="zh-CN"/>
        </w:rPr>
        <w:t xml:space="preserve">(身份证号码)  </w:t>
      </w:r>
      <w:r>
        <w:rPr>
          <w:rFonts w:hint="eastAsia" w:ascii="宋体" w:hAnsi="宋体" w:eastAsia="宋体" w:cs="宋体"/>
          <w:sz w:val="21"/>
          <w:szCs w:val="21"/>
          <w:lang w:eastAsia="zh-CN"/>
        </w:rPr>
        <w:t xml:space="preserve"> 为我的授权代理人，以本公司的名义参加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项目，授权委托人递交投标文件，评选、合同谈判过程中所签署的一切文件和处理与之有关的一切事务，我均予以承认。</w:t>
      </w:r>
    </w:p>
    <w:p>
      <w:pPr>
        <w:pStyle w:val="12"/>
        <w:adjustRightInd w:val="0"/>
        <w:snapToGrid w:val="0"/>
        <w:spacing w:before="0" w:after="0"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授权委托人无转让权。</w:t>
      </w:r>
    </w:p>
    <w:p>
      <w:pPr>
        <w:pStyle w:val="12"/>
        <w:adjustRightInd w:val="0"/>
        <w:snapToGrid w:val="0"/>
        <w:spacing w:before="0" w:after="0"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特此委托。</w:t>
      </w:r>
    </w:p>
    <w:p>
      <w:pPr>
        <w:pStyle w:val="12"/>
        <w:adjustRightInd w:val="0"/>
        <w:snapToGrid w:val="0"/>
        <w:spacing w:before="0" w:after="0" w:line="360" w:lineRule="auto"/>
        <w:jc w:val="left"/>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单位：</w:t>
      </w:r>
      <w:r>
        <w:rPr>
          <w:rFonts w:hint="eastAsia" w:ascii="宋体" w:hAnsi="宋体" w:eastAsia="宋体" w:cs="宋体"/>
          <w:sz w:val="21"/>
          <w:szCs w:val="21"/>
          <w:u w:val="single"/>
          <w:lang w:eastAsia="zh-CN"/>
        </w:rPr>
        <w:t>（盖章）</w:t>
      </w:r>
    </w:p>
    <w:p>
      <w:pPr>
        <w:pStyle w:val="12"/>
        <w:adjustRightInd w:val="0"/>
        <w:snapToGrid w:val="0"/>
        <w:spacing w:before="0" w:after="0" w:line="360" w:lineRule="auto"/>
        <w:jc w:val="left"/>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法定代表人：</w:t>
      </w:r>
      <w:r>
        <w:rPr>
          <w:rFonts w:hint="eastAsia" w:ascii="宋体" w:hAnsi="宋体" w:eastAsia="宋体" w:cs="宋体"/>
          <w:sz w:val="21"/>
          <w:szCs w:val="21"/>
          <w:u w:val="single"/>
          <w:lang w:eastAsia="zh-CN"/>
        </w:rPr>
        <w:t>（签字）</w:t>
      </w:r>
    </w:p>
    <w:p>
      <w:pPr>
        <w:pStyle w:val="12"/>
        <w:adjustRightInd w:val="0"/>
        <w:snapToGrid w:val="0"/>
        <w:spacing w:before="0" w:after="0"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日期：年 月 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CB5CE05-B682-4F47-9477-7371C421CBF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00000000" w:usb1="00000000" w:usb2="00000000" w:usb3="00000000" w:csb0="00000000" w:csb1="00000000"/>
    <w:embedRegular r:id="rId2" w:fontKey="{DC1C15EB-7EB5-417B-80FA-4E7D1B73BFB1}"/>
  </w:font>
  <w:font w:name="仿宋">
    <w:panose1 w:val="02010609060101010101"/>
    <w:charset w:val="86"/>
    <w:family w:val="auto"/>
    <w:pitch w:val="default"/>
    <w:sig w:usb0="800002BF" w:usb1="38CF7CFA" w:usb2="00000016" w:usb3="00000000" w:csb0="00040001" w:csb1="00000000"/>
    <w:embedRegular r:id="rId3" w:fontKey="{E8C4FB32-8131-414B-8E95-BB034F2F3DC5}"/>
  </w:font>
  <w:font w:name="方正仿宋_GBK">
    <w:panose1 w:val="02000000000000000000"/>
    <w:charset w:val="86"/>
    <w:family w:val="auto"/>
    <w:pitch w:val="default"/>
    <w:sig w:usb0="00000000" w:usb1="00000000" w:usb2="00000000" w:usb3="00000000" w:csb0="00000000" w:csb1="00000000"/>
    <w:embedRegular r:id="rId4" w:fontKey="{73077868-ABA4-4347-806D-FD398E0322DB}"/>
  </w:font>
  <w:font w:name="MS Mincho">
    <w:panose1 w:val="02020609040205080304"/>
    <w:charset w:val="80"/>
    <w:family w:val="modern"/>
    <w:pitch w:val="default"/>
    <w:sig w:usb0="E00002FF" w:usb1="6AC7FDFB" w:usb2="00000012" w:usb3="00000000" w:csb0="4002009F" w:csb1="DFD70000"/>
    <w:embedRegular r:id="rId5" w:fontKey="{49239A10-44C2-4453-9C5B-063CDF48D9E1}"/>
  </w:font>
  <w:font w:name="楷体_GB2312">
    <w:altName w:val="楷体"/>
    <w:panose1 w:val="00000000000000000000"/>
    <w:charset w:val="86"/>
    <w:family w:val="modern"/>
    <w:pitch w:val="default"/>
    <w:sig w:usb0="00000000" w:usb1="00000000" w:usb2="00000010" w:usb3="00000000" w:csb0="00040000" w:csb1="00000000"/>
    <w:embedRegular r:id="rId6" w:fontKey="{5EE24F58-B5BB-4868-883F-D39F0517668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4EAC1"/>
    <w:multiLevelType w:val="singleLevel"/>
    <w:tmpl w:val="8674EAC1"/>
    <w:lvl w:ilvl="0" w:tentative="0">
      <w:start w:val="3"/>
      <w:numFmt w:val="chineseCounting"/>
      <w:lvlText w:val="%1."/>
      <w:lvlJc w:val="left"/>
      <w:pPr>
        <w:tabs>
          <w:tab w:val="left" w:pos="312"/>
        </w:tabs>
      </w:pPr>
      <w:rPr>
        <w:rFonts w:hint="eastAsia"/>
      </w:rPr>
    </w:lvl>
  </w:abstractNum>
  <w:abstractNum w:abstractNumId="1">
    <w:nsid w:val="8A167795"/>
    <w:multiLevelType w:val="multilevel"/>
    <w:tmpl w:val="8A167795"/>
    <w:lvl w:ilvl="0" w:tentative="0">
      <w:start w:val="1"/>
      <w:numFmt w:val="decimal"/>
      <w:suff w:val="nothing"/>
      <w:lvlText w:val="%1．"/>
      <w:lvlJc w:val="left"/>
      <w:pPr>
        <w:ind w:firstLine="400"/>
      </w:pPr>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9663C5AD"/>
    <w:multiLevelType w:val="singleLevel"/>
    <w:tmpl w:val="9663C5AD"/>
    <w:lvl w:ilvl="0" w:tentative="0">
      <w:start w:val="1"/>
      <w:numFmt w:val="decimal"/>
      <w:suff w:val="nothing"/>
      <w:lvlText w:val="%1．"/>
      <w:lvlJc w:val="left"/>
      <w:pPr>
        <w:ind w:left="0" w:firstLine="400"/>
      </w:pPr>
      <w:rPr>
        <w:rFonts w:hint="default"/>
      </w:rPr>
    </w:lvl>
  </w:abstractNum>
  <w:abstractNum w:abstractNumId="3">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4">
    <w:nsid w:val="3E1C6D1A"/>
    <w:multiLevelType w:val="multilevel"/>
    <w:tmpl w:val="3E1C6D1A"/>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DF54B94"/>
    <w:multiLevelType w:val="multilevel"/>
    <w:tmpl w:val="5DF54B94"/>
    <w:lvl w:ilvl="0" w:tentative="0">
      <w:start w:val="1"/>
      <w:numFmt w:val="decimal"/>
      <w:lvlText w:val="（%1）"/>
      <w:lvlJc w:val="left"/>
      <w:pPr>
        <w:ind w:left="840" w:hanging="4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204B1"/>
    <w:rsid w:val="42706353"/>
    <w:rsid w:val="565B4E20"/>
    <w:rsid w:val="5A7A51D0"/>
    <w:rsid w:val="5B094E17"/>
    <w:rsid w:val="6BC57333"/>
    <w:rsid w:val="7C62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0" w:beforeLines="20" w:after="20" w:afterLines="20"/>
      <w:outlineLvl w:val="1"/>
    </w:pPr>
    <w:rPr>
      <w:rFonts w:ascii="Arial" w:hAnsi="Arial" w:eastAsia="黑体" w:cs="Times New Roman"/>
      <w:bCs/>
      <w:sz w:val="24"/>
      <w:szCs w:val="32"/>
    </w:rPr>
  </w:style>
  <w:style w:type="paragraph" w:styleId="3">
    <w:name w:val="heading 3"/>
    <w:basedOn w:val="1"/>
    <w:next w:val="1"/>
    <w:qFormat/>
    <w:uiPriority w:val="1"/>
    <w:pPr>
      <w:ind w:left="220"/>
      <w:outlineLvl w:val="2"/>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Plain Text"/>
    <w:basedOn w:val="1"/>
    <w:unhideWhenUsed/>
    <w:qFormat/>
    <w:uiPriority w:val="99"/>
    <w:rPr>
      <w:rFonts w:ascii="宋体" w:hAnsi="Courier New" w:eastAsia="宋体"/>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9">
    <w:name w:val="List Paragraph"/>
    <w:basedOn w:val="1"/>
    <w:qFormat/>
    <w:uiPriority w:val="1"/>
    <w:pPr>
      <w:ind w:left="220" w:firstLine="480"/>
    </w:pPr>
  </w:style>
  <w:style w:type="paragraph" w:customStyle="1" w:styleId="10">
    <w:name w:val="No Spacing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Normal_3"/>
    <w:qFormat/>
    <w:uiPriority w:val="0"/>
    <w:pPr>
      <w:spacing w:before="120" w:after="240"/>
      <w:jc w:val="both"/>
    </w:pPr>
    <w:rPr>
      <w:rFonts w:ascii="Calibri" w:hAnsi="Calibri" w:eastAsia="宋体" w:cs="Times New Roman"/>
      <w:sz w:val="22"/>
      <w:szCs w:val="22"/>
      <w:lang w:val="en-US" w:eastAsia="en-US" w:bidi="ar-SA"/>
    </w:rPr>
  </w:style>
  <w:style w:type="paragraph" w:customStyle="1" w:styleId="12">
    <w:name w:val="Normal_10"/>
    <w:qFormat/>
    <w:uiPriority w:val="0"/>
    <w:pPr>
      <w:spacing w:before="120" w:after="240"/>
      <w:jc w:val="both"/>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2021-10-29T06:56:00Z</dcterms:created>
  <dc:creator>Administrator</dc:creator>
  <cp:lastModifiedBy>扬泰机场合同</cp:lastModifiedBy>
  <dcterms:modified xsi:type="dcterms:W3CDTF">2021-11-03T03:27:18Z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E6F30017C2AA43D994DB50B8B3901E64</vt:lpwstr>
  </property>
</Properties>
</file>