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340" w:after="330" w:line="576" w:lineRule="auto"/>
        <w:jc w:val="center"/>
        <w:textAlignment w:val="baseline"/>
        <w:rPr>
          <w:rStyle w:val="7"/>
          <w:rFonts w:ascii="黑体" w:hAnsi="黑体" w:eastAsia="黑体"/>
          <w:b/>
          <w:kern w:val="44"/>
          <w:sz w:val="44"/>
          <w:szCs w:val="44"/>
          <w:lang w:val="en-US" w:eastAsia="zh-CN" w:bidi="ar-SA"/>
        </w:rPr>
      </w:pPr>
      <w:r>
        <w:rPr>
          <w:rStyle w:val="7"/>
          <w:rFonts w:ascii="黑体" w:hAnsi="黑体" w:eastAsia="黑体"/>
          <w:b/>
          <w:kern w:val="44"/>
          <w:sz w:val="44"/>
          <w:szCs w:val="44"/>
          <w:lang w:val="en-US" w:eastAsia="zh-CN" w:bidi="ar-SA"/>
        </w:rPr>
        <w:t xml:space="preserve"> 扬州泰州国际机场安检护卫部安检设备配套设施采购项目招标文件</w:t>
      </w:r>
    </w:p>
    <w:p>
      <w:pPr>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扬州泰州国际机场投资建设有限责任公司采用自主招标方式采购安检设备配套设施，现邀请有意向且满足基本资质要求的投标人参加，为统一投标文件的编制标准，明确如下事项：</w:t>
      </w:r>
    </w:p>
    <w:p>
      <w:pPr>
        <w:spacing w:line="360" w:lineRule="auto"/>
        <w:ind w:firstLine="422"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cs="宋体"/>
          <w:b/>
          <w:bCs/>
          <w:kern w:val="2"/>
          <w:sz w:val="21"/>
          <w:szCs w:val="21"/>
          <w:lang w:val="en-US" w:eastAsia="zh-CN" w:bidi="ar-SA"/>
        </w:rPr>
        <w:t>一、项目内容与招标控制价</w:t>
      </w:r>
    </w:p>
    <w:p>
      <w:pPr>
        <w:numPr>
          <w:ilvl w:val="0"/>
          <w:numId w:val="1"/>
        </w:numPr>
        <w:spacing w:line="360" w:lineRule="auto"/>
        <w:ind w:left="0"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招标内容：安检设备配套设施</w:t>
      </w:r>
    </w:p>
    <w:p>
      <w:pPr>
        <w:numPr>
          <w:ilvl w:val="0"/>
          <w:numId w:val="1"/>
        </w:numPr>
        <w:spacing w:line="360" w:lineRule="auto"/>
        <w:ind w:left="0"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供货期：合同签订</w:t>
      </w:r>
      <w:r>
        <w:rPr>
          <w:rStyle w:val="7"/>
          <w:rFonts w:ascii="宋体" w:hAnsi="宋体" w:eastAsia="宋体" w:cs="Times New Roman"/>
          <w:bCs/>
          <w:kern w:val="2"/>
          <w:sz w:val="21"/>
          <w:szCs w:val="21"/>
          <w:lang w:val="en-US" w:eastAsia="zh-CN" w:bidi="ar-SA"/>
        </w:rPr>
        <w:t>之日起</w:t>
      </w:r>
      <w:r>
        <w:rPr>
          <w:rStyle w:val="7"/>
          <w:rFonts w:ascii="宋体" w:hAnsi="宋体" w:eastAsia="宋体"/>
          <w:kern w:val="2"/>
          <w:sz w:val="21"/>
          <w:szCs w:val="21"/>
          <w:u w:val="single"/>
          <w:lang w:val="en-US" w:eastAsia="zh-CN" w:bidi="ar-SA"/>
        </w:rPr>
        <w:t xml:space="preserve"> 30</w:t>
      </w:r>
      <w:r>
        <w:rPr>
          <w:rStyle w:val="7"/>
          <w:rFonts w:ascii="宋体" w:hAnsi="宋体" w:eastAsia="宋体"/>
          <w:kern w:val="2"/>
          <w:sz w:val="21"/>
          <w:szCs w:val="21"/>
          <w:lang w:val="en-US" w:eastAsia="zh-CN" w:bidi="ar-SA"/>
        </w:rPr>
        <w:t>日历日内。</w:t>
      </w:r>
    </w:p>
    <w:p>
      <w:pPr>
        <w:numPr>
          <w:ilvl w:val="0"/>
          <w:numId w:val="1"/>
        </w:numPr>
        <w:spacing w:line="360" w:lineRule="auto"/>
        <w:ind w:left="0"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招标限价（</w:t>
      </w:r>
      <w:r>
        <w:rPr>
          <w:rStyle w:val="7"/>
          <w:rFonts w:ascii="宋体" w:hAnsi="宋体"/>
          <w:kern w:val="2"/>
          <w:sz w:val="21"/>
          <w:szCs w:val="21"/>
          <w:lang w:val="en-US" w:eastAsia="zh-CN" w:bidi="ar-SA"/>
        </w:rPr>
        <w:t>含增值税、运费、安装调试等一切费用</w:t>
      </w:r>
      <w:r>
        <w:rPr>
          <w:rStyle w:val="7"/>
          <w:rFonts w:ascii="宋体" w:hAnsi="宋体" w:eastAsia="宋体"/>
          <w:kern w:val="2"/>
          <w:sz w:val="21"/>
          <w:szCs w:val="21"/>
          <w:lang w:val="en-US" w:eastAsia="zh-CN" w:bidi="ar-SA"/>
        </w:rPr>
        <w:t>）：壹拾</w:t>
      </w:r>
      <w:r>
        <w:rPr>
          <w:rStyle w:val="7"/>
          <w:rFonts w:hint="eastAsia" w:ascii="宋体" w:hAnsi="宋体"/>
          <w:kern w:val="2"/>
          <w:sz w:val="21"/>
          <w:szCs w:val="21"/>
          <w:lang w:val="en-US" w:eastAsia="zh-CN" w:bidi="ar-SA"/>
        </w:rPr>
        <w:t>捌</w:t>
      </w:r>
      <w:bookmarkStart w:id="0" w:name="_GoBack"/>
      <w:bookmarkEnd w:id="0"/>
      <w:r>
        <w:rPr>
          <w:rStyle w:val="7"/>
          <w:rFonts w:ascii="宋体" w:hAnsi="宋体" w:eastAsia="宋体"/>
          <w:kern w:val="2"/>
          <w:sz w:val="21"/>
          <w:szCs w:val="21"/>
          <w:lang w:val="en-US" w:eastAsia="zh-CN" w:bidi="ar-SA"/>
        </w:rPr>
        <w:t>万元整</w:t>
      </w:r>
    </w:p>
    <w:p>
      <w:pPr>
        <w:spacing w:line="360" w:lineRule="auto"/>
        <w:ind w:firstLine="422"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b/>
          <w:kern w:val="2"/>
          <w:sz w:val="21"/>
          <w:szCs w:val="21"/>
          <w:lang w:val="en-US" w:eastAsia="zh-CN" w:bidi="ar-SA"/>
        </w:rPr>
        <w:t>二、合格投标人资格要求</w:t>
      </w:r>
    </w:p>
    <w:p>
      <w:pPr>
        <w:numPr>
          <w:ilvl w:val="0"/>
          <w:numId w:val="2"/>
        </w:numPr>
        <w:spacing w:line="360" w:lineRule="auto"/>
        <w:ind w:left="0"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投标人须为注册资本（或净资产）不小于100万元人民币的独立法人，为所投货物的制造商，营业执照经营范围包含金属制品、金属家具、柜台等投标内容（提供营业执照复印件并加盖公章）。</w:t>
      </w:r>
    </w:p>
    <w:p>
      <w:pPr>
        <w:numPr>
          <w:ilvl w:val="0"/>
          <w:numId w:val="2"/>
        </w:numPr>
        <w:spacing w:line="360" w:lineRule="auto"/>
        <w:ind w:left="0"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cs="宋体"/>
          <w:bCs/>
          <w:kern w:val="2"/>
          <w:sz w:val="21"/>
          <w:szCs w:val="21"/>
          <w:lang w:val="en-US" w:eastAsia="zh-CN" w:bidi="ar-SA"/>
        </w:rPr>
        <w:t>投标人须提供2016年1月1日至今（以合同签订时间为准）单项合同金额 10万元及以上</w:t>
      </w:r>
      <w:r>
        <w:rPr>
          <w:rStyle w:val="7"/>
          <w:kern w:val="2"/>
          <w:sz w:val="21"/>
          <w:szCs w:val="24"/>
          <w:lang w:val="en-US" w:eastAsia="zh-CN" w:bidi="ar-SA"/>
        </w:rPr>
        <w:t>机场</w:t>
      </w:r>
      <w:r>
        <w:rPr>
          <w:rStyle w:val="7"/>
          <w:rFonts w:ascii="宋体" w:hAnsi="宋体" w:eastAsia="宋体" w:cs="宋体"/>
          <w:bCs/>
          <w:kern w:val="2"/>
          <w:sz w:val="21"/>
          <w:szCs w:val="21"/>
          <w:lang w:val="en-US" w:eastAsia="zh-CN" w:bidi="ar-SA"/>
        </w:rPr>
        <w:t>项目供货业绩</w:t>
      </w:r>
      <w:r>
        <w:rPr>
          <w:rStyle w:val="7"/>
          <w:rFonts w:ascii="宋体" w:hAnsi="宋体" w:eastAsia="宋体"/>
          <w:kern w:val="2"/>
          <w:sz w:val="21"/>
          <w:szCs w:val="21"/>
          <w:lang w:val="en-US" w:eastAsia="zh-CN" w:bidi="ar-SA"/>
        </w:rPr>
        <w:t>（提供有关合同复印件并加盖公章）。</w:t>
      </w:r>
    </w:p>
    <w:p>
      <w:pPr>
        <w:spacing w:line="360" w:lineRule="auto"/>
        <w:ind w:firstLine="422"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三、设备/物资清单及技术要求</w:t>
      </w:r>
    </w:p>
    <w:p>
      <w:pPr>
        <w:pStyle w:val="23"/>
        <w:widowControl/>
        <w:pBdr>
          <w:top w:val="none" w:color="auto" w:sz="0" w:space="0"/>
          <w:left w:val="none" w:color="auto" w:sz="0" w:space="0"/>
          <w:bottom w:val="none" w:color="auto" w:sz="0" w:space="0"/>
          <w:right w:val="none" w:color="auto" w:sz="0" w:space="0"/>
        </w:pBdr>
        <w:shd w:val="clear" w:color="auto" w:fill="FFFFFF"/>
        <w:spacing w:before="150" w:after="150" w:line="360" w:lineRule="auto"/>
        <w:ind w:left="0" w:right="0" w:firstLine="420"/>
        <w:jc w:val="left"/>
        <w:textAlignment w:val="baseline"/>
        <w:rPr>
          <w:rStyle w:val="7"/>
          <w:rFonts w:ascii="宋体" w:hAnsi="宋体" w:eastAsia="宋体"/>
          <w:kern w:val="0"/>
          <w:sz w:val="24"/>
          <w:szCs w:val="24"/>
          <w:lang w:val="en-US" w:eastAsia="zh-CN"/>
        </w:rPr>
      </w:pPr>
      <w:r>
        <w:rPr>
          <w:rStyle w:val="7"/>
          <w:rFonts w:ascii="宋体" w:hAnsi="宋体" w:eastAsia="宋体"/>
          <w:kern w:val="0"/>
          <w:sz w:val="21"/>
          <w:szCs w:val="21"/>
          <w:lang w:val="en-US" w:eastAsia="zh-CN"/>
        </w:rPr>
        <w:t>安检设备配套设施</w:t>
      </w:r>
    </w:p>
    <w:p>
      <w:pPr>
        <w:spacing w:line="360" w:lineRule="auto"/>
        <w:ind w:left="4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参数详见附件一</w:t>
      </w:r>
    </w:p>
    <w:p>
      <w:pPr>
        <w:numPr>
          <w:ilvl w:val="0"/>
          <w:numId w:val="3"/>
        </w:numPr>
        <w:spacing w:line="360" w:lineRule="auto"/>
        <w:ind w:firstLine="422" w:firstLineChars="200"/>
        <w:jc w:val="both"/>
        <w:textAlignment w:val="baseline"/>
        <w:rPr>
          <w:rStyle w:val="7"/>
          <w:rFonts w:ascii="宋体" w:hAnsi="宋体" w:eastAsia="宋体" w:cs="宋体"/>
          <w:b w:val="0"/>
          <w:bCs/>
          <w:kern w:val="2"/>
          <w:sz w:val="21"/>
          <w:szCs w:val="21"/>
          <w:lang w:val="en-US" w:eastAsia="zh-CN" w:bidi="ar-SA"/>
        </w:rPr>
      </w:pPr>
      <w:r>
        <w:rPr>
          <w:rStyle w:val="7"/>
          <w:rFonts w:ascii="宋体" w:hAnsi="宋体" w:eastAsia="宋体"/>
          <w:b/>
          <w:kern w:val="2"/>
          <w:sz w:val="21"/>
          <w:szCs w:val="21"/>
          <w:lang w:val="en-US" w:eastAsia="zh-CN" w:bidi="ar-SA"/>
        </w:rPr>
        <w:t>评标方法</w:t>
      </w:r>
    </w:p>
    <w:p>
      <w:pPr>
        <w:numPr>
          <w:ilvl w:val="0"/>
          <w:numId w:val="0"/>
        </w:numPr>
        <w:spacing w:line="360" w:lineRule="auto"/>
        <w:ind w:firstLine="420" w:firstLineChars="200"/>
        <w:jc w:val="both"/>
        <w:textAlignment w:val="baseline"/>
        <w:rPr>
          <w:rStyle w:val="7"/>
          <w:rFonts w:ascii="宋体" w:hAnsi="宋体" w:eastAsia="宋体" w:cs="宋体"/>
          <w:b w:val="0"/>
          <w:bCs/>
          <w:kern w:val="2"/>
          <w:sz w:val="21"/>
          <w:szCs w:val="21"/>
          <w:lang w:val="en-US" w:eastAsia="zh-CN" w:bidi="ar-SA"/>
        </w:rPr>
      </w:pPr>
      <w:r>
        <w:rPr>
          <w:rStyle w:val="7"/>
          <w:rFonts w:ascii="宋体" w:hAnsi="宋体" w:eastAsia="宋体" w:cs="宋体"/>
          <w:b w:val="0"/>
          <w:bCs/>
          <w:kern w:val="2"/>
          <w:sz w:val="21"/>
          <w:szCs w:val="21"/>
          <w:lang w:val="en-US" w:eastAsia="zh-CN" w:bidi="ar-SA"/>
        </w:rPr>
        <w:t>1.经评审的最低价法（含税）中标，中标方以最低价（含税）签订合同。</w:t>
      </w:r>
    </w:p>
    <w:p>
      <w:pPr>
        <w:numPr>
          <w:ilvl w:val="0"/>
          <w:numId w:val="0"/>
        </w:numPr>
        <w:spacing w:line="360" w:lineRule="auto"/>
        <w:ind w:left="400" w:leftChars="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2.投标文件有下述情形之一的，视为未能对招标文件作出实质性响应，作为无效投标文件处理：</w:t>
      </w:r>
    </w:p>
    <w:p>
      <w:pPr>
        <w:snapToGrid w:val="0"/>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（1）不满足合格投标人资格要求的。</w:t>
      </w:r>
    </w:p>
    <w:p>
      <w:pPr>
        <w:snapToGrid w:val="0"/>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（2）投标文件中的报价函未加盖投标人的公章的。</w:t>
      </w:r>
    </w:p>
    <w:p>
      <w:pPr>
        <w:snapToGrid w:val="0"/>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（3）未按招标文件规定的格式填写，内容不全或关键内容字迹模糊、无法辨认的。</w:t>
      </w:r>
    </w:p>
    <w:p>
      <w:pPr>
        <w:snapToGrid w:val="0"/>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（4）投标人递交多份内容不同的投标文件，或对同一项目报有两个或多个报价的。</w:t>
      </w:r>
    </w:p>
    <w:p>
      <w:pPr>
        <w:snapToGrid w:val="0"/>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（5）改变招标文件提供的设备/物资清单中的计量单位、数量的。</w:t>
      </w:r>
    </w:p>
    <w:p>
      <w:pPr>
        <w:snapToGrid w:val="0"/>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（6）未满足招标文件技术要求中*号条款的。</w:t>
      </w:r>
    </w:p>
    <w:p>
      <w:pPr>
        <w:snapToGrid w:val="0"/>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（7）未完全响应招标文件合同条款格式内容的。</w:t>
      </w:r>
    </w:p>
    <w:p>
      <w:pPr>
        <w:snapToGrid w:val="0"/>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（8）不同投标人的投标文件出现了评审委员会认为不应当雷同的情况。</w:t>
      </w:r>
    </w:p>
    <w:p>
      <w:pPr>
        <w:snapToGrid w:val="0"/>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（9）经评审委员会认定投标人的报价低于成本价的。</w:t>
      </w:r>
    </w:p>
    <w:p>
      <w:pPr>
        <w:snapToGrid w:val="0"/>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（10）超过项目招标限价的（如有）。</w:t>
      </w:r>
    </w:p>
    <w:p>
      <w:pPr>
        <w:spacing w:line="360" w:lineRule="auto"/>
        <w:ind w:firstLine="422"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五、中标及合同授予</w:t>
      </w:r>
    </w:p>
    <w:p>
      <w:pPr>
        <w:numPr>
          <w:ilvl w:val="0"/>
          <w:numId w:val="4"/>
        </w:numPr>
        <w:spacing w:line="360" w:lineRule="auto"/>
        <w:ind w:left="0"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确定中标人后，招标人以书面方式通知中标人，并签订具体的采购合同，未接到中标通知的单位视为不中标，招标人没有义务解释不中标原因。</w:t>
      </w:r>
    </w:p>
    <w:p>
      <w:pPr>
        <w:numPr>
          <w:ilvl w:val="0"/>
          <w:numId w:val="4"/>
        </w:numPr>
        <w:spacing w:line="360" w:lineRule="auto"/>
        <w:ind w:left="0"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 xml:space="preserve">中标单位如在项目实施时, 违反了国家法律法规或严重违反招标方公司相关规定，以及产品、服务质量差，不符合招标方要求，招标人可终止合同，取消该单位中标人资格，并没收全部履约保证金（如有）。招标方可通知第二候选单位中标。 </w:t>
      </w:r>
    </w:p>
    <w:p>
      <w:pPr>
        <w:numPr>
          <w:ilvl w:val="0"/>
          <w:numId w:val="4"/>
        </w:numPr>
        <w:spacing w:line="360" w:lineRule="auto"/>
        <w:ind w:left="0"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招标人一旦发现投标人的投标文件中资质证明等材料文件造假，有权取消该投标人的中标资格并没收投标保证金及合同履约保证金（如有），且该投标人将被列入不诚信单位名单。</w:t>
      </w:r>
    </w:p>
    <w:p>
      <w:pPr>
        <w:numPr>
          <w:ilvl w:val="0"/>
          <w:numId w:val="4"/>
        </w:numPr>
        <w:spacing w:line="360" w:lineRule="auto"/>
        <w:ind w:left="0"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非招标人原因中标人拒签合同或中标人严重违约的，该中标人将被列入不诚信单位名单。</w:t>
      </w:r>
    </w:p>
    <w:p>
      <w:pPr>
        <w:numPr>
          <w:ilvl w:val="0"/>
          <w:numId w:val="4"/>
        </w:numPr>
        <w:spacing w:line="360" w:lineRule="auto"/>
        <w:ind w:left="0"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被列入不诚信单位名单的单位，招标人有权拒绝该单位之后其它项目的投标。</w:t>
      </w:r>
    </w:p>
    <w:p>
      <w:pPr>
        <w:spacing w:line="360" w:lineRule="auto"/>
        <w:ind w:firstLine="422"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六、合同条款格式</w:t>
      </w:r>
    </w:p>
    <w:p>
      <w:pPr>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详见附件二</w:t>
      </w:r>
    </w:p>
    <w:p>
      <w:pPr>
        <w:spacing w:line="360" w:lineRule="auto"/>
        <w:ind w:firstLine="422"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七、现场勘测</w:t>
      </w:r>
    </w:p>
    <w:p>
      <w:pPr>
        <w:numPr>
          <w:ilvl w:val="0"/>
          <w:numId w:val="5"/>
        </w:numPr>
        <w:spacing w:line="360" w:lineRule="auto"/>
        <w:ind w:left="-116"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现场勘测时间：公告发布之日起五个工作日内。</w:t>
      </w:r>
    </w:p>
    <w:p>
      <w:pPr>
        <w:numPr>
          <w:ilvl w:val="0"/>
          <w:numId w:val="5"/>
        </w:numPr>
        <w:spacing w:line="360" w:lineRule="auto"/>
        <w:ind w:left="-116"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如投标人未按时现场勘测，则视为已充分了解项目需求。</w:t>
      </w:r>
    </w:p>
    <w:p>
      <w:pPr>
        <w:numPr>
          <w:ilvl w:val="0"/>
          <w:numId w:val="5"/>
        </w:numPr>
        <w:spacing w:line="360" w:lineRule="auto"/>
        <w:ind w:left="-116"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现场勘查联系人：顾先生、曹女士 ；联系电话：18936269949、18936269393。</w:t>
      </w:r>
    </w:p>
    <w:p>
      <w:pPr>
        <w:numPr>
          <w:ilvl w:val="0"/>
          <w:numId w:val="0"/>
        </w:numPr>
        <w:spacing w:line="360" w:lineRule="auto"/>
        <w:ind w:firstLine="422"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八、投标文件</w:t>
      </w:r>
    </w:p>
    <w:p>
      <w:pPr>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1.投标文件组成：详见附件三</w:t>
      </w:r>
    </w:p>
    <w:p>
      <w:pPr>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2.投标文件一式三份（正本一份、副本二份），并明确标明“正本”和“副本”，正、副本如有不同之处，以正本为准。密封后加盖公章，否则无效。</w:t>
      </w:r>
    </w:p>
    <w:p>
      <w:pPr>
        <w:spacing w:line="360" w:lineRule="auto"/>
        <w:ind w:firstLine="420" w:firstLineChars="200"/>
        <w:jc w:val="both"/>
        <w:textAlignment w:val="baseline"/>
        <w:rPr>
          <w:rStyle w:val="7"/>
          <w:rFonts w:ascii="宋体" w:hAnsi="宋体" w:eastAsia="宋体"/>
          <w:kern w:val="2"/>
          <w:sz w:val="21"/>
          <w:szCs w:val="21"/>
          <w:lang w:val="en-US" w:eastAsia="zh-CN" w:bidi="ar-SA"/>
        </w:rPr>
      </w:pPr>
    </w:p>
    <w:p>
      <w:pPr>
        <w:spacing w:line="360" w:lineRule="auto"/>
        <w:ind w:right="-238"/>
        <w:jc w:val="right"/>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扬州泰州国际机场投资建设有限责任公司</w:t>
      </w:r>
    </w:p>
    <w:p>
      <w:pPr>
        <w:spacing w:line="360" w:lineRule="auto"/>
        <w:ind w:right="-238"/>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 xml:space="preserve">                                                      2020年10月22日                                </w:t>
      </w:r>
    </w:p>
    <w:p>
      <w:pPr>
        <w:spacing w:line="360" w:lineRule="auto"/>
        <w:jc w:val="both"/>
        <w:textAlignment w:val="baseline"/>
        <w:rPr>
          <w:rStyle w:val="7"/>
          <w:rFonts w:ascii="黑体" w:hAnsi="黑体" w:eastAsia="黑体"/>
          <w:kern w:val="2"/>
          <w:sz w:val="21"/>
          <w:szCs w:val="21"/>
          <w:lang w:val="en-US" w:eastAsia="zh-CN" w:bidi="ar-SA"/>
        </w:rPr>
      </w:pPr>
      <w:r>
        <w:rPr>
          <w:rStyle w:val="7"/>
          <w:rFonts w:ascii="黑体" w:hAnsi="黑体" w:eastAsia="黑体"/>
          <w:kern w:val="2"/>
          <w:sz w:val="21"/>
          <w:szCs w:val="21"/>
          <w:lang w:val="en-US" w:eastAsia="zh-CN" w:bidi="ar-SA"/>
        </w:rPr>
        <w:br w:type="page"/>
      </w:r>
    </w:p>
    <w:p>
      <w:pPr>
        <w:spacing w:line="360" w:lineRule="auto"/>
        <w:jc w:val="both"/>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附件一：设备/物资技术要求</w:t>
      </w:r>
    </w:p>
    <w:p>
      <w:pPr>
        <w:spacing w:line="360" w:lineRule="auto"/>
        <w:ind w:firstLine="422"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1、设备规格</w:t>
      </w:r>
    </w:p>
    <w:tbl>
      <w:tblPr>
        <w:tblStyle w:val="4"/>
        <w:tblW w:w="7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7"/>
        <w:gridCol w:w="1378"/>
        <w:gridCol w:w="2172"/>
        <w:gridCol w:w="677"/>
        <w:gridCol w:w="819"/>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序号</w:t>
            </w:r>
          </w:p>
        </w:tc>
        <w:tc>
          <w:tcPr>
            <w:tcW w:w="1378" w:type="dxa"/>
            <w:tcBorders>
              <w:top w:val="single" w:color="000000" w:sz="4" w:space="0"/>
              <w:left w:val="nil"/>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设备名称</w:t>
            </w:r>
          </w:p>
        </w:tc>
        <w:tc>
          <w:tcPr>
            <w:tcW w:w="2172" w:type="dxa"/>
            <w:tcBorders>
              <w:top w:val="single" w:color="000000" w:sz="4" w:space="0"/>
              <w:left w:val="nil"/>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规格（mm）</w:t>
            </w:r>
          </w:p>
        </w:tc>
        <w:tc>
          <w:tcPr>
            <w:tcW w:w="677" w:type="dxa"/>
            <w:tcBorders>
              <w:top w:val="single" w:color="000000" w:sz="4" w:space="0"/>
              <w:left w:val="nil"/>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单位</w:t>
            </w:r>
          </w:p>
        </w:tc>
        <w:tc>
          <w:tcPr>
            <w:tcW w:w="819" w:type="dxa"/>
            <w:tcBorders>
              <w:top w:val="single" w:color="000000" w:sz="4" w:space="0"/>
              <w:left w:val="nil"/>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数 量</w:t>
            </w:r>
          </w:p>
        </w:tc>
        <w:tc>
          <w:tcPr>
            <w:tcW w:w="1484" w:type="dxa"/>
            <w:tcBorders>
              <w:top w:val="single" w:color="000000" w:sz="4" w:space="0"/>
              <w:left w:val="nil"/>
              <w:bottom w:val="single" w:color="000000" w:sz="4" w:space="0"/>
              <w:right w:val="single" w:color="000000" w:sz="4" w:space="0"/>
            </w:tcBorders>
            <w:noWrap/>
            <w:vAlign w:val="center"/>
          </w:tcPr>
          <w:p>
            <w:pPr>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0" w:hRule="atLeast"/>
          <w:jc w:val="center"/>
        </w:trPr>
        <w:tc>
          <w:tcPr>
            <w:tcW w:w="587"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1</w:t>
            </w:r>
          </w:p>
        </w:tc>
        <w:tc>
          <w:tcPr>
            <w:tcW w:w="1378" w:type="dxa"/>
            <w:tcBorders>
              <w:top w:val="nil"/>
              <w:left w:val="nil"/>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X光机前后滑床</w:t>
            </w:r>
          </w:p>
        </w:tc>
        <w:tc>
          <w:tcPr>
            <w:tcW w:w="2172" w:type="dxa"/>
            <w:tcBorders>
              <w:top w:val="nil"/>
              <w:left w:val="nil"/>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p>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前滑床3500*680*650</w:t>
            </w:r>
          </w:p>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后滑床2800*680*650</w:t>
            </w:r>
          </w:p>
          <w:p>
            <w:pPr>
              <w:spacing w:line="360" w:lineRule="auto"/>
              <w:ind w:firstLine="420" w:firstLineChars="200"/>
              <w:jc w:val="center"/>
              <w:textAlignment w:val="baseline"/>
              <w:rPr>
                <w:rStyle w:val="7"/>
                <w:rFonts w:ascii="宋体" w:hAnsi="宋体" w:eastAsia="宋体"/>
                <w:kern w:val="2"/>
                <w:sz w:val="21"/>
                <w:szCs w:val="21"/>
                <w:lang w:val="en-US" w:eastAsia="zh-CN" w:bidi="ar-SA"/>
              </w:rPr>
            </w:pPr>
          </w:p>
        </w:tc>
        <w:tc>
          <w:tcPr>
            <w:tcW w:w="677" w:type="dxa"/>
            <w:tcBorders>
              <w:top w:val="nil"/>
              <w:left w:val="nil"/>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套</w:t>
            </w:r>
          </w:p>
        </w:tc>
        <w:tc>
          <w:tcPr>
            <w:tcW w:w="819" w:type="dxa"/>
            <w:tcBorders>
              <w:top w:val="nil"/>
              <w:left w:val="nil"/>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2</w:t>
            </w:r>
          </w:p>
        </w:tc>
        <w:tc>
          <w:tcPr>
            <w:tcW w:w="1484" w:type="dxa"/>
            <w:tcBorders>
              <w:top w:val="nil"/>
              <w:left w:val="nil"/>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前后滑床一起为一套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587" w:type="dxa"/>
            <w:tcBorders>
              <w:top w:val="nil"/>
              <w:left w:val="single" w:color="000000" w:sz="4" w:space="0"/>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2</w:t>
            </w:r>
          </w:p>
        </w:tc>
        <w:tc>
          <w:tcPr>
            <w:tcW w:w="1378" w:type="dxa"/>
            <w:tcBorders>
              <w:top w:val="nil"/>
              <w:left w:val="nil"/>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行李开包台</w:t>
            </w:r>
          </w:p>
        </w:tc>
        <w:tc>
          <w:tcPr>
            <w:tcW w:w="2172" w:type="dxa"/>
            <w:tcBorders>
              <w:top w:val="nil"/>
              <w:left w:val="nil"/>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1500*600*650</w:t>
            </w:r>
          </w:p>
        </w:tc>
        <w:tc>
          <w:tcPr>
            <w:tcW w:w="677" w:type="dxa"/>
            <w:tcBorders>
              <w:top w:val="nil"/>
              <w:left w:val="nil"/>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张</w:t>
            </w:r>
          </w:p>
        </w:tc>
        <w:tc>
          <w:tcPr>
            <w:tcW w:w="819" w:type="dxa"/>
            <w:tcBorders>
              <w:top w:val="nil"/>
              <w:left w:val="nil"/>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2</w:t>
            </w:r>
          </w:p>
        </w:tc>
        <w:tc>
          <w:tcPr>
            <w:tcW w:w="1484" w:type="dxa"/>
            <w:tcBorders>
              <w:top w:val="nil"/>
              <w:left w:val="nil"/>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详情请见技术参数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jc w:val="center"/>
        </w:trPr>
        <w:tc>
          <w:tcPr>
            <w:tcW w:w="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3</w:t>
            </w: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传递台</w:t>
            </w:r>
          </w:p>
        </w:tc>
        <w:tc>
          <w:tcPr>
            <w:tcW w:w="217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900*550*750</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张</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tabs>
                <w:tab w:val="left" w:pos="284"/>
              </w:tabs>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2</w:t>
            </w:r>
          </w:p>
        </w:tc>
        <w:tc>
          <w:tcPr>
            <w:tcW w:w="148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详情请见技术参数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jc w:val="center"/>
        </w:trPr>
        <w:tc>
          <w:tcPr>
            <w:tcW w:w="58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4</w:t>
            </w:r>
          </w:p>
        </w:tc>
        <w:tc>
          <w:tcPr>
            <w:tcW w:w="137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验证台</w:t>
            </w:r>
          </w:p>
        </w:tc>
        <w:tc>
          <w:tcPr>
            <w:tcW w:w="217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1200*1600*1200</w:t>
            </w:r>
          </w:p>
        </w:tc>
        <w:tc>
          <w:tcPr>
            <w:tcW w:w="67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套</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tabs>
                <w:tab w:val="left" w:pos="284"/>
              </w:tabs>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2</w:t>
            </w:r>
          </w:p>
        </w:tc>
        <w:tc>
          <w:tcPr>
            <w:tcW w:w="148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详情请见技术参数</w:t>
            </w:r>
          </w:p>
        </w:tc>
      </w:tr>
    </w:tbl>
    <w:p>
      <w:pPr>
        <w:pStyle w:val="9"/>
        <w:keepNext/>
        <w:keepLines/>
        <w:widowControl/>
        <w:numPr>
          <w:ilvl w:val="0"/>
          <w:numId w:val="6"/>
        </w:numPr>
        <w:spacing w:before="260" w:after="260" w:line="360" w:lineRule="auto"/>
        <w:ind w:left="0" w:leftChars="0" w:right="210" w:firstLine="422" w:firstLineChars="200"/>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现场条件</w:t>
      </w:r>
    </w:p>
    <w:p>
      <w:pPr>
        <w:pStyle w:val="9"/>
        <w:keepNext/>
        <w:keepLines/>
        <w:widowControl/>
        <w:numPr>
          <w:ilvl w:val="0"/>
          <w:numId w:val="7"/>
        </w:numPr>
        <w:spacing w:before="260" w:after="260" w:line="360" w:lineRule="auto"/>
        <w:ind w:leftChars="200" w:right="210" w:rightChars="0"/>
        <w:textAlignment w:val="baseline"/>
        <w:rPr>
          <w:rStyle w:val="7"/>
          <w:rFonts w:ascii="宋体" w:hAnsi="宋体" w:eastAsia="宋体"/>
          <w:b w:val="0"/>
          <w:kern w:val="32"/>
          <w:sz w:val="21"/>
          <w:szCs w:val="21"/>
          <w:lang w:val="en-US" w:eastAsia="zh-CN" w:bidi="ar-SA"/>
        </w:rPr>
      </w:pPr>
      <w:r>
        <w:rPr>
          <w:rStyle w:val="7"/>
          <w:rFonts w:ascii="宋体" w:hAnsi="宋体" w:eastAsia="宋体"/>
          <w:b w:val="0"/>
          <w:kern w:val="32"/>
          <w:sz w:val="21"/>
          <w:szCs w:val="21"/>
          <w:lang w:val="en-US" w:eastAsia="zh-CN" w:bidi="ar-SA"/>
        </w:rPr>
        <w:t>最高环境温度: +50℃</w:t>
      </w:r>
    </w:p>
    <w:p>
      <w:pPr>
        <w:pStyle w:val="9"/>
        <w:keepNext/>
        <w:keepLines/>
        <w:widowControl/>
        <w:numPr>
          <w:ilvl w:val="0"/>
          <w:numId w:val="7"/>
        </w:numPr>
        <w:spacing w:before="260" w:after="260" w:line="360" w:lineRule="auto"/>
        <w:ind w:leftChars="200" w:right="210" w:rightChars="0"/>
        <w:textAlignment w:val="baseline"/>
        <w:rPr>
          <w:rStyle w:val="7"/>
          <w:rFonts w:ascii="宋体" w:hAnsi="宋体" w:eastAsia="宋体"/>
          <w:b w:val="0"/>
          <w:kern w:val="32"/>
          <w:sz w:val="21"/>
          <w:szCs w:val="21"/>
          <w:lang w:val="en-US" w:eastAsia="zh-CN" w:bidi="ar-SA"/>
        </w:rPr>
      </w:pPr>
      <w:r>
        <w:rPr>
          <w:rStyle w:val="7"/>
          <w:rFonts w:ascii="宋体" w:hAnsi="宋体" w:eastAsia="宋体"/>
          <w:b w:val="0"/>
          <w:kern w:val="32"/>
          <w:sz w:val="21"/>
          <w:szCs w:val="21"/>
          <w:lang w:val="en-US" w:eastAsia="zh-CN" w:bidi="ar-SA"/>
        </w:rPr>
        <w:t>最低环境温度:-10℃</w:t>
      </w:r>
    </w:p>
    <w:p>
      <w:pPr>
        <w:pStyle w:val="9"/>
        <w:keepNext/>
        <w:keepLines/>
        <w:widowControl/>
        <w:numPr>
          <w:ilvl w:val="0"/>
          <w:numId w:val="7"/>
        </w:numPr>
        <w:spacing w:before="260" w:after="260" w:line="360" w:lineRule="auto"/>
        <w:ind w:leftChars="200" w:right="210" w:rightChars="0"/>
        <w:textAlignment w:val="baseline"/>
        <w:rPr>
          <w:rStyle w:val="7"/>
          <w:rFonts w:ascii="宋体" w:hAnsi="宋体" w:eastAsia="宋体"/>
          <w:b w:val="0"/>
          <w:kern w:val="32"/>
          <w:sz w:val="21"/>
          <w:szCs w:val="21"/>
          <w:lang w:val="en-US" w:eastAsia="zh-CN" w:bidi="ar-SA"/>
        </w:rPr>
      </w:pPr>
      <w:r>
        <w:rPr>
          <w:rStyle w:val="7"/>
          <w:rFonts w:ascii="宋体" w:hAnsi="宋体" w:eastAsia="宋体"/>
          <w:b w:val="0"/>
          <w:kern w:val="32"/>
          <w:sz w:val="21"/>
          <w:szCs w:val="21"/>
          <w:lang w:val="en-US" w:eastAsia="zh-CN" w:bidi="ar-SA"/>
        </w:rPr>
        <w:t xml:space="preserve">相 对 湿 度:  85% </w:t>
      </w:r>
    </w:p>
    <w:p>
      <w:pPr>
        <w:pStyle w:val="9"/>
        <w:keepNext/>
        <w:keepLines/>
        <w:widowControl/>
        <w:numPr>
          <w:ilvl w:val="0"/>
          <w:numId w:val="7"/>
        </w:numPr>
        <w:spacing w:before="260" w:after="260" w:line="360" w:lineRule="auto"/>
        <w:ind w:leftChars="200" w:right="210" w:rightChars="0"/>
        <w:textAlignment w:val="baseline"/>
        <w:rPr>
          <w:rStyle w:val="7"/>
          <w:rFonts w:ascii="宋体" w:hAnsi="宋体" w:eastAsia="宋体"/>
          <w:b w:val="0"/>
          <w:kern w:val="32"/>
          <w:sz w:val="21"/>
          <w:szCs w:val="21"/>
          <w:lang w:val="en-US" w:eastAsia="zh-CN" w:bidi="ar-SA"/>
        </w:rPr>
      </w:pPr>
      <w:r>
        <w:rPr>
          <w:rStyle w:val="7"/>
          <w:rFonts w:ascii="宋体" w:hAnsi="宋体" w:eastAsia="宋体"/>
          <w:b w:val="0"/>
          <w:kern w:val="32"/>
          <w:sz w:val="21"/>
          <w:szCs w:val="21"/>
          <w:lang w:val="en-US" w:eastAsia="zh-CN" w:bidi="ar-SA"/>
        </w:rPr>
        <w:t>地震强度：抗震设防烈度：8度</w:t>
      </w:r>
    </w:p>
    <w:p>
      <w:pPr>
        <w:pStyle w:val="9"/>
        <w:keepNext/>
        <w:keepLines/>
        <w:widowControl/>
        <w:spacing w:before="260" w:after="260" w:line="360" w:lineRule="auto"/>
        <w:ind w:left="0" w:leftChars="0" w:right="210" w:firstLine="422" w:firstLineChars="200"/>
        <w:textAlignment w:val="baseline"/>
        <w:rPr>
          <w:rStyle w:val="7"/>
          <w:rFonts w:ascii="Arial" w:hAnsi="Arial" w:eastAsia="黑体"/>
          <w:b w:val="0"/>
          <w:kern w:val="44"/>
          <w:sz w:val="32"/>
          <w:szCs w:val="24"/>
          <w:lang w:val="en-US" w:eastAsia="zh-CN" w:bidi="ar-SA"/>
        </w:rPr>
      </w:pPr>
      <w:r>
        <w:rPr>
          <w:rStyle w:val="7"/>
          <w:rFonts w:ascii="宋体" w:hAnsi="宋体" w:eastAsia="宋体"/>
          <w:b/>
          <w:kern w:val="2"/>
          <w:sz w:val="21"/>
          <w:szCs w:val="21"/>
          <w:lang w:val="en-US" w:eastAsia="zh-CN" w:bidi="ar-SA"/>
        </w:rPr>
        <w:t>*3、产品标准与规范</w:t>
      </w:r>
    </w:p>
    <w:p>
      <w:pPr>
        <w:snapToGrid w:val="0"/>
        <w:spacing w:line="360" w:lineRule="auto"/>
        <w:ind w:firstLine="140" w:firstLineChars="67"/>
        <w:jc w:val="left"/>
        <w:textAlignment w:val="baseline"/>
        <w:rPr>
          <w:rStyle w:val="7"/>
          <w:rFonts w:ascii="宋体" w:hAnsi="宋体" w:eastAsia="宋体"/>
          <w:kern w:val="32"/>
          <w:sz w:val="21"/>
          <w:szCs w:val="21"/>
          <w:lang w:val="en-US" w:eastAsia="zh-CN" w:bidi="ar-SA"/>
        </w:rPr>
      </w:pPr>
      <w:r>
        <w:rPr>
          <w:rStyle w:val="7"/>
          <w:rFonts w:ascii="华文仿宋" w:hAnsi="华文仿宋" w:eastAsia="华文仿宋"/>
          <w:color w:val="000000"/>
          <w:kern w:val="2"/>
          <w:sz w:val="21"/>
          <w:szCs w:val="24"/>
          <w:lang w:val="en-US" w:eastAsia="zh-CN" w:bidi="ar-SA"/>
        </w:rPr>
        <w:t xml:space="preserve">  </w:t>
      </w:r>
      <w:r>
        <w:rPr>
          <w:rStyle w:val="7"/>
          <w:rFonts w:ascii="宋体" w:hAnsi="宋体" w:eastAsia="宋体"/>
          <w:kern w:val="32"/>
          <w:sz w:val="21"/>
          <w:szCs w:val="21"/>
          <w:lang w:val="en-US" w:eastAsia="zh-CN" w:bidi="ar-SA"/>
        </w:rPr>
        <w:t>行李处理系统各组成部分的设计和制造应达到以下标准的最新版本：</w:t>
      </w:r>
    </w:p>
    <w:p>
      <w:pPr>
        <w:snapToGrid w:val="0"/>
        <w:spacing w:line="360" w:lineRule="auto"/>
        <w:ind w:firstLine="371" w:firstLineChars="177"/>
        <w:jc w:val="left"/>
        <w:textAlignment w:val="baseline"/>
        <w:rPr>
          <w:rStyle w:val="7"/>
          <w:rFonts w:ascii="宋体" w:hAnsi="宋体" w:eastAsia="宋体"/>
          <w:kern w:val="32"/>
          <w:sz w:val="21"/>
          <w:szCs w:val="21"/>
          <w:lang w:val="en-US" w:eastAsia="zh-CN" w:bidi="ar-SA"/>
        </w:rPr>
      </w:pPr>
      <w:r>
        <w:rPr>
          <w:rStyle w:val="7"/>
          <w:rFonts w:ascii="宋体" w:hAnsi="宋体" w:eastAsia="宋体"/>
          <w:kern w:val="32"/>
          <w:sz w:val="21"/>
          <w:szCs w:val="21"/>
          <w:lang w:val="en-US" w:eastAsia="zh-CN" w:bidi="ar-SA"/>
        </w:rPr>
        <w:t>中国国家标准(GB)</w:t>
      </w:r>
    </w:p>
    <w:p>
      <w:pPr>
        <w:snapToGrid w:val="0"/>
        <w:spacing w:line="360" w:lineRule="auto"/>
        <w:ind w:firstLine="371" w:firstLineChars="177"/>
        <w:jc w:val="left"/>
        <w:textAlignment w:val="baseline"/>
        <w:rPr>
          <w:rStyle w:val="7"/>
          <w:rFonts w:ascii="宋体" w:hAnsi="宋体" w:eastAsia="宋体"/>
          <w:kern w:val="32"/>
          <w:sz w:val="21"/>
          <w:szCs w:val="21"/>
          <w:lang w:val="en-US" w:eastAsia="zh-CN" w:bidi="ar-SA"/>
        </w:rPr>
      </w:pPr>
      <w:r>
        <w:rPr>
          <w:rStyle w:val="7"/>
          <w:rFonts w:ascii="宋体" w:hAnsi="宋体" w:eastAsia="宋体"/>
          <w:kern w:val="32"/>
          <w:sz w:val="21"/>
          <w:szCs w:val="21"/>
          <w:lang w:val="en-US" w:eastAsia="zh-CN" w:bidi="ar-SA"/>
        </w:rPr>
        <w:t>中国民航标准（MH）</w:t>
      </w:r>
    </w:p>
    <w:p>
      <w:pPr>
        <w:snapToGrid w:val="0"/>
        <w:spacing w:line="360" w:lineRule="auto"/>
        <w:ind w:firstLine="371" w:firstLineChars="177"/>
        <w:jc w:val="left"/>
        <w:textAlignment w:val="baseline"/>
        <w:rPr>
          <w:rStyle w:val="7"/>
          <w:rFonts w:ascii="宋体" w:hAnsi="宋体" w:eastAsia="宋体"/>
          <w:kern w:val="32"/>
          <w:sz w:val="21"/>
          <w:szCs w:val="21"/>
          <w:lang w:val="en-US" w:eastAsia="zh-CN" w:bidi="ar-SA"/>
        </w:rPr>
      </w:pPr>
      <w:r>
        <w:rPr>
          <w:rStyle w:val="7"/>
          <w:rFonts w:ascii="宋体" w:hAnsi="宋体" w:eastAsia="宋体"/>
          <w:kern w:val="32"/>
          <w:sz w:val="21"/>
          <w:szCs w:val="21"/>
          <w:lang w:val="en-US" w:eastAsia="zh-CN" w:bidi="ar-SA"/>
        </w:rPr>
        <w:t>国际民航组织（ICAO）</w:t>
      </w:r>
    </w:p>
    <w:p>
      <w:pPr>
        <w:snapToGrid w:val="0"/>
        <w:spacing w:line="360" w:lineRule="auto"/>
        <w:ind w:firstLine="371" w:firstLineChars="177"/>
        <w:jc w:val="left"/>
        <w:textAlignment w:val="baseline"/>
        <w:rPr>
          <w:rStyle w:val="7"/>
          <w:rFonts w:ascii="宋体" w:hAnsi="宋体" w:eastAsia="宋体"/>
          <w:kern w:val="32"/>
          <w:sz w:val="21"/>
          <w:szCs w:val="21"/>
          <w:lang w:val="en-US" w:eastAsia="zh-CN" w:bidi="ar-SA"/>
        </w:rPr>
      </w:pPr>
      <w:r>
        <w:rPr>
          <w:rStyle w:val="7"/>
          <w:rFonts w:ascii="宋体" w:hAnsi="宋体" w:eastAsia="宋体"/>
          <w:kern w:val="32"/>
          <w:sz w:val="21"/>
          <w:szCs w:val="21"/>
          <w:lang w:val="en-US" w:eastAsia="zh-CN" w:bidi="ar-SA"/>
        </w:rPr>
        <w:t>国际标准化组织标准(ISO)</w:t>
      </w:r>
    </w:p>
    <w:p>
      <w:pPr>
        <w:snapToGrid w:val="0"/>
        <w:spacing w:line="360" w:lineRule="auto"/>
        <w:ind w:firstLine="371" w:firstLineChars="177"/>
        <w:jc w:val="left"/>
        <w:textAlignment w:val="baseline"/>
        <w:rPr>
          <w:rStyle w:val="7"/>
          <w:rFonts w:ascii="宋体" w:hAnsi="宋体" w:eastAsia="宋体"/>
          <w:kern w:val="32"/>
          <w:sz w:val="21"/>
          <w:szCs w:val="21"/>
          <w:lang w:val="en-US" w:eastAsia="zh-CN" w:bidi="ar-SA"/>
        </w:rPr>
      </w:pPr>
      <w:r>
        <w:rPr>
          <w:rStyle w:val="7"/>
          <w:rFonts w:ascii="宋体" w:hAnsi="宋体" w:eastAsia="宋体"/>
          <w:kern w:val="32"/>
          <w:sz w:val="21"/>
          <w:szCs w:val="21"/>
          <w:lang w:val="en-US" w:eastAsia="zh-CN" w:bidi="ar-SA"/>
        </w:rPr>
        <w:t>国际航空运输协会标准(IATA)</w:t>
      </w:r>
    </w:p>
    <w:p>
      <w:pPr>
        <w:pStyle w:val="9"/>
        <w:keepNext/>
        <w:keepLines/>
        <w:widowControl/>
        <w:spacing w:before="260" w:after="260" w:line="360" w:lineRule="auto"/>
        <w:ind w:left="0" w:leftChars="0" w:right="210" w:firstLine="422" w:firstLineChars="200"/>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4、设备总体描述</w:t>
      </w:r>
    </w:p>
    <w:p>
      <w:pPr>
        <w:pStyle w:val="9"/>
        <w:keepNext/>
        <w:keepLines/>
        <w:widowControl/>
        <w:spacing w:before="260" w:after="260" w:line="360" w:lineRule="auto"/>
        <w:ind w:left="0" w:leftChars="0" w:right="210" w:firstLine="422" w:firstLineChars="200"/>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*4.1设计寿命</w:t>
      </w:r>
    </w:p>
    <w:p>
      <w:pPr>
        <w:pStyle w:val="24"/>
        <w:widowControl/>
        <w:spacing w:line="360" w:lineRule="auto"/>
        <w:ind w:right="150" w:firstLine="0"/>
        <w:jc w:val="left"/>
        <w:textAlignment w:val="baseline"/>
        <w:rPr>
          <w:rStyle w:val="7"/>
          <w:rFonts w:ascii="仿宋" w:hAnsi="仿宋" w:eastAsia="仿宋"/>
          <w:color w:val="000000"/>
          <w:kern w:val="0"/>
          <w:sz w:val="24"/>
          <w:szCs w:val="24"/>
          <w:lang w:val="en-US" w:eastAsia="zh-CN" w:bidi="ar-SA"/>
        </w:rPr>
      </w:pPr>
      <w:r>
        <w:rPr>
          <w:rStyle w:val="7"/>
          <w:rFonts w:ascii="华文仿宋" w:hAnsi="华文仿宋" w:eastAsia="华文仿宋"/>
          <w:color w:val="000000"/>
          <w:kern w:val="0"/>
          <w:sz w:val="24"/>
          <w:szCs w:val="24"/>
          <w:lang w:val="en-US" w:eastAsia="zh-CN" w:bidi="ar-SA"/>
        </w:rPr>
        <w:t xml:space="preserve">    </w:t>
      </w:r>
      <w:r>
        <w:rPr>
          <w:rStyle w:val="7"/>
          <w:rFonts w:ascii="宋体" w:hAnsi="宋体" w:eastAsia="宋体" w:cs="宋体"/>
          <w:bCs/>
          <w:kern w:val="0"/>
          <w:sz w:val="21"/>
          <w:szCs w:val="21"/>
          <w:lang w:val="en-US" w:eastAsia="zh-CN" w:bidi="ar-SA"/>
        </w:rPr>
        <w:t>在全年365天、每天24小时使用情况下，除另有要求的，系统所有设备的质量保证期至少24个月，使用寿命至少应达10年以上</w:t>
      </w:r>
      <w:r>
        <w:rPr>
          <w:rStyle w:val="7"/>
          <w:rFonts w:ascii="宋体" w:hAnsi="宋体" w:eastAsia="宋体"/>
          <w:color w:val="000000"/>
          <w:kern w:val="0"/>
          <w:sz w:val="21"/>
          <w:szCs w:val="21"/>
          <w:lang w:val="en-US" w:eastAsia="zh-CN" w:bidi="ar-SA"/>
        </w:rPr>
        <w:t>。</w:t>
      </w:r>
    </w:p>
    <w:p>
      <w:pPr>
        <w:pStyle w:val="10"/>
        <w:keepNext/>
        <w:keepLines/>
        <w:widowControl/>
        <w:spacing w:before="260" w:after="260" w:line="360" w:lineRule="auto"/>
        <w:ind w:left="0" w:leftChars="0" w:right="210" w:firstLine="422" w:firstLineChars="200"/>
        <w:textAlignment w:val="baseline"/>
        <w:rPr>
          <w:rStyle w:val="7"/>
          <w:rFonts w:ascii="宋体" w:hAnsi="宋体" w:eastAsia="黑体" w:cs="Times New Roman"/>
          <w:b/>
          <w:bCs/>
          <w:kern w:val="44"/>
          <w:sz w:val="24"/>
          <w:szCs w:val="24"/>
          <w:lang w:val="en-US" w:eastAsia="zh-CN" w:bidi="ar-SA"/>
        </w:rPr>
      </w:pPr>
      <w:r>
        <w:rPr>
          <w:rStyle w:val="7"/>
          <w:rFonts w:ascii="宋体" w:hAnsi="宋体" w:eastAsia="宋体"/>
          <w:b/>
          <w:kern w:val="2"/>
          <w:sz w:val="21"/>
          <w:szCs w:val="21"/>
          <w:lang w:val="en-US" w:eastAsia="zh-CN" w:bidi="ar-SA"/>
        </w:rPr>
        <w:t>4.2 设备铭牌</w:t>
      </w:r>
    </w:p>
    <w:p>
      <w:pPr>
        <w:spacing w:before="0" w:after="0" w:line="360" w:lineRule="auto"/>
        <w:ind w:left="0" w:right="0" w:firstLine="420" w:firstLineChars="200"/>
        <w:jc w:val="both"/>
        <w:textAlignment w:val="baseline"/>
        <w:rPr>
          <w:rStyle w:val="7"/>
          <w:rFonts w:ascii="宋体" w:hAnsi="宋体" w:eastAsia="宋体" w:cs="宋体"/>
          <w:bCs/>
          <w:kern w:val="2"/>
          <w:sz w:val="21"/>
          <w:szCs w:val="21"/>
          <w:lang w:val="en-US" w:eastAsia="zh-CN" w:bidi="ar-SA"/>
        </w:rPr>
      </w:pPr>
      <w:r>
        <w:rPr>
          <w:rStyle w:val="7"/>
          <w:rFonts w:ascii="宋体" w:hAnsi="宋体" w:eastAsia="宋体" w:cs="宋体"/>
          <w:bCs/>
          <w:kern w:val="2"/>
          <w:sz w:val="21"/>
          <w:szCs w:val="21"/>
          <w:lang w:val="en-US" w:eastAsia="zh-CN" w:bidi="ar-SA"/>
        </w:rPr>
        <w:t>设备设置以下各种永久性的不易腐蚀的金属标牌：</w:t>
      </w:r>
    </w:p>
    <w:p>
      <w:pPr>
        <w:spacing w:before="0" w:after="0" w:line="360" w:lineRule="auto"/>
        <w:ind w:left="0" w:right="0" w:firstLine="420" w:firstLineChars="200"/>
        <w:jc w:val="both"/>
        <w:textAlignment w:val="baseline"/>
        <w:rPr>
          <w:rStyle w:val="7"/>
          <w:rFonts w:ascii="宋体" w:hAnsi="宋体" w:eastAsia="宋体" w:cs="宋体"/>
          <w:bCs/>
          <w:kern w:val="2"/>
          <w:sz w:val="21"/>
          <w:szCs w:val="21"/>
          <w:lang w:val="en-US" w:eastAsia="zh-CN" w:bidi="ar-SA"/>
        </w:rPr>
      </w:pPr>
      <w:r>
        <w:rPr>
          <w:rStyle w:val="7"/>
          <w:rFonts w:ascii="宋体" w:hAnsi="宋体" w:eastAsia="宋体"/>
          <w:color w:val="000000"/>
          <w:kern w:val="2"/>
          <w:sz w:val="21"/>
          <w:szCs w:val="21"/>
          <w:lang w:val="en-US" w:eastAsia="zh-CN" w:bidi="ar-SA"/>
        </w:rPr>
        <w:t>（1）</w:t>
      </w:r>
      <w:r>
        <w:rPr>
          <w:rStyle w:val="7"/>
          <w:rFonts w:ascii="宋体" w:hAnsi="宋体" w:eastAsia="宋体" w:cs="宋体"/>
          <w:bCs/>
          <w:kern w:val="2"/>
          <w:sz w:val="21"/>
          <w:szCs w:val="21"/>
          <w:lang w:val="en-US" w:eastAsia="zh-CN" w:bidi="ar-SA"/>
        </w:rPr>
        <w:t>设备必须在适当醒目的位置上设置铭牌，标明设备名称、型号、主要规格、编号、以及制造厂名称和制造日期等。</w:t>
      </w:r>
    </w:p>
    <w:p>
      <w:pPr>
        <w:spacing w:before="0" w:after="0" w:line="360" w:lineRule="auto"/>
        <w:ind w:left="0" w:right="0"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color w:val="000000"/>
          <w:kern w:val="2"/>
          <w:sz w:val="21"/>
          <w:szCs w:val="21"/>
          <w:lang w:val="en-US" w:eastAsia="zh-CN" w:bidi="ar-SA"/>
        </w:rPr>
        <w:t>（2）</w:t>
      </w:r>
      <w:r>
        <w:rPr>
          <w:rStyle w:val="7"/>
          <w:rFonts w:ascii="宋体" w:hAnsi="宋体" w:eastAsia="宋体" w:cs="宋体"/>
          <w:bCs/>
          <w:kern w:val="2"/>
          <w:sz w:val="21"/>
          <w:szCs w:val="21"/>
          <w:lang w:val="en-US" w:eastAsia="zh-CN" w:bidi="ar-SA"/>
        </w:rPr>
        <w:t>为了安全生产，必须设置防止发生危险的警告指示牌。</w:t>
      </w:r>
    </w:p>
    <w:p>
      <w:pPr>
        <w:pStyle w:val="10"/>
        <w:keepNext/>
        <w:keepLines/>
        <w:widowControl/>
        <w:spacing w:before="260" w:after="260" w:line="360" w:lineRule="auto"/>
        <w:ind w:left="0" w:leftChars="0" w:right="210" w:firstLine="422" w:firstLineChars="200"/>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*4.3 安全性</w:t>
      </w:r>
    </w:p>
    <w:p>
      <w:pPr>
        <w:pStyle w:val="24"/>
        <w:widowControl/>
        <w:spacing w:line="360" w:lineRule="auto"/>
        <w:ind w:right="150" w:firstLine="0"/>
        <w:jc w:val="left"/>
        <w:textAlignment w:val="baseline"/>
        <w:rPr>
          <w:rStyle w:val="7"/>
          <w:rFonts w:ascii="宋体" w:hAnsi="宋体" w:eastAsia="宋体"/>
          <w:kern w:val="0"/>
          <w:sz w:val="21"/>
          <w:szCs w:val="21"/>
          <w:lang w:val="en-US" w:eastAsia="zh-CN" w:bidi="ar-SA"/>
        </w:rPr>
      </w:pPr>
      <w:r>
        <w:rPr>
          <w:rStyle w:val="7"/>
          <w:rFonts w:ascii="华文仿宋" w:hAnsi="华文仿宋" w:eastAsia="华文仿宋"/>
          <w:color w:val="000000"/>
          <w:kern w:val="0"/>
          <w:sz w:val="24"/>
          <w:szCs w:val="24"/>
          <w:lang w:val="en-US" w:eastAsia="zh-CN" w:bidi="ar-SA"/>
        </w:rPr>
        <w:t xml:space="preserve">   </w:t>
      </w:r>
      <w:r>
        <w:rPr>
          <w:rStyle w:val="7"/>
          <w:rFonts w:ascii="宋体" w:hAnsi="宋体" w:eastAsia="宋体"/>
          <w:color w:val="000000"/>
          <w:kern w:val="0"/>
          <w:sz w:val="21"/>
          <w:szCs w:val="21"/>
          <w:lang w:val="en-US" w:eastAsia="zh-CN" w:bidi="ar-SA"/>
        </w:rPr>
        <w:t xml:space="preserve"> （1）</w:t>
      </w:r>
      <w:r>
        <w:rPr>
          <w:rStyle w:val="7"/>
          <w:rFonts w:ascii="宋体" w:hAnsi="宋体" w:eastAsia="宋体"/>
          <w:kern w:val="0"/>
          <w:sz w:val="21"/>
          <w:szCs w:val="21"/>
          <w:lang w:val="en-US" w:eastAsia="zh-CN" w:bidi="ar-SA"/>
        </w:rPr>
        <w:t>系统设计中应考虑操作、维修人员和旅客的安全，设备应有必要的安全防护，在必要的地方设置警告标志。</w:t>
      </w:r>
    </w:p>
    <w:p>
      <w:pPr>
        <w:pStyle w:val="24"/>
        <w:widowControl/>
        <w:spacing w:line="360" w:lineRule="auto"/>
        <w:ind w:right="150" w:firstLine="0"/>
        <w:jc w:val="left"/>
        <w:textAlignment w:val="baseline"/>
        <w:rPr>
          <w:rStyle w:val="7"/>
          <w:rFonts w:ascii="宋体" w:hAnsi="宋体" w:eastAsia="宋体"/>
          <w:kern w:val="0"/>
          <w:sz w:val="21"/>
          <w:szCs w:val="21"/>
          <w:lang w:val="en-US" w:eastAsia="zh-CN" w:bidi="ar-SA"/>
        </w:rPr>
      </w:pPr>
      <w:r>
        <w:rPr>
          <w:rStyle w:val="7"/>
          <w:rFonts w:ascii="宋体" w:hAnsi="宋体" w:eastAsia="宋体"/>
          <w:kern w:val="0"/>
          <w:sz w:val="21"/>
          <w:szCs w:val="21"/>
          <w:lang w:val="en-US" w:eastAsia="zh-CN" w:bidi="ar-SA"/>
        </w:rPr>
        <w:t xml:space="preserve">    （2）系统在输送行李时不得卡住行李的任何部分，不得对行李造成损坏，设备自身也不应被行李上的尖角或滚轮等物损坏。</w:t>
      </w:r>
    </w:p>
    <w:p>
      <w:pPr>
        <w:pStyle w:val="10"/>
        <w:keepNext/>
        <w:keepLines/>
        <w:widowControl/>
        <w:spacing w:before="260" w:after="260" w:line="360" w:lineRule="auto"/>
        <w:ind w:left="0" w:leftChars="0" w:right="210" w:firstLine="422" w:firstLineChars="200"/>
        <w:textAlignment w:val="baseline"/>
        <w:rPr>
          <w:rStyle w:val="7"/>
          <w:rFonts w:ascii="华文仿宋" w:hAnsi="华文仿宋" w:eastAsia="华文仿宋"/>
          <w:b/>
          <w:kern w:val="44"/>
          <w:sz w:val="24"/>
          <w:szCs w:val="24"/>
          <w:lang w:val="en-US" w:eastAsia="zh-CN" w:bidi="ar-SA"/>
        </w:rPr>
      </w:pPr>
      <w:r>
        <w:rPr>
          <w:rStyle w:val="7"/>
          <w:rFonts w:ascii="宋体" w:hAnsi="宋体" w:eastAsia="宋体"/>
          <w:b/>
          <w:kern w:val="2"/>
          <w:sz w:val="21"/>
          <w:szCs w:val="21"/>
          <w:lang w:val="en-US" w:eastAsia="zh-CN" w:bidi="ar-SA"/>
        </w:rPr>
        <w:t>*4.4 可维护性</w:t>
      </w:r>
    </w:p>
    <w:p>
      <w:pPr>
        <w:pStyle w:val="24"/>
        <w:widowControl/>
        <w:spacing w:line="360" w:lineRule="auto"/>
        <w:ind w:right="150" w:firstLine="0"/>
        <w:jc w:val="left"/>
        <w:textAlignment w:val="baseline"/>
        <w:rPr>
          <w:rStyle w:val="7"/>
          <w:rFonts w:ascii="宋体" w:hAnsi="宋体" w:eastAsia="宋体"/>
          <w:kern w:val="0"/>
          <w:sz w:val="21"/>
          <w:szCs w:val="21"/>
          <w:lang w:val="en-US" w:eastAsia="zh-CN" w:bidi="ar-SA"/>
        </w:rPr>
      </w:pPr>
      <w:r>
        <w:rPr>
          <w:rStyle w:val="7"/>
          <w:rFonts w:ascii="华文仿宋" w:hAnsi="华文仿宋" w:eastAsia="华文仿宋"/>
          <w:color w:val="000000"/>
          <w:kern w:val="0"/>
          <w:sz w:val="24"/>
          <w:szCs w:val="24"/>
          <w:lang w:val="en-US" w:eastAsia="zh-CN" w:bidi="ar-SA"/>
        </w:rPr>
        <w:t xml:space="preserve">    </w:t>
      </w:r>
      <w:r>
        <w:rPr>
          <w:rStyle w:val="7"/>
          <w:rFonts w:ascii="宋体" w:hAnsi="宋体" w:eastAsia="宋体"/>
          <w:color w:val="000000"/>
          <w:kern w:val="0"/>
          <w:sz w:val="21"/>
          <w:szCs w:val="21"/>
          <w:lang w:val="en-US" w:eastAsia="zh-CN" w:bidi="ar-SA"/>
        </w:rPr>
        <w:t>（1）</w:t>
      </w:r>
      <w:r>
        <w:rPr>
          <w:rStyle w:val="7"/>
          <w:rFonts w:ascii="宋体" w:hAnsi="宋体" w:eastAsia="宋体"/>
          <w:kern w:val="0"/>
          <w:sz w:val="21"/>
          <w:szCs w:val="21"/>
          <w:lang w:val="en-US" w:eastAsia="zh-CN" w:bidi="ar-SA"/>
        </w:rPr>
        <w:t>所有设备部件的检查和维修能在简单地拆卸下盖板或外壳之后即可进行，而不必拆卸其他的部件。</w:t>
      </w:r>
    </w:p>
    <w:p>
      <w:pPr>
        <w:pStyle w:val="24"/>
        <w:widowControl/>
        <w:spacing w:line="360" w:lineRule="auto"/>
        <w:ind w:right="150" w:firstLine="480"/>
        <w:jc w:val="left"/>
        <w:textAlignment w:val="baseline"/>
        <w:rPr>
          <w:rStyle w:val="7"/>
          <w:rFonts w:ascii="宋体" w:hAnsi="宋体" w:eastAsia="宋体"/>
          <w:kern w:val="0"/>
          <w:sz w:val="21"/>
          <w:szCs w:val="21"/>
          <w:lang w:val="en-US" w:eastAsia="zh-CN" w:bidi="ar-SA"/>
        </w:rPr>
      </w:pPr>
      <w:r>
        <w:rPr>
          <w:rStyle w:val="7"/>
          <w:rFonts w:ascii="宋体" w:hAnsi="宋体" w:eastAsia="宋体"/>
          <w:color w:val="000000"/>
          <w:kern w:val="0"/>
          <w:sz w:val="21"/>
          <w:szCs w:val="21"/>
          <w:lang w:val="en-US" w:eastAsia="zh-CN" w:bidi="ar-SA"/>
        </w:rPr>
        <w:t>（2）</w:t>
      </w:r>
      <w:r>
        <w:rPr>
          <w:rStyle w:val="7"/>
          <w:rFonts w:ascii="宋体" w:hAnsi="宋体" w:eastAsia="宋体"/>
          <w:kern w:val="0"/>
          <w:sz w:val="21"/>
          <w:szCs w:val="21"/>
          <w:lang w:val="en-US" w:eastAsia="zh-CN" w:bidi="ar-SA"/>
        </w:rPr>
        <w:t>在维修时需要拆卸和更换的部件，均能很方便地拆卸和安装，应使合格的维修工人可在两个人工时内完成部件的拆卸、更换及安装工作。</w:t>
      </w:r>
    </w:p>
    <w:p>
      <w:pPr>
        <w:pStyle w:val="10"/>
        <w:keepNext/>
        <w:keepLines/>
        <w:widowControl/>
        <w:spacing w:before="260" w:after="260" w:line="360" w:lineRule="auto"/>
        <w:ind w:left="0" w:leftChars="0" w:right="210" w:firstLine="422" w:firstLineChars="200"/>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4.5 噪音和震动</w:t>
      </w:r>
    </w:p>
    <w:p>
      <w:pPr>
        <w:pStyle w:val="24"/>
        <w:widowControl/>
        <w:spacing w:line="360" w:lineRule="auto"/>
        <w:ind w:right="150" w:firstLine="0"/>
        <w:jc w:val="left"/>
        <w:textAlignment w:val="baseline"/>
        <w:rPr>
          <w:rStyle w:val="7"/>
          <w:rFonts w:ascii="宋体" w:hAnsi="宋体" w:eastAsia="宋体"/>
          <w:color w:val="000000"/>
          <w:kern w:val="0"/>
          <w:sz w:val="21"/>
          <w:szCs w:val="21"/>
          <w:lang w:val="en-US" w:eastAsia="zh-CN" w:bidi="ar-SA"/>
        </w:rPr>
      </w:pPr>
      <w:r>
        <w:rPr>
          <w:rStyle w:val="7"/>
          <w:rFonts w:ascii="宋体" w:hAnsi="宋体" w:eastAsia="宋体"/>
          <w:color w:val="000000"/>
          <w:kern w:val="0"/>
          <w:sz w:val="21"/>
          <w:szCs w:val="21"/>
          <w:lang w:val="en-US" w:eastAsia="zh-CN" w:bidi="ar-SA"/>
        </w:rPr>
        <w:t xml:space="preserve">    （1）系统满负荷运行时，在距任一设备外围1米处测量，系统的噪音不超过65dB(A)。</w:t>
      </w:r>
    </w:p>
    <w:p>
      <w:pPr>
        <w:pStyle w:val="24"/>
        <w:widowControl/>
        <w:spacing w:line="360" w:lineRule="auto"/>
        <w:ind w:right="150" w:firstLine="480"/>
        <w:jc w:val="left"/>
        <w:textAlignment w:val="baseline"/>
        <w:rPr>
          <w:rStyle w:val="7"/>
          <w:rFonts w:ascii="宋体" w:hAnsi="宋体" w:eastAsia="宋体"/>
          <w:color w:val="000000"/>
          <w:kern w:val="0"/>
          <w:sz w:val="21"/>
          <w:szCs w:val="21"/>
          <w:lang w:val="en-US" w:eastAsia="zh-CN" w:bidi="ar-SA"/>
        </w:rPr>
      </w:pPr>
      <w:r>
        <w:rPr>
          <w:rStyle w:val="7"/>
          <w:rFonts w:ascii="宋体" w:hAnsi="宋体" w:eastAsia="宋体"/>
          <w:color w:val="000000"/>
          <w:kern w:val="0"/>
          <w:sz w:val="21"/>
          <w:szCs w:val="21"/>
          <w:lang w:val="en-US" w:eastAsia="zh-CN" w:bidi="ar-SA"/>
        </w:rPr>
        <w:t>（2）系统在启动时不会产生冲击和振动，各台设备均运转平稳，无明显的振动，而且还将会采取适当的隔振措施以隔绝来自建筑物的振动。</w:t>
      </w:r>
    </w:p>
    <w:p>
      <w:pPr>
        <w:pStyle w:val="10"/>
        <w:keepNext/>
        <w:keepLines/>
        <w:widowControl/>
        <w:spacing w:before="260" w:after="260" w:line="360" w:lineRule="auto"/>
        <w:ind w:left="0" w:leftChars="0" w:right="210" w:firstLine="422" w:firstLineChars="200"/>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4.6 标准化与通用化</w:t>
      </w:r>
    </w:p>
    <w:p>
      <w:pPr>
        <w:spacing w:before="0" w:after="0" w:line="360" w:lineRule="auto"/>
        <w:ind w:left="0" w:right="0" w:firstLine="420" w:firstLineChars="200"/>
        <w:jc w:val="both"/>
        <w:textAlignment w:val="baseline"/>
        <w:rPr>
          <w:rStyle w:val="7"/>
          <w:rFonts w:ascii="宋体" w:hAnsi="宋体" w:eastAsia="宋体" w:cs="宋体"/>
          <w:bCs/>
          <w:kern w:val="2"/>
          <w:sz w:val="21"/>
          <w:szCs w:val="21"/>
          <w:lang w:val="en-US" w:eastAsia="zh-CN" w:bidi="ar-SA"/>
        </w:rPr>
      </w:pPr>
      <w:r>
        <w:rPr>
          <w:rStyle w:val="7"/>
          <w:rFonts w:ascii="宋体" w:hAnsi="宋体" w:eastAsia="宋体"/>
          <w:color w:val="000000"/>
          <w:kern w:val="2"/>
          <w:sz w:val="21"/>
          <w:szCs w:val="21"/>
          <w:lang w:val="en-US" w:eastAsia="zh-CN" w:bidi="ar-SA"/>
        </w:rPr>
        <w:t>（1）</w:t>
      </w:r>
      <w:r>
        <w:rPr>
          <w:rStyle w:val="7"/>
          <w:rFonts w:ascii="宋体" w:hAnsi="宋体" w:eastAsia="宋体" w:cs="宋体"/>
          <w:bCs/>
          <w:kern w:val="2"/>
          <w:sz w:val="21"/>
          <w:szCs w:val="21"/>
          <w:lang w:val="en-US" w:eastAsia="zh-CN" w:bidi="ar-SA"/>
        </w:rPr>
        <w:t>必须尽量减少本规格书中零部件、配件的规格、品种，必须充分考虑其标准化、通用化，增强互换性。</w:t>
      </w:r>
    </w:p>
    <w:p>
      <w:pPr>
        <w:spacing w:before="0" w:after="0" w:line="360" w:lineRule="auto"/>
        <w:ind w:left="0" w:right="0" w:firstLine="420" w:firstLineChars="200"/>
        <w:jc w:val="both"/>
        <w:textAlignment w:val="baseline"/>
        <w:rPr>
          <w:rStyle w:val="7"/>
          <w:rFonts w:ascii="宋体" w:hAnsi="宋体" w:eastAsia="宋体" w:cs="宋体"/>
          <w:bCs/>
          <w:kern w:val="2"/>
          <w:sz w:val="21"/>
          <w:szCs w:val="21"/>
          <w:lang w:val="en-US" w:eastAsia="zh-CN" w:bidi="ar-SA"/>
        </w:rPr>
      </w:pPr>
      <w:r>
        <w:rPr>
          <w:rStyle w:val="7"/>
          <w:rFonts w:ascii="宋体" w:hAnsi="宋体" w:eastAsia="宋体"/>
          <w:color w:val="000000"/>
          <w:kern w:val="2"/>
          <w:sz w:val="21"/>
          <w:szCs w:val="21"/>
          <w:lang w:val="en-US" w:eastAsia="zh-CN" w:bidi="ar-SA"/>
        </w:rPr>
        <w:t>（2）</w:t>
      </w:r>
      <w:r>
        <w:rPr>
          <w:rStyle w:val="7"/>
          <w:rFonts w:ascii="宋体" w:hAnsi="宋体" w:eastAsia="宋体" w:cs="宋体"/>
          <w:bCs/>
          <w:kern w:val="2"/>
          <w:sz w:val="21"/>
          <w:szCs w:val="21"/>
          <w:lang w:val="en-US" w:eastAsia="zh-CN" w:bidi="ar-SA"/>
        </w:rPr>
        <w:t>对于易损耗件必须采用在中国易于采购的产品。</w:t>
      </w:r>
    </w:p>
    <w:p>
      <w:pPr>
        <w:spacing w:before="0" w:after="0" w:line="360" w:lineRule="auto"/>
        <w:ind w:left="0" w:right="0"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color w:val="000000"/>
          <w:kern w:val="2"/>
          <w:sz w:val="21"/>
          <w:szCs w:val="21"/>
          <w:lang w:val="en-US" w:eastAsia="zh-CN" w:bidi="ar-SA"/>
        </w:rPr>
        <w:t>（3）</w:t>
      </w:r>
      <w:r>
        <w:rPr>
          <w:rStyle w:val="7"/>
          <w:rFonts w:ascii="宋体" w:hAnsi="宋体" w:eastAsia="宋体" w:cs="宋体"/>
          <w:bCs/>
          <w:kern w:val="2"/>
          <w:sz w:val="21"/>
          <w:szCs w:val="21"/>
          <w:lang w:val="en-US" w:eastAsia="zh-CN" w:bidi="ar-SA"/>
        </w:rPr>
        <w:t>对于相似类型的设备应尽可能采用同一厂家制造的产品。</w:t>
      </w:r>
    </w:p>
    <w:p>
      <w:pPr>
        <w:spacing w:line="360" w:lineRule="auto"/>
        <w:jc w:val="both"/>
        <w:textAlignment w:val="baseline"/>
        <w:rPr>
          <w:rStyle w:val="7"/>
          <w:rFonts w:cs="Times New Roman"/>
          <w:b/>
          <w:bCs/>
          <w:kern w:val="2"/>
          <w:sz w:val="21"/>
          <w:szCs w:val="24"/>
          <w:lang w:val="en-US" w:eastAsia="zh-CN" w:bidi="ar-SA"/>
        </w:rPr>
      </w:pPr>
    </w:p>
    <w:p>
      <w:pPr>
        <w:numPr>
          <w:ilvl w:val="0"/>
          <w:numId w:val="0"/>
        </w:numPr>
        <w:spacing w:line="360" w:lineRule="auto"/>
        <w:ind w:firstLine="422"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cs="宋体"/>
          <w:b/>
          <w:bCs/>
          <w:kern w:val="2"/>
          <w:sz w:val="21"/>
          <w:szCs w:val="21"/>
          <w:lang w:val="en-US" w:eastAsia="zh-CN" w:bidi="ar-SA"/>
        </w:rPr>
        <w:t>二、技</w:t>
      </w:r>
      <w:r>
        <w:rPr>
          <w:rStyle w:val="7"/>
          <w:rFonts w:ascii="宋体" w:hAnsi="宋体" w:eastAsia="宋体"/>
          <w:b/>
          <w:kern w:val="2"/>
          <w:sz w:val="21"/>
          <w:szCs w:val="21"/>
          <w:lang w:val="en-US" w:eastAsia="zh-CN" w:bidi="ar-SA"/>
        </w:rPr>
        <w:t>术参数</w:t>
      </w:r>
    </w:p>
    <w:tbl>
      <w:tblPr>
        <w:tblStyle w:val="4"/>
        <w:tblW w:w="9381"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2"/>
        <w:gridCol w:w="1450"/>
        <w:gridCol w:w="2758"/>
        <w:gridCol w:w="1290"/>
        <w:gridCol w:w="3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kern w:val="2"/>
                <w:sz w:val="21"/>
                <w:szCs w:val="24"/>
                <w:lang w:val="en-US" w:eastAsia="zh-CN" w:bidi="ar-SA"/>
              </w:rPr>
            </w:pPr>
            <w:r>
              <w:rPr>
                <w:rStyle w:val="7"/>
                <w:kern w:val="2"/>
                <w:sz w:val="21"/>
                <w:szCs w:val="24"/>
                <w:lang w:val="en-US" w:eastAsia="zh-CN" w:bidi="ar-SA"/>
              </w:rPr>
              <w:t>编号</w:t>
            </w: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kern w:val="2"/>
                <w:sz w:val="21"/>
                <w:szCs w:val="24"/>
                <w:lang w:val="en-US" w:eastAsia="zh-CN" w:bidi="ar-SA"/>
              </w:rPr>
            </w:pPr>
            <w:r>
              <w:rPr>
                <w:rStyle w:val="7"/>
                <w:kern w:val="2"/>
                <w:sz w:val="21"/>
                <w:szCs w:val="24"/>
                <w:lang w:val="en-US" w:eastAsia="zh-CN" w:bidi="ar-SA"/>
              </w:rPr>
              <w:t>目</w:t>
            </w:r>
          </w:p>
        </w:tc>
        <w:tc>
          <w:tcPr>
            <w:tcW w:w="27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kern w:val="2"/>
                <w:sz w:val="21"/>
                <w:szCs w:val="24"/>
                <w:lang w:val="en-US" w:eastAsia="zh-CN" w:bidi="ar-SA"/>
              </w:rPr>
            </w:pPr>
            <w:r>
              <w:rPr>
                <w:rStyle w:val="7"/>
                <w:kern w:val="2"/>
                <w:sz w:val="21"/>
                <w:szCs w:val="24"/>
                <w:lang w:val="en-US" w:eastAsia="zh-CN" w:bidi="ar-SA"/>
              </w:rPr>
              <w:t>规格(长*宽*高mm)</w:t>
            </w:r>
          </w:p>
        </w:tc>
        <w:tc>
          <w:tcPr>
            <w:tcW w:w="12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kern w:val="2"/>
                <w:sz w:val="21"/>
                <w:szCs w:val="24"/>
                <w:lang w:val="en-US" w:eastAsia="zh-CN" w:bidi="ar-SA"/>
              </w:rPr>
            </w:pPr>
            <w:r>
              <w:rPr>
                <w:rStyle w:val="7"/>
                <w:kern w:val="2"/>
                <w:sz w:val="21"/>
                <w:szCs w:val="24"/>
                <w:lang w:val="en-US" w:eastAsia="zh-CN" w:bidi="ar-SA"/>
              </w:rPr>
              <w:t>技术要求</w:t>
            </w:r>
          </w:p>
        </w:tc>
        <w:tc>
          <w:tcPr>
            <w:tcW w:w="329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eastAsia="宋体"/>
                <w:kern w:val="2"/>
                <w:sz w:val="21"/>
                <w:szCs w:val="24"/>
                <w:lang w:val="en-US" w:eastAsia="zh-CN" w:bidi="ar-SA"/>
              </w:rPr>
            </w:pPr>
            <w:r>
              <w:rPr>
                <w:rStyle w:val="7"/>
                <w:kern w:val="2"/>
                <w:sz w:val="21"/>
                <w:szCs w:val="24"/>
                <w:lang w:val="en-US" w:eastAsia="zh-CN" w:bidi="ar-SA"/>
              </w:rPr>
              <w:t>示意图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eastAsia="宋体"/>
                <w:kern w:val="2"/>
                <w:sz w:val="21"/>
                <w:szCs w:val="24"/>
                <w:lang w:val="en-US" w:eastAsia="zh-CN" w:bidi="ar-SA"/>
              </w:rPr>
            </w:pPr>
            <w:r>
              <w:rPr>
                <w:rStyle w:val="7"/>
                <w:kern w:val="2"/>
                <w:sz w:val="21"/>
                <w:szCs w:val="24"/>
                <w:lang w:val="en-US" w:eastAsia="zh-CN" w:bidi="ar-SA"/>
              </w:rPr>
              <w:t>1</w:t>
            </w: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kern w:val="2"/>
                <w:sz w:val="21"/>
                <w:szCs w:val="24"/>
                <w:lang w:val="en-US" w:eastAsia="zh-CN" w:bidi="ar-SA"/>
              </w:rPr>
            </w:pPr>
            <w:r>
              <w:rPr>
                <w:rStyle w:val="7"/>
                <w:kern w:val="2"/>
                <w:sz w:val="21"/>
                <w:szCs w:val="24"/>
                <w:lang w:val="en-US" w:eastAsia="zh-CN" w:bidi="ar-SA"/>
              </w:rPr>
              <w:t>X光机前滑床</w:t>
            </w:r>
          </w:p>
        </w:tc>
        <w:tc>
          <w:tcPr>
            <w:tcW w:w="27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kern w:val="2"/>
                <w:sz w:val="21"/>
                <w:szCs w:val="24"/>
                <w:lang w:val="en-US" w:eastAsia="zh-CN" w:bidi="ar-SA"/>
              </w:rPr>
            </w:pPr>
          </w:p>
          <w:p>
            <w:pPr>
              <w:spacing w:line="360" w:lineRule="auto"/>
              <w:jc w:val="center"/>
              <w:textAlignment w:val="baseline"/>
              <w:rPr>
                <w:rStyle w:val="7"/>
                <w:kern w:val="2"/>
                <w:sz w:val="21"/>
                <w:szCs w:val="24"/>
                <w:lang w:val="en-US" w:eastAsia="zh-CN" w:bidi="ar-SA"/>
              </w:rPr>
            </w:pPr>
            <w:r>
              <w:rPr>
                <w:rStyle w:val="7"/>
                <w:kern w:val="2"/>
                <w:sz w:val="21"/>
                <w:szCs w:val="24"/>
                <w:lang w:val="en-US" w:eastAsia="zh-CN" w:bidi="ar-SA"/>
              </w:rPr>
              <w:t>3500*680*650</w:t>
            </w:r>
          </w:p>
          <w:p>
            <w:pPr>
              <w:spacing w:line="360" w:lineRule="auto"/>
              <w:jc w:val="center"/>
              <w:textAlignment w:val="baseline"/>
              <w:rPr>
                <w:rStyle w:val="7"/>
                <w:rFonts w:eastAsia="宋体"/>
                <w:kern w:val="2"/>
                <w:sz w:val="21"/>
                <w:szCs w:val="24"/>
                <w:lang w:val="en-US" w:eastAsia="zh-CN" w:bidi="ar-SA"/>
              </w:rPr>
            </w:pPr>
            <w:r>
              <w:rPr>
                <w:rStyle w:val="7"/>
                <w:kern w:val="2"/>
                <w:sz w:val="21"/>
                <w:szCs w:val="24"/>
                <w:lang w:val="en-US" w:eastAsia="zh-CN" w:bidi="ar-SA"/>
              </w:rPr>
              <w:t>底座调整范围（0-20公分）</w:t>
            </w:r>
          </w:p>
        </w:tc>
        <w:tc>
          <w:tcPr>
            <w:tcW w:w="12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kern w:val="2"/>
                <w:sz w:val="21"/>
                <w:szCs w:val="24"/>
                <w:lang w:val="en-US" w:eastAsia="zh-CN" w:bidi="ar-SA"/>
              </w:rPr>
            </w:pPr>
            <w:r>
              <w:rPr>
                <w:rStyle w:val="7"/>
                <w:kern w:val="2"/>
                <w:sz w:val="21"/>
                <w:szCs w:val="24"/>
                <w:lang w:val="en-US" w:eastAsia="zh-CN" w:bidi="ar-SA"/>
              </w:rPr>
              <w:t>1.5mm304拉丝不锈钢。</w:t>
            </w:r>
          </w:p>
        </w:tc>
        <w:tc>
          <w:tcPr>
            <w:tcW w:w="3291" w:type="dxa"/>
            <w:tcBorders>
              <w:top w:val="single" w:color="000000" w:sz="4" w:space="0"/>
              <w:left w:val="single" w:color="000000" w:sz="4" w:space="0"/>
              <w:bottom w:val="single" w:color="000000" w:sz="4" w:space="0"/>
              <w:right w:val="single" w:color="000000" w:sz="4" w:space="0"/>
            </w:tcBorders>
            <w:vAlign w:val="top"/>
          </w:tcPr>
          <w:p>
            <w:pPr>
              <w:spacing w:line="360" w:lineRule="auto"/>
              <w:jc w:val="both"/>
              <w:textAlignment w:val="baseline"/>
              <w:rPr>
                <w:rStyle w:val="7"/>
                <w:kern w:val="2"/>
                <w:sz w:val="21"/>
                <w:szCs w:val="24"/>
                <w:lang w:val="en-US" w:eastAsia="zh-CN" w:bidi="ar-SA"/>
              </w:rPr>
            </w:pPr>
            <w:r>
              <w:rPr>
                <w:rStyle w:val="7"/>
                <w:kern w:val="2"/>
                <w:sz w:val="21"/>
                <w:szCs w:val="24"/>
                <w:lang w:val="en-US" w:eastAsia="zh-CN" w:bidi="ar-SA"/>
              </w:rPr>
              <w:pict>
                <v:shape id="_x0000_i1025" o:spt="75" type="#_x0000_t75" style="height:100.35pt;width:170.25pt;" filled="f" stroked="f" coordsize="21600,21600">
                  <v:path/>
                  <v:fill on="f" focussize="0,0"/>
                  <v:stroke on="f" joinstyle="miter"/>
                  <v:imagedata r:id="rId5" cropbottom="14161f" o:title=""/>
                  <o:lock v:ext="edit" aspectratio="t"/>
                  <w10:wrap type="none"/>
                  <w10:anchorlock/>
                </v:shape>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eastAsia="宋体"/>
                <w:kern w:val="2"/>
                <w:sz w:val="21"/>
                <w:szCs w:val="24"/>
                <w:lang w:val="en-US" w:eastAsia="zh-CN" w:bidi="ar-SA"/>
              </w:rPr>
            </w:pPr>
            <w:r>
              <w:rPr>
                <w:rStyle w:val="7"/>
                <w:kern w:val="2"/>
                <w:sz w:val="21"/>
                <w:szCs w:val="24"/>
                <w:lang w:val="en-US" w:eastAsia="zh-CN" w:bidi="ar-SA"/>
              </w:rPr>
              <w:t>2</w:t>
            </w: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kern w:val="2"/>
                <w:sz w:val="21"/>
                <w:szCs w:val="24"/>
                <w:lang w:val="en-US" w:eastAsia="zh-CN" w:bidi="ar-SA"/>
              </w:rPr>
            </w:pPr>
          </w:p>
          <w:p>
            <w:pPr>
              <w:bidi w:val="0"/>
              <w:spacing w:line="360" w:lineRule="auto"/>
              <w:jc w:val="center"/>
              <w:textAlignment w:val="baseline"/>
              <w:rPr>
                <w:rStyle w:val="7"/>
                <w:kern w:val="2"/>
                <w:sz w:val="21"/>
                <w:szCs w:val="24"/>
                <w:lang w:val="en-US" w:eastAsia="zh-CN" w:bidi="ar-SA"/>
              </w:rPr>
            </w:pPr>
            <w:r>
              <w:rPr>
                <w:rStyle w:val="7"/>
                <w:kern w:val="2"/>
                <w:sz w:val="21"/>
                <w:szCs w:val="24"/>
                <w:lang w:val="en-US" w:eastAsia="zh-CN" w:bidi="ar-SA"/>
              </w:rPr>
              <w:t>X光机后滑床</w:t>
            </w:r>
          </w:p>
        </w:tc>
        <w:tc>
          <w:tcPr>
            <w:tcW w:w="2758" w:type="dxa"/>
            <w:tcBorders>
              <w:top w:val="single" w:color="000000" w:sz="4" w:space="0"/>
              <w:left w:val="single" w:color="000000" w:sz="4" w:space="0"/>
              <w:bottom w:val="single" w:color="000000" w:sz="4" w:space="0"/>
              <w:right w:val="single" w:color="000000" w:sz="4" w:space="0"/>
            </w:tcBorders>
            <w:vAlign w:val="center"/>
          </w:tcPr>
          <w:p>
            <w:pPr>
              <w:bidi w:val="0"/>
              <w:spacing w:line="360" w:lineRule="auto"/>
              <w:jc w:val="center"/>
              <w:textAlignment w:val="baseline"/>
              <w:rPr>
                <w:rStyle w:val="7"/>
                <w:kern w:val="2"/>
                <w:sz w:val="21"/>
                <w:szCs w:val="24"/>
                <w:lang w:val="en-US" w:eastAsia="zh-CN" w:bidi="ar-SA"/>
              </w:rPr>
            </w:pPr>
          </w:p>
          <w:p>
            <w:pPr>
              <w:bidi w:val="0"/>
              <w:spacing w:line="360" w:lineRule="auto"/>
              <w:jc w:val="center"/>
              <w:textAlignment w:val="baseline"/>
              <w:rPr>
                <w:rStyle w:val="7"/>
                <w:kern w:val="2"/>
                <w:sz w:val="21"/>
                <w:szCs w:val="24"/>
                <w:lang w:val="en-US" w:eastAsia="zh-CN" w:bidi="ar-SA"/>
              </w:rPr>
            </w:pPr>
            <w:r>
              <w:rPr>
                <w:rStyle w:val="7"/>
                <w:kern w:val="2"/>
                <w:sz w:val="21"/>
                <w:szCs w:val="24"/>
                <w:lang w:val="en-US" w:eastAsia="zh-CN" w:bidi="ar-SA"/>
              </w:rPr>
              <w:t>2800*680*650</w:t>
            </w:r>
          </w:p>
          <w:p>
            <w:pPr>
              <w:bidi w:val="0"/>
              <w:spacing w:line="360" w:lineRule="auto"/>
              <w:jc w:val="center"/>
              <w:textAlignment w:val="baseline"/>
              <w:rPr>
                <w:rStyle w:val="7"/>
                <w:kern w:val="2"/>
                <w:sz w:val="21"/>
                <w:szCs w:val="24"/>
                <w:lang w:val="en-US" w:eastAsia="zh-CN" w:bidi="ar-SA"/>
              </w:rPr>
            </w:pPr>
            <w:r>
              <w:rPr>
                <w:rStyle w:val="7"/>
                <w:kern w:val="2"/>
                <w:sz w:val="21"/>
                <w:szCs w:val="24"/>
                <w:lang w:val="en-US" w:eastAsia="zh-CN" w:bidi="ar-SA"/>
              </w:rPr>
              <w:t>底座调整范围（0-20公分）</w:t>
            </w:r>
          </w:p>
          <w:p>
            <w:pPr>
              <w:bidi w:val="0"/>
              <w:spacing w:line="360" w:lineRule="auto"/>
              <w:ind w:firstLineChars="0"/>
              <w:jc w:val="center"/>
              <w:textAlignment w:val="baseline"/>
              <w:rPr>
                <w:rStyle w:val="7"/>
                <w:kern w:val="2"/>
                <w:sz w:val="21"/>
                <w:szCs w:val="24"/>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vAlign w:val="center"/>
          </w:tcPr>
          <w:p>
            <w:pPr>
              <w:bidi w:val="0"/>
              <w:spacing w:line="360" w:lineRule="auto"/>
              <w:jc w:val="both"/>
              <w:textAlignment w:val="baseline"/>
              <w:rPr>
                <w:rStyle w:val="7"/>
                <w:kern w:val="2"/>
                <w:sz w:val="21"/>
                <w:szCs w:val="24"/>
                <w:lang w:val="en-US" w:eastAsia="zh-CN" w:bidi="ar-SA"/>
              </w:rPr>
            </w:pPr>
            <w:r>
              <w:rPr>
                <w:rStyle w:val="7"/>
                <w:kern w:val="2"/>
                <w:sz w:val="21"/>
                <w:szCs w:val="24"/>
                <w:lang w:val="en-US" w:eastAsia="zh-CN" w:bidi="ar-SA"/>
              </w:rPr>
              <w:t>1.5mm304拉丝不锈钢。</w:t>
            </w:r>
          </w:p>
        </w:tc>
        <w:tc>
          <w:tcPr>
            <w:tcW w:w="3291" w:type="dxa"/>
            <w:tcBorders>
              <w:top w:val="single" w:color="000000" w:sz="4" w:space="0"/>
              <w:left w:val="single" w:color="000000" w:sz="4" w:space="0"/>
              <w:bottom w:val="single" w:color="000000" w:sz="4" w:space="0"/>
              <w:right w:val="single" w:color="000000" w:sz="4" w:space="0"/>
            </w:tcBorders>
            <w:vAlign w:val="top"/>
          </w:tcPr>
          <w:p>
            <w:pPr>
              <w:spacing w:line="360" w:lineRule="auto"/>
              <w:jc w:val="both"/>
              <w:textAlignment w:val="baseline"/>
              <w:rPr>
                <w:rStyle w:val="7"/>
                <w:kern w:val="2"/>
                <w:sz w:val="21"/>
                <w:szCs w:val="24"/>
                <w:lang w:val="en-US" w:eastAsia="zh-CN" w:bidi="ar-SA"/>
              </w:rPr>
            </w:pPr>
            <w:r>
              <w:rPr>
                <w:rStyle w:val="7"/>
                <w:kern w:val="2"/>
                <w:sz w:val="21"/>
                <w:szCs w:val="24"/>
                <w:lang w:val="en-US" w:eastAsia="zh-CN" w:bidi="ar-SA"/>
              </w:rPr>
              <w:pict>
                <v:shape id="_x0000_i1026" o:spt="75" type="#_x0000_t75" style="height:101.2pt;width:169.7pt;" filled="f" stroked="f" coordsize="21600,21600">
                  <v:path/>
                  <v:fill on="f" focussize="0,0"/>
                  <v:stroke on="f" joinstyle="miter"/>
                  <v:imagedata r:id="rId6" cropbottom="15407f" o:title=""/>
                  <o:lock v:ext="edit" aspectratio="t"/>
                  <w10:wrap type="none"/>
                  <w10:anchorlock/>
                </v:shape>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2"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eastAsia="宋体"/>
                <w:kern w:val="2"/>
                <w:sz w:val="21"/>
                <w:szCs w:val="24"/>
                <w:lang w:val="en-US" w:eastAsia="zh-CN" w:bidi="ar-SA"/>
              </w:rPr>
            </w:pPr>
            <w:r>
              <w:rPr>
                <w:rStyle w:val="7"/>
                <w:kern w:val="2"/>
                <w:sz w:val="21"/>
                <w:szCs w:val="24"/>
                <w:lang w:val="en-US" w:eastAsia="zh-CN" w:bidi="ar-SA"/>
              </w:rPr>
              <w:t>3</w:t>
            </w: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kern w:val="2"/>
                <w:sz w:val="21"/>
                <w:szCs w:val="24"/>
                <w:lang w:val="en-US" w:eastAsia="zh-CN" w:bidi="ar-SA"/>
              </w:rPr>
            </w:pPr>
            <w:r>
              <w:rPr>
                <w:rStyle w:val="7"/>
                <w:kern w:val="2"/>
                <w:sz w:val="21"/>
                <w:szCs w:val="24"/>
                <w:lang w:val="en-US" w:eastAsia="zh-CN" w:bidi="ar-SA"/>
              </w:rPr>
              <w:t>行李开包台</w:t>
            </w:r>
          </w:p>
        </w:tc>
        <w:tc>
          <w:tcPr>
            <w:tcW w:w="2758" w:type="dxa"/>
            <w:tcBorders>
              <w:top w:val="single" w:color="000000" w:sz="4" w:space="0"/>
              <w:left w:val="single" w:color="000000" w:sz="4" w:space="0"/>
              <w:bottom w:val="single" w:color="000000" w:sz="4" w:space="0"/>
              <w:right w:val="single" w:color="000000" w:sz="4" w:space="0"/>
            </w:tcBorders>
            <w:vAlign w:val="center"/>
          </w:tcPr>
          <w:p>
            <w:pPr>
              <w:bidi w:val="0"/>
              <w:spacing w:line="360" w:lineRule="auto"/>
              <w:jc w:val="center"/>
              <w:textAlignment w:val="baseline"/>
              <w:rPr>
                <w:rStyle w:val="7"/>
                <w:kern w:val="2"/>
                <w:sz w:val="21"/>
                <w:szCs w:val="24"/>
                <w:lang w:val="en-US" w:eastAsia="zh-CN" w:bidi="ar-SA"/>
              </w:rPr>
            </w:pPr>
            <w:r>
              <w:rPr>
                <w:rStyle w:val="7"/>
                <w:kern w:val="2"/>
                <w:sz w:val="21"/>
                <w:szCs w:val="24"/>
                <w:lang w:val="en-US" w:eastAsia="zh-CN" w:bidi="ar-SA"/>
              </w:rPr>
              <w:t>1500*600*650</w:t>
            </w:r>
          </w:p>
        </w:tc>
        <w:tc>
          <w:tcPr>
            <w:tcW w:w="1290" w:type="dxa"/>
            <w:tcBorders>
              <w:top w:val="single" w:color="000000" w:sz="4" w:space="0"/>
              <w:left w:val="single" w:color="000000" w:sz="4" w:space="0"/>
              <w:bottom w:val="single" w:color="000000" w:sz="4" w:space="0"/>
              <w:right w:val="single" w:color="000000" w:sz="4" w:space="0"/>
            </w:tcBorders>
            <w:vAlign w:val="center"/>
          </w:tcPr>
          <w:p>
            <w:pPr>
              <w:bidi w:val="0"/>
              <w:spacing w:line="360" w:lineRule="auto"/>
              <w:jc w:val="both"/>
              <w:textAlignment w:val="baseline"/>
              <w:rPr>
                <w:rStyle w:val="7"/>
                <w:kern w:val="2"/>
                <w:sz w:val="21"/>
                <w:szCs w:val="24"/>
                <w:lang w:val="en-US" w:eastAsia="zh-CN" w:bidi="ar-SA"/>
              </w:rPr>
            </w:pPr>
            <w:r>
              <w:rPr>
                <w:rStyle w:val="7"/>
                <w:kern w:val="2"/>
                <w:sz w:val="21"/>
                <w:szCs w:val="24"/>
                <w:lang w:val="en-US" w:eastAsia="zh-CN" w:bidi="ar-SA"/>
              </w:rPr>
              <w:t>上台面为304拉丝不锈钢内衬多层板，柜体为多层板双面贴1mm防火板，设置2个抽屉，一个文件柜</w:t>
            </w:r>
          </w:p>
        </w:tc>
        <w:tc>
          <w:tcPr>
            <w:tcW w:w="3291" w:type="dxa"/>
            <w:tcBorders>
              <w:top w:val="single" w:color="000000" w:sz="4" w:space="0"/>
              <w:left w:val="single" w:color="000000" w:sz="4" w:space="0"/>
              <w:bottom w:val="single" w:color="000000" w:sz="4" w:space="0"/>
              <w:right w:val="single" w:color="000000" w:sz="4" w:space="0"/>
            </w:tcBorders>
            <w:vAlign w:val="top"/>
          </w:tcPr>
          <w:p>
            <w:pPr>
              <w:spacing w:line="360" w:lineRule="auto"/>
              <w:jc w:val="both"/>
              <w:textAlignment w:val="baseline"/>
              <w:rPr>
                <w:rStyle w:val="7"/>
                <w:kern w:val="2"/>
                <w:sz w:val="21"/>
                <w:szCs w:val="24"/>
                <w:lang w:val="en-US" w:eastAsia="zh-CN" w:bidi="ar-SA"/>
              </w:rPr>
            </w:pPr>
            <w:r>
              <w:rPr>
                <w:rStyle w:val="7"/>
                <w:kern w:val="2"/>
                <w:sz w:val="21"/>
                <w:szCs w:val="24"/>
                <w:lang w:val="en-US" w:eastAsia="zh-CN" w:bidi="ar-SA"/>
              </w:rPr>
              <w:pict>
                <v:shape id="_x0000_i1027" o:spt="75" type="#_x0000_t75" style="height:106pt;width:166.95pt;" filled="f" stroked="f" coordsize="21600,21600">
                  <v:path/>
                  <v:fill on="f" focussize="0,0"/>
                  <v:stroke on="f" joinstyle="miter"/>
                  <v:imagedata r:id="rId7" croptop="4495f" cropbottom="5719f" o:title=""/>
                  <o:lock v:ext="edit" aspectratio="t"/>
                  <w10:wrap type="none"/>
                  <w10:anchorlock/>
                </v:shape>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2"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eastAsia="宋体"/>
                <w:kern w:val="2"/>
                <w:sz w:val="21"/>
                <w:szCs w:val="24"/>
                <w:lang w:val="en-US" w:eastAsia="zh-CN" w:bidi="ar-SA"/>
              </w:rPr>
            </w:pPr>
            <w:r>
              <w:rPr>
                <w:rStyle w:val="7"/>
                <w:kern w:val="2"/>
                <w:sz w:val="21"/>
                <w:szCs w:val="24"/>
                <w:lang w:val="en-US" w:eastAsia="zh-CN" w:bidi="ar-SA"/>
              </w:rPr>
              <w:t>4</w:t>
            </w: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kern w:val="2"/>
                <w:sz w:val="21"/>
                <w:szCs w:val="24"/>
                <w:lang w:val="en-US" w:eastAsia="zh-CN" w:bidi="ar-SA"/>
              </w:rPr>
            </w:pPr>
            <w:r>
              <w:rPr>
                <w:rStyle w:val="7"/>
                <w:kern w:val="2"/>
                <w:sz w:val="21"/>
                <w:szCs w:val="24"/>
                <w:lang w:val="en-US" w:eastAsia="zh-CN" w:bidi="ar-SA"/>
              </w:rPr>
              <w:t>传递台</w:t>
            </w:r>
          </w:p>
        </w:tc>
        <w:tc>
          <w:tcPr>
            <w:tcW w:w="27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kern w:val="2"/>
                <w:sz w:val="21"/>
                <w:szCs w:val="24"/>
                <w:lang w:val="en-US" w:eastAsia="zh-CN" w:bidi="ar-SA"/>
              </w:rPr>
            </w:pPr>
            <w:r>
              <w:rPr>
                <w:rStyle w:val="7"/>
                <w:kern w:val="2"/>
                <w:sz w:val="21"/>
                <w:szCs w:val="24"/>
                <w:lang w:val="en-US" w:eastAsia="zh-CN" w:bidi="ar-SA"/>
              </w:rPr>
              <w:t>900*550*750</w:t>
            </w:r>
          </w:p>
        </w:tc>
        <w:tc>
          <w:tcPr>
            <w:tcW w:w="12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kern w:val="2"/>
                <w:sz w:val="21"/>
                <w:szCs w:val="24"/>
                <w:lang w:val="en-US" w:eastAsia="zh-CN" w:bidi="ar-SA"/>
              </w:rPr>
            </w:pPr>
            <w:r>
              <w:rPr>
                <w:rStyle w:val="7"/>
                <w:kern w:val="2"/>
                <w:sz w:val="21"/>
                <w:szCs w:val="24"/>
                <w:lang w:val="en-US" w:eastAsia="zh-CN" w:bidi="ar-SA"/>
              </w:rPr>
              <w:t>1.5mm304拉丝不锈钢。</w:t>
            </w:r>
          </w:p>
        </w:tc>
        <w:tc>
          <w:tcPr>
            <w:tcW w:w="3291" w:type="dxa"/>
            <w:tcBorders>
              <w:top w:val="single" w:color="000000" w:sz="4" w:space="0"/>
              <w:left w:val="single" w:color="000000" w:sz="4" w:space="0"/>
              <w:bottom w:val="single" w:color="000000" w:sz="4" w:space="0"/>
              <w:right w:val="single" w:color="000000" w:sz="4" w:space="0"/>
            </w:tcBorders>
            <w:vAlign w:val="top"/>
          </w:tcPr>
          <w:p>
            <w:pPr>
              <w:spacing w:line="360" w:lineRule="auto"/>
              <w:jc w:val="both"/>
              <w:textAlignment w:val="baseline"/>
              <w:rPr>
                <w:rStyle w:val="7"/>
                <w:kern w:val="2"/>
                <w:sz w:val="21"/>
                <w:szCs w:val="24"/>
                <w:lang w:val="en-US" w:eastAsia="zh-CN" w:bidi="ar-SA"/>
              </w:rPr>
            </w:pPr>
            <w:r>
              <w:rPr>
                <w:rStyle w:val="7"/>
                <w:kern w:val="2"/>
                <w:sz w:val="21"/>
                <w:szCs w:val="24"/>
                <w:lang w:val="en-US" w:eastAsia="zh-CN" w:bidi="ar-SA"/>
              </w:rPr>
              <w:pict>
                <v:shape id="_x0000_i1028" o:spt="75" type="#_x0000_t75" style="height:104.15pt;width:150.75pt;" filled="f" stroked="f" coordsize="21600,21600">
                  <v:path/>
                  <v:fill on="f" focussize="0,0"/>
                  <v:stroke on="f" joinstyle="miter"/>
                  <v:imagedata r:id="rId8" cropbottom="5757f" o:title=""/>
                  <o:lock v:ext="edit" aspectratio="t"/>
                  <w10:wrap type="none"/>
                  <w10:anchorlock/>
                </v:shape>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2" w:hRule="atLeast"/>
        </w:trPr>
        <w:tc>
          <w:tcPr>
            <w:tcW w:w="5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kern w:val="2"/>
                <w:sz w:val="21"/>
                <w:szCs w:val="24"/>
                <w:lang w:val="en-US" w:eastAsia="zh-CN" w:bidi="ar-SA"/>
              </w:rPr>
            </w:pPr>
            <w:r>
              <w:rPr>
                <w:rStyle w:val="7"/>
                <w:kern w:val="2"/>
                <w:sz w:val="21"/>
                <w:szCs w:val="24"/>
                <w:lang w:val="en-US" w:eastAsia="zh-CN" w:bidi="ar-SA"/>
              </w:rPr>
              <w:t>5</w:t>
            </w:r>
          </w:p>
        </w:tc>
        <w:tc>
          <w:tcPr>
            <w:tcW w:w="14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eastAsia="宋体"/>
                <w:kern w:val="2"/>
                <w:sz w:val="21"/>
                <w:szCs w:val="24"/>
                <w:lang w:val="en-US" w:eastAsia="zh-CN" w:bidi="ar-SA"/>
              </w:rPr>
            </w:pPr>
            <w:r>
              <w:rPr>
                <w:rStyle w:val="7"/>
                <w:kern w:val="2"/>
                <w:sz w:val="21"/>
                <w:szCs w:val="24"/>
                <w:lang w:val="en-US" w:eastAsia="zh-CN" w:bidi="ar-SA"/>
              </w:rPr>
              <w:t>验证台</w:t>
            </w:r>
          </w:p>
        </w:tc>
        <w:tc>
          <w:tcPr>
            <w:tcW w:w="27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kern w:val="2"/>
                <w:sz w:val="21"/>
                <w:szCs w:val="24"/>
                <w:lang w:val="en-US" w:eastAsia="zh-CN" w:bidi="ar-SA"/>
              </w:rPr>
            </w:pPr>
            <w:r>
              <w:rPr>
                <w:rStyle w:val="7"/>
                <w:rFonts w:ascii="宋体" w:hAnsi="宋体" w:eastAsia="宋体"/>
                <w:kern w:val="2"/>
                <w:sz w:val="21"/>
                <w:szCs w:val="21"/>
                <w:lang w:val="en-US" w:eastAsia="zh-CN" w:bidi="ar-SA"/>
              </w:rPr>
              <w:t>1200*1600*1200</w:t>
            </w:r>
          </w:p>
        </w:tc>
        <w:tc>
          <w:tcPr>
            <w:tcW w:w="129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eastAsia="宋体"/>
                <w:kern w:val="2"/>
                <w:sz w:val="21"/>
                <w:szCs w:val="24"/>
                <w:lang w:val="en-US" w:eastAsia="zh-CN" w:bidi="ar-SA"/>
              </w:rPr>
            </w:pPr>
            <w:r>
              <w:rPr>
                <w:rStyle w:val="7"/>
                <w:kern w:val="2"/>
                <w:sz w:val="21"/>
                <w:szCs w:val="24"/>
                <w:lang w:val="en-US" w:eastAsia="zh-CN" w:bidi="ar-SA"/>
              </w:rPr>
              <w:t>(验证台详情见当页）</w:t>
            </w:r>
          </w:p>
        </w:tc>
        <w:tc>
          <w:tcPr>
            <w:tcW w:w="3291" w:type="dxa"/>
            <w:tcBorders>
              <w:top w:val="single" w:color="000000" w:sz="4" w:space="0"/>
              <w:left w:val="single" w:color="000000" w:sz="4" w:space="0"/>
              <w:bottom w:val="single" w:color="000000" w:sz="4" w:space="0"/>
              <w:right w:val="single" w:color="000000" w:sz="4" w:space="0"/>
            </w:tcBorders>
            <w:vAlign w:val="top"/>
          </w:tcPr>
          <w:p>
            <w:pPr>
              <w:spacing w:line="360" w:lineRule="auto"/>
              <w:jc w:val="both"/>
              <w:textAlignment w:val="baseline"/>
              <w:rPr>
                <w:rStyle w:val="7"/>
                <w:rFonts w:eastAsia="宋体"/>
                <w:kern w:val="2"/>
                <w:sz w:val="21"/>
                <w:szCs w:val="24"/>
                <w:lang w:val="en-US" w:eastAsia="zh-CN" w:bidi="ar-SA"/>
              </w:rPr>
            </w:pPr>
            <w:r>
              <w:rPr>
                <w:rStyle w:val="7"/>
                <w:rFonts w:eastAsia="宋体"/>
                <w:kern w:val="2"/>
                <w:sz w:val="21"/>
                <w:szCs w:val="24"/>
                <w:lang w:val="en-US" w:eastAsia="zh-CN" w:bidi="ar-SA"/>
              </w:rPr>
              <w:pict>
                <v:shape id="_x0000_i1029" o:spt="75" type="#_x0000_t75" style="height:159.05pt;width:166.9pt;" filled="f" stroked="f" coordsize="21600,21600">
                  <v:path/>
                  <v:fill on="f" focussize="0,0"/>
                  <v:stroke on="f" joinstyle="miter"/>
                  <v:imagedata r:id="rId9" o:title=""/>
                  <o:lock v:ext="edit" aspectratio="t"/>
                  <w10:wrap type="none"/>
                  <w10:anchorlock/>
                </v:shape>
              </w:pict>
            </w:r>
          </w:p>
        </w:tc>
      </w:tr>
    </w:tbl>
    <w:p>
      <w:pPr>
        <w:spacing w:line="360" w:lineRule="auto"/>
        <w:jc w:val="both"/>
        <w:textAlignment w:val="baseline"/>
        <w:rPr>
          <w:rStyle w:val="7"/>
          <w:kern w:val="2"/>
          <w:sz w:val="21"/>
          <w:szCs w:val="24"/>
          <w:lang w:val="en-US" w:eastAsia="zh-CN" w:bidi="ar-SA"/>
        </w:rPr>
      </w:pPr>
      <w:r>
        <w:rPr>
          <w:rStyle w:val="7"/>
          <w:kern w:val="2"/>
          <w:sz w:val="21"/>
          <w:szCs w:val="24"/>
          <w:lang w:val="en-US" w:eastAsia="zh-CN" w:bidi="ar-SA"/>
        </w:rPr>
        <w:t>验证台详情：</w:t>
      </w:r>
    </w:p>
    <w:p>
      <w:pPr>
        <w:spacing w:line="360" w:lineRule="auto"/>
        <w:jc w:val="both"/>
        <w:textAlignment w:val="baseline"/>
        <w:rPr>
          <w:rStyle w:val="7"/>
          <w:kern w:val="2"/>
          <w:sz w:val="21"/>
          <w:szCs w:val="24"/>
          <w:lang w:val="en-US" w:eastAsia="zh-CN" w:bidi="ar-SA"/>
        </w:rPr>
      </w:pPr>
      <w:r>
        <w:rPr>
          <w:rStyle w:val="7"/>
          <w:kern w:val="2"/>
          <w:sz w:val="21"/>
          <w:szCs w:val="24"/>
          <w:lang w:val="en-US" w:eastAsia="zh-CN" w:bidi="ar-SA"/>
        </w:rPr>
        <w:t>（1）柜台的服务台面及手包台采用12mm厚杜邦白色人造石，内衬18mm厚多层板面贴防火板，手包台至服务台面立面采用钢化透明玻璃；</w:t>
      </w:r>
    </w:p>
    <w:p>
      <w:pPr>
        <w:spacing w:line="360" w:lineRule="auto"/>
        <w:jc w:val="both"/>
        <w:textAlignment w:val="baseline"/>
        <w:rPr>
          <w:rStyle w:val="7"/>
          <w:kern w:val="2"/>
          <w:sz w:val="21"/>
          <w:szCs w:val="24"/>
          <w:lang w:val="en-US" w:eastAsia="zh-CN" w:bidi="ar-SA"/>
        </w:rPr>
      </w:pPr>
      <w:r>
        <w:rPr>
          <w:rStyle w:val="7"/>
          <w:kern w:val="2"/>
          <w:sz w:val="21"/>
          <w:szCs w:val="24"/>
          <w:lang w:val="en-US" w:eastAsia="zh-CN" w:bidi="ar-SA"/>
        </w:rPr>
        <w:t>（2）柜台正立面采用1.5米的厚的亚光不锈钢板，内衬18mm多层板面贴防火板，正立面写真覆亚力克；</w:t>
      </w:r>
    </w:p>
    <w:p>
      <w:pPr>
        <w:spacing w:line="360" w:lineRule="auto"/>
        <w:jc w:val="both"/>
        <w:textAlignment w:val="baseline"/>
        <w:rPr>
          <w:rStyle w:val="7"/>
          <w:kern w:val="2"/>
          <w:sz w:val="21"/>
          <w:szCs w:val="24"/>
          <w:lang w:val="en-US" w:eastAsia="zh-CN" w:bidi="ar-SA"/>
        </w:rPr>
      </w:pPr>
      <w:r>
        <w:rPr>
          <w:rStyle w:val="7"/>
          <w:kern w:val="2"/>
          <w:sz w:val="21"/>
          <w:szCs w:val="24"/>
          <w:lang w:val="en-US" w:eastAsia="zh-CN" w:bidi="ar-SA"/>
        </w:rPr>
        <w:t>（3）侧立面采用1.5mm厚的亚光不锈钢板，内衬25mm厚多层板面贴防火板;侧板收边采用1.5mm厚U形拉丝不锈钢；</w:t>
      </w:r>
    </w:p>
    <w:p>
      <w:pPr>
        <w:spacing w:line="360" w:lineRule="auto"/>
        <w:jc w:val="both"/>
        <w:textAlignment w:val="baseline"/>
        <w:rPr>
          <w:rStyle w:val="7"/>
          <w:kern w:val="2"/>
          <w:sz w:val="21"/>
          <w:szCs w:val="24"/>
          <w:lang w:val="en-US" w:eastAsia="zh-CN" w:bidi="ar-SA"/>
        </w:rPr>
      </w:pPr>
      <w:r>
        <w:rPr>
          <w:rStyle w:val="7"/>
          <w:kern w:val="2"/>
          <w:sz w:val="21"/>
          <w:szCs w:val="24"/>
          <w:lang w:val="en-US" w:eastAsia="zh-CN" w:bidi="ar-SA"/>
        </w:rPr>
        <w:t>（4）工作台面采用25m厚多层板双贴防火板∶工作台面内隔板、移动拖柜等其他部分除特别说明外面层外贴灰色防火板，内部构造选用18m厚的多层板；工作台面上预留设备线孔柜体内部预留设备插座及信息点位置；</w:t>
      </w:r>
    </w:p>
    <w:p>
      <w:pPr>
        <w:spacing w:line="360" w:lineRule="auto"/>
        <w:jc w:val="both"/>
        <w:textAlignment w:val="baseline"/>
        <w:rPr>
          <w:rStyle w:val="7"/>
          <w:kern w:val="2"/>
          <w:sz w:val="21"/>
          <w:szCs w:val="24"/>
          <w:lang w:val="en-US" w:eastAsia="zh-CN" w:bidi="ar-SA"/>
        </w:rPr>
      </w:pPr>
      <w:r>
        <w:rPr>
          <w:rStyle w:val="7"/>
          <w:kern w:val="2"/>
          <w:sz w:val="21"/>
          <w:szCs w:val="24"/>
          <w:lang w:val="en-US" w:eastAsia="zh-CN" w:bidi="ar-SA"/>
        </w:rPr>
        <w:t>（5）柜台立面踢脚板为1.5 毫米厚拉丝不锈钢板；</w:t>
      </w:r>
    </w:p>
    <w:p>
      <w:pPr>
        <w:spacing w:line="360" w:lineRule="auto"/>
        <w:jc w:val="both"/>
        <w:textAlignment w:val="baseline"/>
        <w:rPr>
          <w:rStyle w:val="7"/>
          <w:kern w:val="2"/>
          <w:sz w:val="21"/>
          <w:szCs w:val="24"/>
          <w:lang w:val="en-US" w:eastAsia="zh-CN" w:bidi="ar-SA"/>
        </w:rPr>
      </w:pPr>
      <w:r>
        <w:rPr>
          <w:rStyle w:val="7"/>
          <w:kern w:val="2"/>
          <w:sz w:val="21"/>
          <w:szCs w:val="24"/>
          <w:lang w:val="en-US" w:eastAsia="zh-CN" w:bidi="ar-SA"/>
        </w:rPr>
        <w:t>（6）整体柜台其功能要求必须考虑防撞、防腐、耐膺，防潮等；</w:t>
      </w:r>
    </w:p>
    <w:p>
      <w:pPr>
        <w:spacing w:line="360" w:lineRule="auto"/>
        <w:jc w:val="both"/>
        <w:textAlignment w:val="baseline"/>
        <w:rPr>
          <w:rStyle w:val="7"/>
          <w:kern w:val="2"/>
          <w:sz w:val="21"/>
          <w:szCs w:val="24"/>
          <w:lang w:val="en-US" w:eastAsia="zh-CN" w:bidi="ar-SA"/>
        </w:rPr>
      </w:pPr>
      <w:r>
        <w:rPr>
          <w:rStyle w:val="7"/>
          <w:kern w:val="2"/>
          <w:sz w:val="21"/>
          <w:szCs w:val="24"/>
          <w:lang w:val="en-US" w:eastAsia="zh-CN" w:bidi="ar-SA"/>
        </w:rPr>
        <w:t>（7）饰面材料（指所有可视表面的材料）均使用防火板（图纸中有特殊说明的除外）达到B1级或与之相当的防火标准；</w:t>
      </w:r>
    </w:p>
    <w:p>
      <w:pPr>
        <w:spacing w:line="360" w:lineRule="auto"/>
        <w:jc w:val="both"/>
        <w:textAlignment w:val="baseline"/>
        <w:rPr>
          <w:rStyle w:val="7"/>
          <w:kern w:val="2"/>
          <w:sz w:val="21"/>
          <w:szCs w:val="24"/>
          <w:lang w:val="en-US" w:eastAsia="zh-CN" w:bidi="ar-SA"/>
        </w:rPr>
      </w:pPr>
      <w:r>
        <w:rPr>
          <w:rStyle w:val="7"/>
          <w:kern w:val="2"/>
          <w:sz w:val="21"/>
          <w:szCs w:val="24"/>
          <w:lang w:val="en-US" w:eastAsia="zh-CN" w:bidi="ar-SA"/>
        </w:rPr>
        <w:t>防火标准，柜体工作台面及内部构造达到B1级或与之相当的防火标准；</w:t>
      </w:r>
    </w:p>
    <w:p>
      <w:pPr>
        <w:spacing w:line="360" w:lineRule="auto"/>
        <w:jc w:val="both"/>
        <w:textAlignment w:val="baseline"/>
        <w:rPr>
          <w:rStyle w:val="7"/>
          <w:kern w:val="2"/>
          <w:sz w:val="21"/>
          <w:szCs w:val="24"/>
          <w:lang w:val="en-US" w:eastAsia="zh-CN" w:bidi="ar-SA"/>
        </w:rPr>
      </w:pPr>
      <w:r>
        <w:rPr>
          <w:rStyle w:val="7"/>
          <w:kern w:val="2"/>
          <w:sz w:val="21"/>
          <w:szCs w:val="24"/>
          <w:lang w:val="en-US" w:eastAsia="zh-CN" w:bidi="ar-SA"/>
        </w:rPr>
        <w:t>（8）所选用的材料（含主材和辅材）必须符合环保要求，所用材料均不得产生有害气体和辐射。</w:t>
      </w:r>
    </w:p>
    <w:p>
      <w:pPr>
        <w:spacing w:line="360" w:lineRule="auto"/>
        <w:jc w:val="both"/>
        <w:textAlignment w:val="baseline"/>
        <w:rPr>
          <w:rStyle w:val="7"/>
          <w:kern w:val="2"/>
          <w:sz w:val="21"/>
          <w:szCs w:val="24"/>
          <w:lang w:val="en-US" w:eastAsia="zh-CN" w:bidi="ar-SA"/>
        </w:rPr>
      </w:pPr>
      <w:r>
        <w:rPr>
          <w:rStyle w:val="7"/>
          <w:kern w:val="2"/>
          <w:sz w:val="21"/>
          <w:szCs w:val="24"/>
          <w:lang w:val="en-US" w:eastAsia="zh-CN" w:bidi="ar-SA"/>
        </w:rPr>
        <w:t>（9）各类五金包括但不限于∶锁、饺链、滑轨等。</w:t>
      </w:r>
    </w:p>
    <w:p>
      <w:pPr>
        <w:spacing w:line="360" w:lineRule="auto"/>
        <w:jc w:val="both"/>
        <w:textAlignment w:val="baseline"/>
        <w:rPr>
          <w:rStyle w:val="7"/>
          <w:kern w:val="2"/>
          <w:sz w:val="21"/>
          <w:szCs w:val="24"/>
          <w:lang w:val="en-US" w:eastAsia="zh-CN" w:bidi="ar-SA"/>
        </w:rPr>
      </w:pPr>
      <w:r>
        <w:rPr>
          <w:rStyle w:val="7"/>
          <w:kern w:val="2"/>
          <w:sz w:val="21"/>
          <w:szCs w:val="24"/>
          <w:lang w:val="en-US" w:eastAsia="zh-CN" w:bidi="ar-SA"/>
        </w:rPr>
        <w:t>（10）柜台内要配备5孔插座3个，2个网线插座，主机放置在抽屉柜下，柜台设静电地板。</w:t>
      </w:r>
    </w:p>
    <w:p>
      <w:pPr>
        <w:spacing w:line="360" w:lineRule="auto"/>
        <w:jc w:val="both"/>
        <w:textAlignment w:val="baseline"/>
        <w:rPr>
          <w:rStyle w:val="7"/>
          <w:kern w:val="2"/>
          <w:sz w:val="21"/>
          <w:szCs w:val="24"/>
          <w:lang w:val="en-US" w:eastAsia="zh-CN" w:bidi="ar-SA"/>
        </w:rPr>
      </w:pPr>
      <w:r>
        <w:rPr>
          <w:rStyle w:val="7"/>
          <w:kern w:val="2"/>
          <w:sz w:val="21"/>
          <w:szCs w:val="24"/>
          <w:lang w:val="en-US" w:eastAsia="zh-CN" w:bidi="ar-SA"/>
        </w:rPr>
        <w:t>（11）部分柜台考虑放置工作人员证件查验设备。</w:t>
      </w:r>
    </w:p>
    <w:p>
      <w:pPr>
        <w:jc w:val="both"/>
        <w:textAlignment w:val="baseline"/>
        <w:rPr>
          <w:rStyle w:val="7"/>
          <w:rFonts w:ascii="宋体" w:hAnsi="宋体" w:eastAsia="宋体"/>
          <w:b/>
          <w:kern w:val="0"/>
          <w:sz w:val="21"/>
          <w:szCs w:val="21"/>
          <w:lang w:val="en-US" w:eastAsia="zh-CN" w:bidi="ar-SA"/>
        </w:rPr>
        <w:sectPr>
          <w:footerReference r:id="rId3" w:type="default"/>
          <w:pgSz w:w="11906" w:h="16838"/>
          <w:pgMar w:top="1077" w:right="1576" w:bottom="1032" w:left="1576" w:header="851" w:footer="992" w:gutter="0"/>
          <w:paperSrc/>
          <w:lnNumType w:countBy="0"/>
          <w:cols w:space="425" w:num="1"/>
          <w:vAlign w:val="top"/>
          <w:docGrid w:type="lines" w:linePitch="312" w:charSpace="0"/>
        </w:sectPr>
      </w:pPr>
    </w:p>
    <w:p>
      <w:pPr>
        <w:jc w:val="both"/>
        <w:textAlignment w:val="baseline"/>
        <w:rPr>
          <w:rStyle w:val="7"/>
          <w:rFonts w:ascii="宋体" w:hAnsi="宋体" w:eastAsia="宋体"/>
          <w:b/>
          <w:kern w:val="0"/>
          <w:sz w:val="21"/>
          <w:szCs w:val="21"/>
          <w:lang w:val="en-US" w:eastAsia="zh-CN" w:bidi="ar-SA"/>
        </w:rPr>
        <w:sectPr>
          <w:pgSz w:w="16838" w:h="11906"/>
          <w:pgMar w:top="1576" w:right="1077" w:bottom="1576" w:left="1032" w:header="851" w:footer="992" w:gutter="0"/>
          <w:paperSrc/>
          <w:lnNumType w:countBy="0"/>
          <w:cols w:space="425" w:num="1"/>
          <w:vAlign w:val="top"/>
          <w:docGrid w:type="lines" w:linePitch="312" w:charSpace="0"/>
        </w:sectPr>
      </w:pPr>
      <w:r>
        <w:rPr>
          <w:rStyle w:val="7"/>
          <w:kern w:val="2"/>
          <w:sz w:val="21"/>
          <w:szCs w:val="24"/>
          <w:lang w:val="en-US" w:eastAsia="zh-CN" w:bidi="ar-SA"/>
        </w:rPr>
        <w:pict>
          <v:shape id="_x0000_s1041" o:spid="_x0000_s1041" o:spt="75" type="#_x0000_t75" style="position:absolute;left:0pt;margin-left:17.4pt;margin-top:-44.8pt;height:521pt;width:641.6pt;mso-wrap-distance-bottom:0pt;mso-wrap-distance-top:0pt;z-index:524288;mso-width-relative:page;mso-height-relative:page;" filled="f" stroked="f" coordsize="21600,21600">
            <v:path/>
            <v:fill on="f" focussize="0,0"/>
            <v:stroke on="f"/>
            <v:imagedata r:id="rId10" cropright="8472f" o:title="扬州机场安检柜台图纸"/>
            <o:lock v:ext="edit" aspectratio="t"/>
            <w10:wrap type="topAndBottom"/>
          </v:shape>
        </w:pict>
      </w:r>
    </w:p>
    <w:p>
      <w:pPr>
        <w:spacing w:line="360" w:lineRule="auto"/>
        <w:jc w:val="both"/>
        <w:textAlignment w:val="baseline"/>
        <w:rPr>
          <w:rStyle w:val="7"/>
          <w:rFonts w:ascii="宋体" w:hAnsi="宋体" w:eastAsia="宋体" w:cs="Times New Roman"/>
          <w:b/>
          <w:bCs/>
          <w:kern w:val="2"/>
          <w:sz w:val="24"/>
          <w:szCs w:val="24"/>
          <w:lang w:val="en-US" w:eastAsia="zh-CN" w:bidi="ar-SA"/>
        </w:rPr>
      </w:pPr>
      <w:r>
        <w:rPr>
          <w:rStyle w:val="7"/>
          <w:rFonts w:ascii="宋体" w:hAnsi="宋体" w:eastAsia="宋体" w:cs="Times New Roman"/>
          <w:b/>
          <w:bCs/>
          <w:kern w:val="2"/>
          <w:sz w:val="24"/>
          <w:szCs w:val="24"/>
          <w:lang w:val="en-US" w:eastAsia="zh-CN" w:bidi="ar-SA"/>
        </w:rPr>
        <w:t>附件二：合同条款格式</w:t>
      </w:r>
    </w:p>
    <w:p>
      <w:pPr>
        <w:spacing w:line="360" w:lineRule="auto"/>
        <w:ind w:firstLine="420"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kern w:val="2"/>
          <w:sz w:val="21"/>
          <w:szCs w:val="21"/>
          <w:lang w:val="en-US" w:eastAsia="zh-CN" w:bidi="ar-SA"/>
        </w:rPr>
        <w:t>买卖双方根据《中华人民共和国合同法》之规定，本着友好合作、协商一致的原则，由买方同意购入、卖方同意出售以下设备/物资及服务事宜达成如下合同：</w:t>
      </w:r>
    </w:p>
    <w:p>
      <w:pPr>
        <w:spacing w:line="360" w:lineRule="auto"/>
        <w:ind w:firstLine="422"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 xml:space="preserve">一、产品名称、规格型号、数量、价格：                         </w:t>
      </w:r>
      <w:r>
        <w:rPr>
          <w:rStyle w:val="7"/>
          <w:rFonts w:ascii="宋体" w:hAnsi="宋体" w:eastAsia="宋体"/>
          <w:kern w:val="2"/>
          <w:sz w:val="21"/>
          <w:szCs w:val="21"/>
          <w:lang w:val="en-US" w:eastAsia="zh-CN" w:bidi="ar-SA"/>
        </w:rPr>
        <w:t>单位：元（人民币）</w:t>
      </w:r>
    </w:p>
    <w:tbl>
      <w:tblPr>
        <w:tblStyle w:val="4"/>
        <w:tblpPr w:leftFromText="180" w:rightFromText="180" w:vertAnchor="text" w:horzAnchor="page" w:tblpX="1785" w:tblpY="459"/>
        <w:tblOverlap w:val="never"/>
        <w:tblW w:w="85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745"/>
        <w:gridCol w:w="1709"/>
        <w:gridCol w:w="1309"/>
        <w:gridCol w:w="546"/>
        <w:gridCol w:w="914"/>
        <w:gridCol w:w="1268"/>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序号</w:t>
            </w:r>
          </w:p>
        </w:tc>
        <w:tc>
          <w:tcPr>
            <w:tcW w:w="245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品名</w:t>
            </w:r>
          </w:p>
        </w:tc>
        <w:tc>
          <w:tcPr>
            <w:tcW w:w="185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型号及配置参数</w:t>
            </w:r>
          </w:p>
        </w:tc>
        <w:tc>
          <w:tcPr>
            <w:tcW w:w="9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数量</w:t>
            </w:r>
          </w:p>
        </w:tc>
        <w:tc>
          <w:tcPr>
            <w:tcW w:w="1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不含税</w:t>
            </w:r>
          </w:p>
          <w:p>
            <w:pPr>
              <w:spacing w:line="360" w:lineRule="auto"/>
              <w:jc w:val="center"/>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单价（元）</w:t>
            </w:r>
          </w:p>
        </w:tc>
        <w:tc>
          <w:tcPr>
            <w:tcW w:w="12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不含税</w:t>
            </w:r>
          </w:p>
          <w:p>
            <w:pPr>
              <w:spacing w:line="360" w:lineRule="auto"/>
              <w:jc w:val="center"/>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1</w:t>
            </w:r>
          </w:p>
        </w:tc>
        <w:tc>
          <w:tcPr>
            <w:tcW w:w="245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c>
          <w:tcPr>
            <w:tcW w:w="185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c>
          <w:tcPr>
            <w:tcW w:w="9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c>
          <w:tcPr>
            <w:tcW w:w="1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2</w:t>
            </w:r>
          </w:p>
        </w:tc>
        <w:tc>
          <w:tcPr>
            <w:tcW w:w="245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c>
          <w:tcPr>
            <w:tcW w:w="185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c>
          <w:tcPr>
            <w:tcW w:w="9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c>
          <w:tcPr>
            <w:tcW w:w="1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3</w:t>
            </w:r>
          </w:p>
        </w:tc>
        <w:tc>
          <w:tcPr>
            <w:tcW w:w="2454"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textAlignment w:val="baseline"/>
              <w:rPr>
                <w:rStyle w:val="7"/>
                <w:rFonts w:ascii="宋体" w:hAnsi="宋体" w:eastAsia="宋体"/>
                <w:kern w:val="2"/>
                <w:sz w:val="21"/>
                <w:szCs w:val="21"/>
                <w:lang w:val="en-US" w:eastAsia="zh-CN" w:bidi="ar-SA"/>
              </w:rPr>
            </w:pPr>
          </w:p>
        </w:tc>
        <w:tc>
          <w:tcPr>
            <w:tcW w:w="1855"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textAlignment w:val="baseline"/>
              <w:rPr>
                <w:rStyle w:val="7"/>
                <w:rFonts w:ascii="宋体" w:hAnsi="宋体" w:eastAsia="宋体"/>
                <w:kern w:val="2"/>
                <w:sz w:val="21"/>
                <w:szCs w:val="21"/>
                <w:lang w:val="en-US" w:eastAsia="zh-CN" w:bidi="ar-SA"/>
              </w:rPr>
            </w:pPr>
          </w:p>
        </w:tc>
        <w:tc>
          <w:tcPr>
            <w:tcW w:w="914"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textAlignment w:val="baseline"/>
              <w:rPr>
                <w:rStyle w:val="7"/>
                <w:rFonts w:ascii="宋体" w:hAnsi="宋体" w:eastAsia="宋体"/>
                <w:kern w:val="2"/>
                <w:sz w:val="21"/>
                <w:szCs w:val="21"/>
                <w:lang w:val="en-US" w:eastAsia="zh-CN" w:bidi="ar-SA"/>
              </w:rPr>
            </w:pPr>
          </w:p>
        </w:tc>
        <w:tc>
          <w:tcPr>
            <w:tcW w:w="1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73"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不含税总报价（1+…）</w:t>
            </w:r>
          </w:p>
        </w:tc>
        <w:tc>
          <w:tcPr>
            <w:tcW w:w="255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73"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增值税税率（付款前须提供增值税专用发票）</w:t>
            </w:r>
          </w:p>
        </w:tc>
        <w:tc>
          <w:tcPr>
            <w:tcW w:w="255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73"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含税总报价</w:t>
            </w:r>
          </w:p>
        </w:tc>
        <w:tc>
          <w:tcPr>
            <w:tcW w:w="255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9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供货期</w:t>
            </w:r>
          </w:p>
        </w:tc>
        <w:tc>
          <w:tcPr>
            <w:tcW w:w="301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firstLine="315" w:firstLineChars="150"/>
              <w:jc w:val="center"/>
              <w:textAlignment w:val="baseline"/>
              <w:rPr>
                <w:rStyle w:val="7"/>
                <w:rFonts w:ascii="宋体" w:hAnsi="宋体" w:eastAsia="宋体"/>
                <w:kern w:val="2"/>
                <w:sz w:val="21"/>
                <w:szCs w:val="21"/>
                <w:lang w:val="en-US" w:eastAsia="zh-CN" w:bidi="ar-SA"/>
              </w:rPr>
            </w:pPr>
          </w:p>
        </w:tc>
        <w:tc>
          <w:tcPr>
            <w:tcW w:w="146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质保期</w:t>
            </w:r>
          </w:p>
        </w:tc>
        <w:tc>
          <w:tcPr>
            <w:tcW w:w="255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r>
    </w:tbl>
    <w:p>
      <w:pPr>
        <w:spacing w:line="360" w:lineRule="auto"/>
        <w:ind w:firstLine="422"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二、质量要求、技术标准、供方质量负责的条件和期限：</w:t>
      </w:r>
    </w:p>
    <w:p>
      <w:pPr>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kern w:val="2"/>
          <w:sz w:val="21"/>
          <w:szCs w:val="21"/>
          <w:lang w:val="en-US" w:eastAsia="zh-CN" w:bidi="ar-SA"/>
        </w:rPr>
        <w:t>1.</w:t>
      </w:r>
      <w:r>
        <w:rPr>
          <w:rStyle w:val="7"/>
          <w:rFonts w:ascii="宋体" w:hAnsi="宋体" w:eastAsia="宋体"/>
          <w:kern w:val="2"/>
          <w:sz w:val="21"/>
          <w:szCs w:val="21"/>
          <w:lang w:val="en-US" w:eastAsia="zh-CN" w:bidi="ar-SA"/>
        </w:rPr>
        <w:t>上述产品符合生产厂家出厂质量标准要求，且必须为原厂正品，有原厂合格证及序列号（如有）；具体技术标准及参数以买方招标文件为准。</w:t>
      </w:r>
    </w:p>
    <w:p>
      <w:pPr>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2.产品免费质保期12个月，从验收合格之日起算。</w:t>
      </w:r>
    </w:p>
    <w:p>
      <w:pPr>
        <w:spacing w:line="360" w:lineRule="auto"/>
        <w:ind w:firstLine="420"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kern w:val="2"/>
          <w:sz w:val="21"/>
          <w:szCs w:val="21"/>
          <w:lang w:val="en-US" w:eastAsia="zh-CN" w:bidi="ar-SA"/>
        </w:rPr>
        <w:t>三、</w:t>
      </w:r>
      <w:r>
        <w:rPr>
          <w:rStyle w:val="7"/>
          <w:rFonts w:ascii="宋体" w:hAnsi="宋体" w:eastAsia="宋体"/>
          <w:b/>
          <w:kern w:val="2"/>
          <w:sz w:val="21"/>
          <w:szCs w:val="21"/>
          <w:lang w:val="en-US" w:eastAsia="zh-CN" w:bidi="ar-SA"/>
        </w:rPr>
        <w:t>交(提)货时间、地点：</w:t>
      </w:r>
    </w:p>
    <w:p>
      <w:pPr>
        <w:spacing w:line="360" w:lineRule="auto"/>
        <w:ind w:firstLine="420"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kern w:val="2"/>
          <w:sz w:val="21"/>
          <w:szCs w:val="21"/>
          <w:lang w:val="en-US" w:eastAsia="zh-CN" w:bidi="ar-SA"/>
        </w:rPr>
        <w:t>在合同有效期内，买方可分批次提供采购需求给卖方，卖方于收到买方采购需求</w:t>
      </w:r>
      <w:r>
        <w:rPr>
          <w:rStyle w:val="7"/>
          <w:rFonts w:ascii="宋体" w:hAnsi="宋体" w:eastAsia="宋体"/>
          <w:kern w:val="2"/>
          <w:sz w:val="21"/>
          <w:szCs w:val="21"/>
          <w:u w:val="single"/>
          <w:lang w:val="en-US" w:eastAsia="zh-CN" w:bidi="ar-SA"/>
        </w:rPr>
        <w:t xml:space="preserve"> 30</w:t>
      </w:r>
      <w:r>
        <w:rPr>
          <w:rStyle w:val="7"/>
          <w:rFonts w:ascii="宋体" w:hAnsi="宋体" w:eastAsia="宋体"/>
          <w:kern w:val="2"/>
          <w:sz w:val="21"/>
          <w:szCs w:val="21"/>
          <w:lang w:val="en-US" w:eastAsia="zh-CN" w:bidi="ar-SA"/>
        </w:rPr>
        <w:t>日内向买方提供上述产品；交货地点为扬州泰州国际机场。</w:t>
      </w:r>
    </w:p>
    <w:p>
      <w:pPr>
        <w:spacing w:line="360" w:lineRule="auto"/>
        <w:ind w:firstLine="422"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四、运输费用负担：</w:t>
      </w:r>
    </w:p>
    <w:p>
      <w:pPr>
        <w:spacing w:line="360" w:lineRule="auto"/>
        <w:ind w:firstLine="420"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kern w:val="2"/>
          <w:sz w:val="21"/>
          <w:szCs w:val="21"/>
          <w:lang w:val="en-US" w:eastAsia="zh-CN" w:bidi="ar-SA"/>
        </w:rPr>
        <w:t>费用由卖方承担。</w:t>
      </w:r>
    </w:p>
    <w:p>
      <w:pPr>
        <w:spacing w:line="360" w:lineRule="auto"/>
        <w:ind w:firstLine="422"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五、验收标准、方法及提出异议期限：</w:t>
      </w:r>
    </w:p>
    <w:p>
      <w:pPr>
        <w:spacing w:line="360" w:lineRule="auto"/>
        <w:ind w:firstLine="420"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kern w:val="2"/>
          <w:sz w:val="21"/>
          <w:szCs w:val="21"/>
          <w:lang w:val="en-US" w:eastAsia="zh-CN" w:bidi="ar-SA"/>
        </w:rPr>
        <w:t>卖方向买方送交每个批次设备/物资时，需提供产品的合格证、保修卡等相关配套资料，并按本合同第二款规定的要求及</w:t>
      </w:r>
      <w:r>
        <w:rPr>
          <w:rStyle w:val="7"/>
          <w:rFonts w:ascii="宋体" w:hAnsi="宋体" w:eastAsia="宋体" w:cs="宋体"/>
          <w:bCs/>
          <w:kern w:val="2"/>
          <w:sz w:val="21"/>
          <w:szCs w:val="21"/>
          <w:lang w:val="en-US" w:eastAsia="zh-CN" w:bidi="ar-SA"/>
        </w:rPr>
        <w:t>标准验收；</w:t>
      </w:r>
      <w:r>
        <w:rPr>
          <w:rStyle w:val="7"/>
          <w:rFonts w:ascii="宋体" w:hAnsi="宋体" w:eastAsia="宋体"/>
          <w:kern w:val="2"/>
          <w:sz w:val="21"/>
          <w:szCs w:val="21"/>
          <w:lang w:val="en-US" w:eastAsia="zh-CN" w:bidi="ar-SA"/>
        </w:rPr>
        <w:t>以上产品经检验如有质量问题，买方可在一周内提出异议，卖方免费进行退换。</w:t>
      </w:r>
    </w:p>
    <w:p>
      <w:pPr>
        <w:spacing w:line="360" w:lineRule="auto"/>
        <w:ind w:firstLine="422"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六、付款方式：</w:t>
      </w:r>
    </w:p>
    <w:p>
      <w:pPr>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设备/物资运抵交货地点、安装调试完成（如有）并验收合格，且买方已收到卖方提供的全额增值税专用发票(13％税点）后的 15个工作日内，买方向卖方电汇支付合同总价的95%。质保期满无质量问题，买方15个工作日内付清5%余款（无息）。</w:t>
      </w:r>
    </w:p>
    <w:p>
      <w:pPr>
        <w:spacing w:line="360" w:lineRule="auto"/>
        <w:ind w:firstLine="422"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七、违约责任与争议处理：</w:t>
      </w:r>
    </w:p>
    <w:p>
      <w:pPr>
        <w:spacing w:line="360" w:lineRule="auto"/>
        <w:ind w:firstLine="48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1.本合同一经签订，任何一方均无权擅自终止合同（不可抗自然因素及合同约定情形除外），擅自终止方负全部责任。</w:t>
      </w:r>
    </w:p>
    <w:p>
      <w:pPr>
        <w:spacing w:line="360" w:lineRule="auto"/>
        <w:ind w:firstLine="48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2.卖方逾期交货的时间按周为单位计算，每一周逾期交货，卖方应向买方支付合同款的千分之三违约金，卖方超过约定期一月未交货，买方有权终止合同，卖方赔偿买方由此造成的损失；买方逾期付款的时间按周为单位计算，每一周逾期付款，买方应向卖方支付合同款的千分之三违约金。</w:t>
      </w:r>
    </w:p>
    <w:p>
      <w:pPr>
        <w:spacing w:line="360" w:lineRule="auto"/>
        <w:ind w:firstLine="480"/>
        <w:jc w:val="both"/>
        <w:textAlignment w:val="baseline"/>
        <w:rPr>
          <w:rStyle w:val="7"/>
          <w:rFonts w:ascii="宋体" w:hAnsi="宋体"/>
          <w:kern w:val="2"/>
          <w:sz w:val="21"/>
          <w:szCs w:val="21"/>
          <w:lang w:val="en-US" w:eastAsia="zh-CN" w:bidi="ar-SA"/>
        </w:rPr>
      </w:pPr>
      <w:r>
        <w:rPr>
          <w:rStyle w:val="7"/>
          <w:rFonts w:ascii="宋体" w:hAnsi="宋体" w:eastAsia="宋体"/>
          <w:kern w:val="2"/>
          <w:sz w:val="21"/>
          <w:szCs w:val="21"/>
          <w:lang w:val="en-US" w:eastAsia="zh-CN" w:bidi="ar-SA"/>
        </w:rPr>
        <w:t>3.如买方发现卖方提供的所有设备/物资不是原厂正品，卖方必须无条件更换正品并接受买方的退货，买方有权终止合同，由此造成的直接损失由卖方承担，并且卖方赔偿买方20％合同款</w:t>
      </w:r>
      <w:r>
        <w:rPr>
          <w:rStyle w:val="7"/>
          <w:rFonts w:ascii="宋体" w:hAnsi="宋体"/>
          <w:kern w:val="2"/>
          <w:sz w:val="21"/>
          <w:szCs w:val="21"/>
          <w:lang w:val="en-US" w:eastAsia="zh-CN" w:bidi="ar-SA"/>
        </w:rPr>
        <w:t>。</w:t>
      </w:r>
    </w:p>
    <w:p>
      <w:pPr>
        <w:spacing w:line="360" w:lineRule="auto"/>
        <w:ind w:firstLine="422"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八、合同争议的解决：</w:t>
      </w:r>
    </w:p>
    <w:p>
      <w:pPr>
        <w:spacing w:line="360" w:lineRule="auto"/>
        <w:ind w:firstLine="420"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kern w:val="2"/>
          <w:sz w:val="21"/>
          <w:szCs w:val="21"/>
          <w:lang w:val="en-US" w:eastAsia="zh-CN" w:bidi="ar-SA"/>
        </w:rPr>
        <w:t>双方友好协商，如协商不成可诉至买方当地人民法院。</w:t>
      </w:r>
    </w:p>
    <w:p>
      <w:pPr>
        <w:spacing w:line="360" w:lineRule="auto"/>
        <w:ind w:firstLine="422"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九、售后服务：</w:t>
      </w:r>
    </w:p>
    <w:p>
      <w:pPr>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1.卖方应对本项目提供质量保证，质保期内非人为损坏所发生的故障或破损，必须进场免费更换和维修。</w:t>
      </w:r>
    </w:p>
    <w:p>
      <w:pPr>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2.质保期内有质量问题，卖方须在接到报修通知后24小时内到达买方现场，并立即进行免费连续维修，直到排除故障，恢复正常使用。</w:t>
      </w:r>
    </w:p>
    <w:p>
      <w:pPr>
        <w:spacing w:line="360" w:lineRule="auto"/>
        <w:ind w:firstLine="422" w:firstLineChars="200"/>
        <w:jc w:val="both"/>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十、其它约定事项：</w:t>
      </w:r>
    </w:p>
    <w:p>
      <w:pPr>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1.如生产厂家停止生产投标产品型号，卖方应及时书面通知买方，经买方确认后，提供型号、配置不低于原型号的投标产品，价格不变。</w:t>
      </w:r>
    </w:p>
    <w:p>
      <w:pPr>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2.合同总价中，包含设备/物资、随机辅件、运杂、保险、安装调试、培训费、税金等相关费用及投标人认为需要的其它费用。</w:t>
      </w:r>
    </w:p>
    <w:p>
      <w:pPr>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3.买方招标文件、卖方投标文件作为合同附件，具有同等法律效力。</w:t>
      </w:r>
    </w:p>
    <w:p>
      <w:pPr>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4.本协议一式陆份，中文制作，买方执肆份，卖方执贰份。</w:t>
      </w:r>
    </w:p>
    <w:p>
      <w:pPr>
        <w:widowControl/>
        <w:tabs>
          <w:tab w:val="left" w:pos="540"/>
        </w:tabs>
        <w:spacing w:line="360" w:lineRule="auto"/>
        <w:ind w:firstLine="420" w:firstLineChars="200"/>
        <w:jc w:val="left"/>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5.合同签订后1年内，买方有权根据自身需要，以不高于本合同单价的价格及数量增补采购同型号产品。</w:t>
      </w:r>
    </w:p>
    <w:p>
      <w:pPr>
        <w:spacing w:line="360" w:lineRule="auto"/>
        <w:jc w:val="both"/>
        <w:textAlignment w:val="baseline"/>
        <w:rPr>
          <w:rStyle w:val="7"/>
          <w:rFonts w:ascii="宋体" w:hAnsi="宋体" w:eastAsia="宋体"/>
          <w:kern w:val="2"/>
          <w:sz w:val="21"/>
          <w:szCs w:val="21"/>
          <w:lang w:val="en-US" w:eastAsia="zh-CN" w:bidi="ar-SA"/>
        </w:rPr>
      </w:pPr>
    </w:p>
    <w:p>
      <w:pPr>
        <w:spacing w:line="360" w:lineRule="auto"/>
        <w:ind w:firstLine="105" w:firstLineChars="50"/>
        <w:jc w:val="both"/>
        <w:textAlignment w:val="baseline"/>
        <w:rPr>
          <w:rStyle w:val="7"/>
          <w:rFonts w:ascii="宋体" w:hAnsi="宋体" w:eastAsia="宋体"/>
          <w:color w:val="000000"/>
          <w:kern w:val="2"/>
          <w:sz w:val="21"/>
          <w:szCs w:val="21"/>
          <w:lang w:val="en-US" w:eastAsia="zh-CN" w:bidi="ar-SA"/>
        </w:rPr>
      </w:pPr>
      <w:r>
        <w:rPr>
          <w:rStyle w:val="7"/>
          <w:rFonts w:ascii="宋体" w:hAnsi="宋体" w:eastAsia="宋体"/>
          <w:kern w:val="2"/>
          <w:sz w:val="21"/>
          <w:szCs w:val="21"/>
          <w:lang w:val="en-US" w:eastAsia="zh-CN" w:bidi="ar-SA"/>
        </w:rPr>
        <w:t>买方：扬州泰州国际机场投资建设有限责任公司       卖方：</w:t>
      </w:r>
    </w:p>
    <w:p>
      <w:pPr>
        <w:tabs>
          <w:tab w:val="left" w:pos="4680"/>
        </w:tabs>
        <w:spacing w:line="360" w:lineRule="auto"/>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 xml:space="preserve">  （盖章）                                      （盖章）</w:t>
      </w:r>
    </w:p>
    <w:p>
      <w:pPr>
        <w:tabs>
          <w:tab w:val="left" w:pos="4680"/>
        </w:tabs>
        <w:spacing w:line="360" w:lineRule="auto"/>
        <w:ind w:firstLine="371" w:firstLineChars="177"/>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代表：                                        代表：</w:t>
      </w:r>
    </w:p>
    <w:p>
      <w:pPr>
        <w:tabs>
          <w:tab w:val="left" w:pos="4680"/>
        </w:tabs>
        <w:spacing w:line="360" w:lineRule="auto"/>
        <w:ind w:firstLine="371" w:firstLineChars="177"/>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日期：                                        日期：</w:t>
      </w:r>
    </w:p>
    <w:p>
      <w:pPr>
        <w:tabs>
          <w:tab w:val="left" w:pos="4680"/>
        </w:tabs>
        <w:spacing w:line="360" w:lineRule="auto"/>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br w:type="page"/>
      </w:r>
    </w:p>
    <w:p>
      <w:pPr>
        <w:tabs>
          <w:tab w:val="left" w:pos="4680"/>
        </w:tabs>
        <w:spacing w:line="360" w:lineRule="auto"/>
        <w:jc w:val="both"/>
        <w:textAlignment w:val="baseline"/>
        <w:rPr>
          <w:rStyle w:val="7"/>
          <w:rFonts w:ascii="黑体" w:hAnsi="黑体" w:eastAsia="黑体"/>
          <w:kern w:val="2"/>
          <w:sz w:val="21"/>
          <w:szCs w:val="21"/>
          <w:lang w:val="en-US" w:eastAsia="zh-CN" w:bidi="ar-SA"/>
        </w:rPr>
      </w:pPr>
      <w:r>
        <w:rPr>
          <w:rStyle w:val="7"/>
          <w:rFonts w:ascii="宋体" w:hAnsi="宋体" w:eastAsia="宋体" w:cs="Times New Roman"/>
          <w:b/>
          <w:bCs/>
          <w:kern w:val="2"/>
          <w:sz w:val="24"/>
          <w:szCs w:val="24"/>
          <w:lang w:val="en-US" w:eastAsia="zh-CN" w:bidi="ar-SA"/>
        </w:rPr>
        <w:t>附件三：投标文件组成</w:t>
      </w:r>
    </w:p>
    <w:p>
      <w:pPr>
        <w:snapToGrid w:val="0"/>
        <w:spacing w:line="360" w:lineRule="auto"/>
        <w:jc w:val="center"/>
        <w:textAlignment w:val="baseline"/>
        <w:rPr>
          <w:rStyle w:val="7"/>
          <w:rFonts w:ascii="宋体" w:hAnsi="宋体" w:eastAsia="宋体"/>
          <w:kern w:val="2"/>
          <w:sz w:val="21"/>
          <w:szCs w:val="21"/>
          <w:lang w:val="en-US" w:eastAsia="zh-CN" w:bidi="ar-SA"/>
        </w:rPr>
      </w:pPr>
    </w:p>
    <w:p>
      <w:pPr>
        <w:snapToGrid w:val="0"/>
        <w:spacing w:line="360" w:lineRule="auto"/>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一、投标函（格式附后）</w:t>
      </w:r>
    </w:p>
    <w:p>
      <w:pPr>
        <w:snapToGrid w:val="0"/>
        <w:spacing w:line="360" w:lineRule="auto"/>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二、报价清单（格式附后）</w:t>
      </w:r>
    </w:p>
    <w:p>
      <w:pPr>
        <w:snapToGrid w:val="0"/>
        <w:spacing w:line="360" w:lineRule="auto"/>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三、合格投标人资格证明文件（包括但不限于招标文件第二条内容）</w:t>
      </w:r>
    </w:p>
    <w:p>
      <w:pPr>
        <w:snapToGrid w:val="0"/>
        <w:spacing w:line="360" w:lineRule="auto"/>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四、投标人所投设备的技术参数</w:t>
      </w:r>
    </w:p>
    <w:p>
      <w:pPr>
        <w:snapToGrid w:val="0"/>
        <w:spacing w:line="360" w:lineRule="auto"/>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五、投标人认为应提交的其它材料</w:t>
      </w:r>
    </w:p>
    <w:p>
      <w:pPr>
        <w:spacing w:line="360" w:lineRule="auto"/>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br w:type="page"/>
      </w:r>
    </w:p>
    <w:p>
      <w:pPr>
        <w:spacing w:line="360" w:lineRule="auto"/>
        <w:jc w:val="both"/>
        <w:textAlignment w:val="baseline"/>
        <w:rPr>
          <w:rStyle w:val="7"/>
          <w:rFonts w:ascii="宋体" w:hAnsi="宋体" w:eastAsia="宋体"/>
          <w:kern w:val="2"/>
          <w:sz w:val="21"/>
          <w:szCs w:val="21"/>
          <w:lang w:val="en-US" w:eastAsia="zh-CN" w:bidi="ar-SA"/>
        </w:rPr>
      </w:pPr>
      <w:r>
        <w:rPr>
          <w:rStyle w:val="7"/>
          <w:rFonts w:ascii="宋体" w:hAnsi="宋体" w:eastAsia="宋体" w:cs="Times New Roman"/>
          <w:b/>
          <w:bCs/>
          <w:kern w:val="2"/>
          <w:sz w:val="21"/>
          <w:szCs w:val="21"/>
          <w:lang w:val="en-US" w:eastAsia="zh-CN" w:bidi="ar-SA"/>
        </w:rPr>
        <w:t>一、投标函（格式）</w:t>
      </w:r>
    </w:p>
    <w:p>
      <w:pPr>
        <w:pStyle w:val="21"/>
        <w:widowControl/>
        <w:spacing w:line="360" w:lineRule="auto"/>
        <w:jc w:val="center"/>
        <w:textAlignment w:val="baseline"/>
        <w:rPr>
          <w:rStyle w:val="7"/>
          <w:rFonts w:ascii="Times New Roman" w:hAnsi="Times New Roman" w:eastAsia="宋体"/>
          <w:kern w:val="2"/>
          <w:sz w:val="21"/>
          <w:szCs w:val="21"/>
          <w:lang w:val="en-US" w:eastAsia="zh-CN" w:bidi="ar-SA"/>
        </w:rPr>
      </w:pPr>
    </w:p>
    <w:p>
      <w:pPr>
        <w:spacing w:line="360" w:lineRule="auto"/>
        <w:ind w:right="745" w:rightChars="355"/>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扬州泰州国际机场投资建设有限责任公司：</w:t>
      </w:r>
    </w:p>
    <w:p>
      <w:pPr>
        <w:spacing w:line="360" w:lineRule="auto"/>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 xml:space="preserve">    </w:t>
      </w:r>
      <w:r>
        <w:rPr>
          <w:rStyle w:val="7"/>
          <w:rFonts w:ascii="宋体" w:hAnsi="宋体" w:eastAsia="宋体"/>
          <w:kern w:val="2"/>
          <w:sz w:val="21"/>
          <w:szCs w:val="21"/>
          <w:u w:val="single"/>
          <w:lang w:val="en-US" w:eastAsia="zh-CN" w:bidi="ar-SA"/>
        </w:rPr>
        <w:t xml:space="preserve">            （投标人全称）</w:t>
      </w:r>
      <w:r>
        <w:rPr>
          <w:rStyle w:val="7"/>
          <w:rFonts w:ascii="宋体" w:hAnsi="宋体" w:eastAsia="宋体"/>
          <w:kern w:val="2"/>
          <w:sz w:val="21"/>
          <w:szCs w:val="21"/>
          <w:lang w:val="en-US" w:eastAsia="zh-CN" w:bidi="ar-SA"/>
        </w:rPr>
        <w:t>授权</w:t>
      </w:r>
      <w:r>
        <w:rPr>
          <w:rStyle w:val="7"/>
          <w:rFonts w:ascii="宋体" w:hAnsi="宋体" w:eastAsia="宋体"/>
          <w:kern w:val="2"/>
          <w:sz w:val="21"/>
          <w:szCs w:val="21"/>
          <w:u w:val="single"/>
          <w:lang w:val="en-US" w:eastAsia="zh-CN" w:bidi="ar-SA"/>
        </w:rPr>
        <w:t xml:space="preserve">           （全权代表姓名、职务）</w:t>
      </w:r>
      <w:r>
        <w:rPr>
          <w:rStyle w:val="7"/>
          <w:rFonts w:ascii="宋体" w:hAnsi="宋体" w:eastAsia="宋体"/>
          <w:kern w:val="2"/>
          <w:sz w:val="21"/>
          <w:szCs w:val="21"/>
          <w:lang w:val="en-US" w:eastAsia="zh-CN" w:bidi="ar-SA"/>
        </w:rPr>
        <w:t>为全权代表，参加贵方组织的</w:t>
      </w:r>
      <w:r>
        <w:rPr>
          <w:rStyle w:val="7"/>
          <w:rFonts w:ascii="宋体" w:hAnsi="宋体" w:eastAsia="宋体"/>
          <w:kern w:val="2"/>
          <w:sz w:val="21"/>
          <w:szCs w:val="21"/>
          <w:u w:val="single"/>
          <w:lang w:val="en-US" w:eastAsia="zh-CN" w:bidi="ar-SA"/>
        </w:rPr>
        <w:t xml:space="preserve">            （项目名称）</w:t>
      </w:r>
      <w:r>
        <w:rPr>
          <w:rStyle w:val="7"/>
          <w:rFonts w:ascii="宋体" w:hAnsi="宋体" w:eastAsia="宋体"/>
          <w:kern w:val="2"/>
          <w:sz w:val="21"/>
          <w:szCs w:val="21"/>
          <w:lang w:val="en-US" w:eastAsia="zh-CN" w:bidi="ar-SA"/>
        </w:rPr>
        <w:t>的有关活动，为此：</w:t>
      </w:r>
    </w:p>
    <w:p>
      <w:pPr>
        <w:numPr>
          <w:ilvl w:val="0"/>
          <w:numId w:val="8"/>
        </w:numPr>
        <w:tabs>
          <w:tab w:val="left" w:pos="1260"/>
        </w:tabs>
        <w:spacing w:line="360" w:lineRule="auto"/>
        <w:ind w:left="0"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提供投标文件规定的全部投标文件（正本</w:t>
      </w:r>
      <w:r>
        <w:rPr>
          <w:rStyle w:val="7"/>
          <w:rFonts w:ascii="宋体" w:hAnsi="宋体" w:eastAsia="宋体"/>
          <w:kern w:val="2"/>
          <w:sz w:val="21"/>
          <w:szCs w:val="21"/>
          <w:u w:val="single"/>
          <w:lang w:val="en-US" w:eastAsia="zh-CN" w:bidi="ar-SA"/>
        </w:rPr>
        <w:t xml:space="preserve">   </w:t>
      </w:r>
      <w:r>
        <w:rPr>
          <w:rStyle w:val="7"/>
          <w:rFonts w:ascii="宋体" w:hAnsi="宋体" w:eastAsia="宋体"/>
          <w:kern w:val="2"/>
          <w:sz w:val="21"/>
          <w:szCs w:val="21"/>
          <w:lang w:val="en-US" w:eastAsia="zh-CN" w:bidi="ar-SA"/>
        </w:rPr>
        <w:t>份，副本</w:t>
      </w:r>
      <w:r>
        <w:rPr>
          <w:rStyle w:val="7"/>
          <w:rFonts w:ascii="宋体" w:hAnsi="宋体" w:eastAsia="宋体"/>
          <w:kern w:val="2"/>
          <w:sz w:val="21"/>
          <w:szCs w:val="21"/>
          <w:u w:val="single"/>
          <w:lang w:val="en-US" w:eastAsia="zh-CN" w:bidi="ar-SA"/>
        </w:rPr>
        <w:t xml:space="preserve">   </w:t>
      </w:r>
      <w:r>
        <w:rPr>
          <w:rStyle w:val="7"/>
          <w:rFonts w:ascii="宋体" w:hAnsi="宋体" w:eastAsia="宋体"/>
          <w:kern w:val="2"/>
          <w:sz w:val="21"/>
          <w:szCs w:val="21"/>
          <w:lang w:val="en-US" w:eastAsia="zh-CN" w:bidi="ar-SA"/>
        </w:rPr>
        <w:t>份）。</w:t>
      </w:r>
    </w:p>
    <w:p>
      <w:pPr>
        <w:numPr>
          <w:ilvl w:val="0"/>
          <w:numId w:val="8"/>
        </w:numPr>
        <w:tabs>
          <w:tab w:val="left" w:pos="1260"/>
        </w:tabs>
        <w:spacing w:line="360" w:lineRule="auto"/>
        <w:ind w:left="0"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提供按招标文件要求的货物的报价为人民币（大写）</w:t>
      </w:r>
      <w:r>
        <w:rPr>
          <w:rStyle w:val="7"/>
          <w:rFonts w:ascii="宋体" w:hAnsi="宋体" w:eastAsia="宋体"/>
          <w:kern w:val="2"/>
          <w:sz w:val="21"/>
          <w:szCs w:val="21"/>
          <w:u w:val="single"/>
          <w:lang w:val="en-US" w:eastAsia="zh-CN" w:bidi="ar-SA"/>
        </w:rPr>
        <w:t xml:space="preserve">     </w:t>
      </w:r>
      <w:r>
        <w:rPr>
          <w:rStyle w:val="7"/>
          <w:rFonts w:ascii="宋体" w:hAnsi="宋体" w:eastAsia="宋体"/>
          <w:kern w:val="2"/>
          <w:sz w:val="21"/>
          <w:szCs w:val="21"/>
          <w:lang w:val="en-US" w:eastAsia="zh-CN" w:bidi="ar-SA"/>
        </w:rPr>
        <w:t>元（RMB:</w:t>
      </w:r>
      <w:r>
        <w:rPr>
          <w:rStyle w:val="7"/>
          <w:rFonts w:ascii="宋体" w:hAnsi="宋体" w:eastAsia="宋体"/>
          <w:kern w:val="2"/>
          <w:sz w:val="21"/>
          <w:szCs w:val="21"/>
          <w:u w:val="single"/>
          <w:lang w:val="en-US" w:eastAsia="zh-CN" w:bidi="ar-SA"/>
        </w:rPr>
        <w:t xml:space="preserve">    </w:t>
      </w:r>
      <w:r>
        <w:rPr>
          <w:rStyle w:val="7"/>
          <w:rFonts w:ascii="宋体" w:hAnsi="宋体" w:eastAsia="宋体"/>
          <w:kern w:val="2"/>
          <w:sz w:val="21"/>
          <w:szCs w:val="21"/>
          <w:lang w:val="en-US" w:eastAsia="zh-CN" w:bidi="ar-SA"/>
        </w:rPr>
        <w:t>）（详见报价清单）。</w:t>
      </w:r>
    </w:p>
    <w:p>
      <w:pPr>
        <w:numPr>
          <w:ilvl w:val="0"/>
          <w:numId w:val="8"/>
        </w:numPr>
        <w:tabs>
          <w:tab w:val="left" w:pos="840"/>
        </w:tabs>
        <w:spacing w:line="360" w:lineRule="auto"/>
        <w:ind w:left="0"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投标人将按招标文件的规定履行全部责任和义务。</w:t>
      </w:r>
    </w:p>
    <w:p>
      <w:pPr>
        <w:numPr>
          <w:ilvl w:val="0"/>
          <w:numId w:val="8"/>
        </w:numPr>
        <w:tabs>
          <w:tab w:val="left" w:pos="1260"/>
        </w:tabs>
        <w:spacing w:line="360" w:lineRule="auto"/>
        <w:ind w:left="0"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投标人已详细审查全部招标文件，我们完全理解并同意放弃对招标文件提出质疑及/或争议的权利。</w:t>
      </w:r>
    </w:p>
    <w:p>
      <w:pPr>
        <w:numPr>
          <w:ilvl w:val="0"/>
          <w:numId w:val="8"/>
        </w:numPr>
        <w:tabs>
          <w:tab w:val="left" w:pos="1260"/>
        </w:tabs>
        <w:spacing w:line="360" w:lineRule="auto"/>
        <w:ind w:left="0"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愿意向贵方提供任何与该项投标文件有关的数据、情况和技术资料，完全理解贵方不一定接受最低价的投标文件或收到的任何投标文件。</w:t>
      </w:r>
    </w:p>
    <w:p>
      <w:pPr>
        <w:numPr>
          <w:ilvl w:val="0"/>
          <w:numId w:val="8"/>
        </w:numPr>
        <w:tabs>
          <w:tab w:val="left" w:pos="1260"/>
        </w:tabs>
        <w:spacing w:line="360" w:lineRule="auto"/>
        <w:ind w:left="0"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我方授权贵方查询或调查我们递交的与本投标文件有关的声明、文件和资料，并同意在贵方的要求下提供相关文件或证书的原件及其他相关书面材料。</w:t>
      </w:r>
    </w:p>
    <w:p>
      <w:pPr>
        <w:numPr>
          <w:ilvl w:val="0"/>
          <w:numId w:val="8"/>
        </w:numPr>
        <w:tabs>
          <w:tab w:val="left" w:pos="1260"/>
        </w:tabs>
        <w:spacing w:line="360" w:lineRule="auto"/>
        <w:ind w:left="0"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cs="Times New Roman"/>
          <w:bCs/>
          <w:kern w:val="2"/>
          <w:sz w:val="21"/>
          <w:szCs w:val="21"/>
          <w:lang w:val="en-US" w:eastAsia="zh-CN" w:bidi="ar-SA"/>
        </w:rPr>
        <w:t>我方承诺：招标人在其本国使用我方提供的货物时，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8"/>
        </w:numPr>
        <w:tabs>
          <w:tab w:val="left" w:pos="1260"/>
        </w:tabs>
        <w:spacing w:line="360" w:lineRule="auto"/>
        <w:ind w:left="0"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cs="Times New Roman"/>
          <w:bCs/>
          <w:kern w:val="2"/>
          <w:sz w:val="21"/>
          <w:szCs w:val="21"/>
          <w:lang w:val="en-US" w:eastAsia="zh-CN" w:bidi="ar-SA"/>
        </w:rPr>
        <w:t>我方承诺：</w:t>
      </w:r>
      <w:r>
        <w:rPr>
          <w:rStyle w:val="7"/>
          <w:rFonts w:ascii="宋体" w:hAnsi="宋体" w:eastAsia="宋体"/>
          <w:kern w:val="2"/>
          <w:sz w:val="21"/>
          <w:szCs w:val="21"/>
          <w:lang w:val="en-US" w:eastAsia="zh-CN" w:bidi="ar-SA"/>
        </w:rPr>
        <w:t>现阶段国家没有标准的产品，在国家标准出台后我方将必须根据招标人要求无偿升级。</w:t>
      </w:r>
    </w:p>
    <w:p>
      <w:pPr>
        <w:numPr>
          <w:ilvl w:val="0"/>
          <w:numId w:val="8"/>
        </w:numPr>
        <w:tabs>
          <w:tab w:val="left" w:pos="1260"/>
        </w:tabs>
        <w:spacing w:line="360" w:lineRule="auto"/>
        <w:ind w:left="0" w:firstLine="400"/>
        <w:jc w:val="both"/>
        <w:textAlignment w:val="baseline"/>
        <w:rPr>
          <w:rStyle w:val="7"/>
          <w:rFonts w:ascii="宋体" w:hAnsi="宋体" w:eastAsia="宋体" w:cs="Times New Roman"/>
          <w:bCs/>
          <w:kern w:val="2"/>
          <w:sz w:val="21"/>
          <w:szCs w:val="21"/>
          <w:lang w:val="en-US" w:eastAsia="zh-CN" w:bidi="ar-SA"/>
        </w:rPr>
      </w:pPr>
      <w:r>
        <w:rPr>
          <w:rStyle w:val="7"/>
          <w:rFonts w:ascii="宋体" w:hAnsi="宋体" w:eastAsia="宋体" w:cs="Times New Roman"/>
          <w:bCs/>
          <w:kern w:val="2"/>
          <w:sz w:val="21"/>
          <w:szCs w:val="21"/>
          <w:lang w:val="en-US" w:eastAsia="zh-CN" w:bidi="ar-SA"/>
        </w:rPr>
        <w:t>我方承诺：从合同签订之日起</w:t>
      </w:r>
      <w:r>
        <w:rPr>
          <w:rStyle w:val="7"/>
          <w:rFonts w:ascii="宋体" w:hAnsi="宋体" w:eastAsia="宋体"/>
          <w:kern w:val="2"/>
          <w:sz w:val="21"/>
          <w:szCs w:val="21"/>
          <w:u w:val="single"/>
          <w:lang w:val="en-US" w:eastAsia="zh-CN" w:bidi="ar-SA"/>
        </w:rPr>
        <w:t xml:space="preserve">     </w:t>
      </w:r>
      <w:r>
        <w:rPr>
          <w:rStyle w:val="7"/>
          <w:rFonts w:ascii="宋体" w:hAnsi="宋体" w:eastAsia="宋体"/>
          <w:kern w:val="2"/>
          <w:sz w:val="21"/>
          <w:szCs w:val="21"/>
          <w:lang w:val="en-US" w:eastAsia="zh-CN" w:bidi="ar-SA"/>
        </w:rPr>
        <w:t>日历日内</w:t>
      </w:r>
      <w:r>
        <w:rPr>
          <w:rStyle w:val="7"/>
          <w:rFonts w:ascii="宋体" w:hAnsi="宋体" w:eastAsia="宋体" w:cs="Times New Roman"/>
          <w:bCs/>
          <w:kern w:val="2"/>
          <w:sz w:val="21"/>
          <w:szCs w:val="21"/>
          <w:lang w:val="en-US" w:eastAsia="zh-CN" w:bidi="ar-SA"/>
        </w:rPr>
        <w:t>完成供货工作。</w:t>
      </w:r>
    </w:p>
    <w:p>
      <w:pPr>
        <w:numPr>
          <w:ilvl w:val="0"/>
          <w:numId w:val="8"/>
        </w:numPr>
        <w:tabs>
          <w:tab w:val="left" w:pos="1260"/>
        </w:tabs>
        <w:spacing w:line="360" w:lineRule="auto"/>
        <w:ind w:left="0" w:firstLine="400"/>
        <w:jc w:val="both"/>
        <w:textAlignment w:val="baseline"/>
        <w:rPr>
          <w:rStyle w:val="7"/>
          <w:rFonts w:ascii="宋体" w:hAnsi="宋体" w:eastAsia="宋体" w:cs="Times New Roman"/>
          <w:bCs/>
          <w:kern w:val="2"/>
          <w:sz w:val="21"/>
          <w:szCs w:val="21"/>
          <w:lang w:val="en-US" w:eastAsia="zh-CN" w:bidi="ar-SA"/>
        </w:rPr>
      </w:pPr>
      <w:r>
        <w:rPr>
          <w:rStyle w:val="7"/>
          <w:rFonts w:ascii="宋体" w:hAnsi="宋体" w:eastAsia="宋体" w:cs="Times New Roman"/>
          <w:bCs/>
          <w:kern w:val="2"/>
          <w:sz w:val="21"/>
          <w:szCs w:val="21"/>
          <w:lang w:val="en-US" w:eastAsia="zh-CN" w:bidi="ar-SA"/>
        </w:rPr>
        <w:t>我方</w:t>
      </w:r>
      <w:r>
        <w:rPr>
          <w:rStyle w:val="7"/>
          <w:rFonts w:ascii="宋体" w:hAnsi="宋体" w:eastAsia="宋体"/>
          <w:kern w:val="2"/>
          <w:sz w:val="21"/>
          <w:szCs w:val="21"/>
          <w:lang w:val="en-US" w:eastAsia="zh-CN" w:bidi="ar-SA"/>
        </w:rPr>
        <w:t>承诺：本项目质保期     个月，质保期内非人为损坏所发生的故障或破损免费更换和维修。</w:t>
      </w:r>
    </w:p>
    <w:p>
      <w:pPr>
        <w:numPr>
          <w:ilvl w:val="0"/>
          <w:numId w:val="8"/>
        </w:numPr>
        <w:tabs>
          <w:tab w:val="left" w:pos="1260"/>
        </w:tabs>
        <w:spacing w:line="360" w:lineRule="auto"/>
        <w:ind w:left="0" w:firstLine="4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与本投标文件有关的一切往来联系电话（手机）：</w:t>
      </w:r>
      <w:r>
        <w:rPr>
          <w:rStyle w:val="7"/>
          <w:rFonts w:ascii="宋体" w:hAnsi="宋体" w:eastAsia="宋体"/>
          <w:kern w:val="2"/>
          <w:sz w:val="21"/>
          <w:szCs w:val="21"/>
          <w:u w:val="single"/>
          <w:lang w:val="en-US" w:eastAsia="zh-CN" w:bidi="ar-SA"/>
        </w:rPr>
        <w:t xml:space="preserve">          </w:t>
      </w:r>
      <w:r>
        <w:rPr>
          <w:rStyle w:val="7"/>
          <w:rFonts w:ascii="宋体" w:hAnsi="宋体" w:eastAsia="宋体"/>
          <w:kern w:val="2"/>
          <w:sz w:val="21"/>
          <w:szCs w:val="21"/>
          <w:lang w:val="en-US" w:eastAsia="zh-CN" w:bidi="ar-SA"/>
        </w:rPr>
        <w:t>；邮件地址：</w:t>
      </w:r>
      <w:r>
        <w:rPr>
          <w:rStyle w:val="7"/>
          <w:rFonts w:ascii="宋体" w:hAnsi="宋体" w:eastAsia="宋体"/>
          <w:kern w:val="2"/>
          <w:sz w:val="21"/>
          <w:szCs w:val="21"/>
          <w:u w:val="single"/>
          <w:lang w:val="en-US" w:eastAsia="zh-CN" w:bidi="ar-SA"/>
        </w:rPr>
        <w:t xml:space="preserve">        </w:t>
      </w:r>
      <w:r>
        <w:rPr>
          <w:rStyle w:val="7"/>
          <w:rFonts w:ascii="宋体" w:hAnsi="宋体" w:eastAsia="宋体"/>
          <w:kern w:val="2"/>
          <w:sz w:val="21"/>
          <w:szCs w:val="21"/>
          <w:lang w:val="en-US" w:eastAsia="zh-CN" w:bidi="ar-SA"/>
        </w:rPr>
        <w:t>。</w:t>
      </w:r>
    </w:p>
    <w:p>
      <w:pPr>
        <w:spacing w:line="360" w:lineRule="auto"/>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 xml:space="preserve">                                    </w:t>
      </w:r>
    </w:p>
    <w:p>
      <w:pPr>
        <w:spacing w:line="360" w:lineRule="auto"/>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 xml:space="preserve"> 投标人名称（盖章）：</w:t>
      </w:r>
      <w:r>
        <w:rPr>
          <w:rStyle w:val="7"/>
          <w:rFonts w:ascii="宋体" w:hAnsi="宋体" w:eastAsia="宋体"/>
          <w:kern w:val="2"/>
          <w:sz w:val="21"/>
          <w:szCs w:val="21"/>
          <w:u w:val="single"/>
          <w:lang w:val="en-US" w:eastAsia="zh-CN" w:bidi="ar-SA"/>
        </w:rPr>
        <w:t xml:space="preserve">                                      </w:t>
      </w:r>
    </w:p>
    <w:p>
      <w:pPr>
        <w:spacing w:line="360" w:lineRule="auto"/>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 xml:space="preserve"> 投标人代表（签字）：</w:t>
      </w:r>
      <w:r>
        <w:rPr>
          <w:rStyle w:val="7"/>
          <w:rFonts w:ascii="宋体" w:hAnsi="宋体" w:eastAsia="宋体"/>
          <w:kern w:val="2"/>
          <w:sz w:val="21"/>
          <w:szCs w:val="21"/>
          <w:u w:val="single"/>
          <w:lang w:val="en-US" w:eastAsia="zh-CN" w:bidi="ar-SA"/>
        </w:rPr>
        <w:t xml:space="preserve">                                      </w:t>
      </w:r>
      <w:r>
        <w:rPr>
          <w:rStyle w:val="7"/>
          <w:rFonts w:ascii="宋体" w:hAnsi="宋体" w:eastAsia="宋体"/>
          <w:kern w:val="2"/>
          <w:sz w:val="21"/>
          <w:szCs w:val="21"/>
          <w:lang w:val="en-US" w:eastAsia="zh-CN" w:bidi="ar-SA"/>
        </w:rPr>
        <w:t xml:space="preserve"> </w:t>
      </w:r>
    </w:p>
    <w:p>
      <w:pPr>
        <w:spacing w:line="360" w:lineRule="auto"/>
        <w:jc w:val="both"/>
        <w:textAlignment w:val="baseline"/>
        <w:rPr>
          <w:rStyle w:val="7"/>
          <w:rFonts w:ascii="宋体" w:hAnsi="宋体" w:eastAsia="宋体"/>
          <w:kern w:val="2"/>
          <w:sz w:val="21"/>
          <w:szCs w:val="21"/>
          <w:u w:val="single"/>
          <w:lang w:val="en-US" w:eastAsia="zh-CN" w:bidi="ar-SA"/>
        </w:rPr>
      </w:pPr>
      <w:r>
        <w:rPr>
          <w:rStyle w:val="7"/>
          <w:rFonts w:ascii="宋体" w:hAnsi="宋体" w:eastAsia="宋体"/>
          <w:kern w:val="2"/>
          <w:sz w:val="21"/>
          <w:szCs w:val="21"/>
          <w:lang w:val="en-US" w:eastAsia="zh-CN" w:bidi="ar-SA"/>
        </w:rPr>
        <w:t xml:space="preserve"> 日             期：</w:t>
      </w:r>
      <w:r>
        <w:rPr>
          <w:rStyle w:val="7"/>
          <w:rFonts w:ascii="宋体" w:hAnsi="宋体" w:eastAsia="宋体"/>
          <w:kern w:val="2"/>
          <w:sz w:val="21"/>
          <w:szCs w:val="21"/>
          <w:u w:val="single"/>
          <w:lang w:val="en-US" w:eastAsia="zh-CN" w:bidi="ar-SA"/>
        </w:rPr>
        <w:t xml:space="preserve">                                      </w:t>
      </w:r>
    </w:p>
    <w:p>
      <w:pPr>
        <w:spacing w:line="360" w:lineRule="auto"/>
        <w:jc w:val="both"/>
        <w:textAlignment w:val="baseline"/>
        <w:rPr>
          <w:rStyle w:val="7"/>
          <w:rFonts w:ascii="宋体" w:hAnsi="宋体" w:eastAsia="宋体"/>
          <w:kern w:val="2"/>
          <w:sz w:val="21"/>
          <w:szCs w:val="21"/>
          <w:u w:val="single"/>
          <w:lang w:val="en-US" w:eastAsia="zh-CN" w:bidi="ar-SA"/>
        </w:rPr>
      </w:pPr>
    </w:p>
    <w:p>
      <w:pPr>
        <w:snapToGrid w:val="0"/>
        <w:spacing w:line="360" w:lineRule="auto"/>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br w:type="page"/>
      </w:r>
    </w:p>
    <w:p>
      <w:pPr>
        <w:snapToGrid w:val="0"/>
        <w:spacing w:line="360" w:lineRule="auto"/>
        <w:jc w:val="both"/>
        <w:textAlignment w:val="baseline"/>
        <w:rPr>
          <w:rStyle w:val="7"/>
          <w:rFonts w:ascii="楷体_GB2312" w:hAnsi="宋体" w:eastAsia="宋体"/>
          <w:b/>
          <w:spacing w:val="8"/>
          <w:kern w:val="0"/>
          <w:sz w:val="21"/>
          <w:szCs w:val="21"/>
          <w:lang w:val="en-US" w:eastAsia="zh-CN" w:bidi="ar-SA"/>
        </w:rPr>
      </w:pPr>
      <w:r>
        <w:rPr>
          <w:rStyle w:val="7"/>
          <w:rFonts w:ascii="宋体" w:hAnsi="宋体" w:eastAsia="宋体" w:cs="Times New Roman"/>
          <w:b/>
          <w:bCs/>
          <w:kern w:val="2"/>
          <w:sz w:val="21"/>
          <w:szCs w:val="21"/>
          <w:lang w:val="en-US" w:eastAsia="zh-CN" w:bidi="ar-SA"/>
        </w:rPr>
        <w:t>二、报价清单（格式）</w:t>
      </w:r>
    </w:p>
    <w:p>
      <w:pPr>
        <w:spacing w:line="360" w:lineRule="auto"/>
        <w:jc w:val="both"/>
        <w:textAlignment w:val="baseline"/>
        <w:rPr>
          <w:rStyle w:val="7"/>
          <w:rFonts w:ascii="楷体_GB2312" w:hAnsi="宋体" w:eastAsia="楷体_GB2312"/>
          <w:kern w:val="2"/>
          <w:sz w:val="21"/>
          <w:szCs w:val="21"/>
          <w:lang w:val="en-US" w:eastAsia="zh-CN" w:bidi="ar-SA"/>
        </w:rPr>
      </w:pPr>
    </w:p>
    <w:tbl>
      <w:tblPr>
        <w:tblStyle w:val="4"/>
        <w:tblpPr w:leftFromText="180" w:rightFromText="180" w:vertAnchor="text" w:horzAnchor="page" w:tblpX="1785" w:tblpY="459"/>
        <w:tblOverlap w:val="never"/>
        <w:tblW w:w="85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745"/>
        <w:gridCol w:w="1709"/>
        <w:gridCol w:w="1309"/>
        <w:gridCol w:w="546"/>
        <w:gridCol w:w="914"/>
        <w:gridCol w:w="1268"/>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序号</w:t>
            </w:r>
          </w:p>
        </w:tc>
        <w:tc>
          <w:tcPr>
            <w:tcW w:w="245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品名</w:t>
            </w:r>
          </w:p>
        </w:tc>
        <w:tc>
          <w:tcPr>
            <w:tcW w:w="185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型号及配置参数</w:t>
            </w:r>
          </w:p>
        </w:tc>
        <w:tc>
          <w:tcPr>
            <w:tcW w:w="9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数量</w:t>
            </w:r>
          </w:p>
        </w:tc>
        <w:tc>
          <w:tcPr>
            <w:tcW w:w="1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不含税</w:t>
            </w:r>
          </w:p>
          <w:p>
            <w:pPr>
              <w:spacing w:line="360" w:lineRule="auto"/>
              <w:jc w:val="center"/>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单价（元）</w:t>
            </w:r>
          </w:p>
        </w:tc>
        <w:tc>
          <w:tcPr>
            <w:tcW w:w="12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不含税</w:t>
            </w:r>
          </w:p>
          <w:p>
            <w:pPr>
              <w:spacing w:line="360" w:lineRule="auto"/>
              <w:jc w:val="center"/>
              <w:textAlignment w:val="baseline"/>
              <w:rPr>
                <w:rStyle w:val="7"/>
                <w:rFonts w:ascii="宋体" w:hAnsi="宋体" w:eastAsia="宋体"/>
                <w:b/>
                <w:kern w:val="2"/>
                <w:sz w:val="21"/>
                <w:szCs w:val="21"/>
                <w:lang w:val="en-US" w:eastAsia="zh-CN" w:bidi="ar-SA"/>
              </w:rPr>
            </w:pPr>
            <w:r>
              <w:rPr>
                <w:rStyle w:val="7"/>
                <w:rFonts w:ascii="宋体" w:hAnsi="宋体" w:eastAsia="宋体"/>
                <w:b/>
                <w:kern w:val="2"/>
                <w:sz w:val="21"/>
                <w:szCs w:val="21"/>
                <w:lang w:val="en-US" w:eastAsia="zh-CN" w:bidi="ar-SA"/>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1</w:t>
            </w:r>
          </w:p>
        </w:tc>
        <w:tc>
          <w:tcPr>
            <w:tcW w:w="245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c>
          <w:tcPr>
            <w:tcW w:w="185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c>
          <w:tcPr>
            <w:tcW w:w="9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c>
          <w:tcPr>
            <w:tcW w:w="1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2</w:t>
            </w:r>
          </w:p>
        </w:tc>
        <w:tc>
          <w:tcPr>
            <w:tcW w:w="245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c>
          <w:tcPr>
            <w:tcW w:w="185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c>
          <w:tcPr>
            <w:tcW w:w="91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c>
          <w:tcPr>
            <w:tcW w:w="1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3</w:t>
            </w:r>
          </w:p>
        </w:tc>
        <w:tc>
          <w:tcPr>
            <w:tcW w:w="2454"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textAlignment w:val="baseline"/>
              <w:rPr>
                <w:rStyle w:val="7"/>
                <w:rFonts w:ascii="宋体" w:hAnsi="宋体" w:eastAsia="宋体"/>
                <w:kern w:val="2"/>
                <w:sz w:val="21"/>
                <w:szCs w:val="21"/>
                <w:lang w:val="en-US" w:eastAsia="zh-CN" w:bidi="ar-SA"/>
              </w:rPr>
            </w:pPr>
          </w:p>
        </w:tc>
        <w:tc>
          <w:tcPr>
            <w:tcW w:w="1855" w:type="dxa"/>
            <w:gridSpan w:val="2"/>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textAlignment w:val="baseline"/>
              <w:rPr>
                <w:rStyle w:val="7"/>
                <w:rFonts w:ascii="宋体" w:hAnsi="宋体" w:eastAsia="宋体"/>
                <w:kern w:val="2"/>
                <w:sz w:val="21"/>
                <w:szCs w:val="21"/>
                <w:lang w:val="en-US" w:eastAsia="zh-CN" w:bidi="ar-SA"/>
              </w:rPr>
            </w:pPr>
          </w:p>
        </w:tc>
        <w:tc>
          <w:tcPr>
            <w:tcW w:w="914" w:type="dxa"/>
            <w:tcBorders>
              <w:top w:val="single" w:color="000000" w:sz="4" w:space="0"/>
              <w:left w:val="single" w:color="000000" w:sz="4" w:space="0"/>
              <w:bottom w:val="single" w:color="000000" w:sz="4" w:space="0"/>
              <w:right w:val="single" w:color="000000" w:sz="4" w:space="0"/>
            </w:tcBorders>
            <w:vAlign w:val="center"/>
          </w:tcPr>
          <w:p>
            <w:pPr>
              <w:spacing w:before="120" w:line="360" w:lineRule="auto"/>
              <w:jc w:val="center"/>
              <w:textAlignment w:val="baseline"/>
              <w:rPr>
                <w:rStyle w:val="7"/>
                <w:rFonts w:ascii="宋体" w:hAnsi="宋体" w:eastAsia="宋体"/>
                <w:kern w:val="2"/>
                <w:sz w:val="21"/>
                <w:szCs w:val="21"/>
                <w:lang w:val="en-US" w:eastAsia="zh-CN" w:bidi="ar-SA"/>
              </w:rPr>
            </w:pPr>
          </w:p>
        </w:tc>
        <w:tc>
          <w:tcPr>
            <w:tcW w:w="1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c>
          <w:tcPr>
            <w:tcW w:w="12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73"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不含税总报价（1+…）</w:t>
            </w:r>
          </w:p>
        </w:tc>
        <w:tc>
          <w:tcPr>
            <w:tcW w:w="255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73"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增值税税率（付款前须提供增值税专用发票）</w:t>
            </w:r>
          </w:p>
        </w:tc>
        <w:tc>
          <w:tcPr>
            <w:tcW w:w="255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73"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含税总报价</w:t>
            </w:r>
          </w:p>
        </w:tc>
        <w:tc>
          <w:tcPr>
            <w:tcW w:w="255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9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供货期</w:t>
            </w:r>
          </w:p>
        </w:tc>
        <w:tc>
          <w:tcPr>
            <w:tcW w:w="3018"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firstLine="315" w:firstLineChars="150"/>
              <w:jc w:val="center"/>
              <w:textAlignment w:val="baseline"/>
              <w:rPr>
                <w:rStyle w:val="7"/>
                <w:rFonts w:ascii="宋体" w:hAnsi="宋体" w:eastAsia="宋体"/>
                <w:kern w:val="2"/>
                <w:sz w:val="21"/>
                <w:szCs w:val="21"/>
                <w:lang w:val="en-US" w:eastAsia="zh-CN" w:bidi="ar-SA"/>
              </w:rPr>
            </w:pPr>
          </w:p>
        </w:tc>
        <w:tc>
          <w:tcPr>
            <w:tcW w:w="146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质保期</w:t>
            </w:r>
          </w:p>
        </w:tc>
        <w:tc>
          <w:tcPr>
            <w:tcW w:w="255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7"/>
                <w:rFonts w:ascii="宋体" w:hAnsi="宋体" w:eastAsia="宋体"/>
                <w:kern w:val="2"/>
                <w:sz w:val="21"/>
                <w:szCs w:val="21"/>
                <w:lang w:val="en-US" w:eastAsia="zh-CN" w:bidi="ar-SA"/>
              </w:rPr>
            </w:pPr>
          </w:p>
        </w:tc>
      </w:tr>
    </w:tbl>
    <w:p>
      <w:pPr>
        <w:spacing w:line="360" w:lineRule="auto"/>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 xml:space="preserve">项目名称：            </w:t>
      </w:r>
    </w:p>
    <w:p>
      <w:pPr>
        <w:spacing w:line="360" w:lineRule="auto"/>
        <w:ind w:left="630" w:hanging="630" w:hangingChars="3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 xml:space="preserve">注：1.总报价包含设备/物资、随机附件、到扬州泰州国际机场运保费、安装调试费、培训费等相关费用及投标人认为需要的其它费用。  </w:t>
      </w:r>
    </w:p>
    <w:p>
      <w:pPr>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2.型号及材质尺寸参数需完全满足招标文件要求，否则可能被作废标处理。</w:t>
      </w:r>
    </w:p>
    <w:p>
      <w:pPr>
        <w:spacing w:line="360" w:lineRule="auto"/>
        <w:ind w:firstLine="420" w:firstLineChars="20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3.不含税总报价为评标依据；含税总报价为签订合同的金额。</w:t>
      </w:r>
    </w:p>
    <w:p>
      <w:pPr>
        <w:spacing w:line="360" w:lineRule="auto"/>
        <w:ind w:firstLine="105" w:firstLineChars="50"/>
        <w:jc w:val="both"/>
        <w:textAlignment w:val="baseline"/>
        <w:rPr>
          <w:rStyle w:val="7"/>
          <w:rFonts w:ascii="宋体" w:hAnsi="宋体" w:eastAsia="宋体"/>
          <w:kern w:val="2"/>
          <w:sz w:val="21"/>
          <w:szCs w:val="21"/>
          <w:lang w:val="en-US" w:eastAsia="zh-CN" w:bidi="ar-SA"/>
        </w:rPr>
      </w:pPr>
    </w:p>
    <w:p>
      <w:pPr>
        <w:spacing w:line="360" w:lineRule="auto"/>
        <w:ind w:firstLine="105" w:firstLineChars="5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投标人授权代表签字                         投标人全称（盖章）</w:t>
      </w:r>
    </w:p>
    <w:p>
      <w:pPr>
        <w:spacing w:line="360" w:lineRule="auto"/>
        <w:ind w:firstLine="105" w:firstLineChars="50"/>
        <w:jc w:val="both"/>
        <w:textAlignment w:val="baseline"/>
        <w:rPr>
          <w:rStyle w:val="7"/>
          <w:rFonts w:ascii="宋体" w:hAnsi="宋体" w:eastAsia="宋体"/>
          <w:kern w:val="2"/>
          <w:sz w:val="21"/>
          <w:szCs w:val="21"/>
          <w:lang w:val="en-US" w:eastAsia="zh-CN" w:bidi="ar-SA"/>
        </w:rPr>
      </w:pPr>
    </w:p>
    <w:p>
      <w:pPr>
        <w:spacing w:line="360" w:lineRule="auto"/>
        <w:ind w:firstLine="105" w:firstLineChars="50"/>
        <w:jc w:val="both"/>
        <w:textAlignment w:val="baseline"/>
        <w:rPr>
          <w:rStyle w:val="7"/>
          <w:rFonts w:ascii="宋体" w:hAnsi="宋体" w:eastAsia="宋体"/>
          <w:kern w:val="2"/>
          <w:sz w:val="21"/>
          <w:szCs w:val="21"/>
          <w:lang w:val="en-US" w:eastAsia="zh-CN" w:bidi="ar-SA"/>
        </w:rPr>
      </w:pPr>
    </w:p>
    <w:p>
      <w:pPr>
        <w:spacing w:line="360" w:lineRule="auto"/>
        <w:ind w:firstLine="105" w:firstLineChars="50"/>
        <w:jc w:val="both"/>
        <w:textAlignment w:val="baseline"/>
        <w:rPr>
          <w:rStyle w:val="7"/>
          <w:rFonts w:ascii="宋体" w:hAnsi="宋体" w:eastAsia="宋体"/>
          <w:kern w:val="2"/>
          <w:sz w:val="21"/>
          <w:szCs w:val="21"/>
          <w:lang w:val="en-US" w:eastAsia="zh-CN" w:bidi="ar-SA"/>
        </w:rPr>
      </w:pPr>
    </w:p>
    <w:p>
      <w:pPr>
        <w:spacing w:line="360" w:lineRule="auto"/>
        <w:ind w:firstLine="105" w:firstLineChars="50"/>
        <w:jc w:val="both"/>
        <w:textAlignment w:val="baseline"/>
        <w:rPr>
          <w:rStyle w:val="7"/>
          <w:rFonts w:ascii="宋体" w:hAnsi="宋体" w:eastAsia="宋体"/>
          <w:kern w:val="2"/>
          <w:sz w:val="21"/>
          <w:szCs w:val="21"/>
          <w:lang w:val="en-US" w:eastAsia="zh-CN" w:bidi="ar-SA"/>
        </w:rPr>
      </w:pPr>
    </w:p>
    <w:p>
      <w:pPr>
        <w:spacing w:line="360" w:lineRule="auto"/>
        <w:ind w:firstLine="105" w:firstLineChars="50"/>
        <w:jc w:val="both"/>
        <w:textAlignment w:val="baseline"/>
        <w:rPr>
          <w:rStyle w:val="7"/>
          <w:rFonts w:ascii="宋体" w:hAnsi="宋体" w:eastAsia="宋体"/>
          <w:kern w:val="2"/>
          <w:sz w:val="21"/>
          <w:szCs w:val="21"/>
          <w:lang w:val="en-US" w:eastAsia="zh-CN" w:bidi="ar-SA"/>
        </w:rPr>
      </w:pPr>
    </w:p>
    <w:p>
      <w:pPr>
        <w:spacing w:line="360" w:lineRule="auto"/>
        <w:ind w:firstLine="105" w:firstLineChars="50"/>
        <w:jc w:val="both"/>
        <w:textAlignment w:val="baseline"/>
        <w:rPr>
          <w:rStyle w:val="7"/>
          <w:rFonts w:ascii="宋体" w:hAnsi="宋体" w:eastAsia="宋体"/>
          <w:kern w:val="2"/>
          <w:sz w:val="21"/>
          <w:szCs w:val="21"/>
          <w:lang w:val="en-US" w:eastAsia="zh-CN" w:bidi="ar-SA"/>
        </w:rPr>
      </w:pPr>
    </w:p>
    <w:p>
      <w:pPr>
        <w:spacing w:line="360" w:lineRule="auto"/>
        <w:ind w:firstLine="105" w:firstLineChars="50"/>
        <w:jc w:val="both"/>
        <w:textAlignment w:val="baseline"/>
        <w:rPr>
          <w:rStyle w:val="7"/>
          <w:rFonts w:ascii="宋体" w:hAnsi="宋体" w:eastAsia="宋体"/>
          <w:kern w:val="2"/>
          <w:sz w:val="21"/>
          <w:szCs w:val="21"/>
          <w:lang w:val="en-US" w:eastAsia="zh-CN" w:bidi="ar-SA"/>
        </w:rPr>
      </w:pPr>
    </w:p>
    <w:p>
      <w:pPr>
        <w:spacing w:line="360" w:lineRule="auto"/>
        <w:ind w:firstLine="105" w:firstLineChars="50"/>
        <w:jc w:val="both"/>
        <w:textAlignment w:val="baseline"/>
        <w:rPr>
          <w:rStyle w:val="7"/>
          <w:rFonts w:ascii="宋体" w:hAnsi="宋体" w:eastAsia="宋体"/>
          <w:kern w:val="2"/>
          <w:sz w:val="21"/>
          <w:szCs w:val="21"/>
          <w:lang w:val="en-US" w:eastAsia="zh-CN" w:bidi="ar-SA"/>
        </w:rPr>
      </w:pPr>
    </w:p>
    <w:p>
      <w:pPr>
        <w:spacing w:line="360" w:lineRule="auto"/>
        <w:ind w:firstLine="105" w:firstLineChars="50"/>
        <w:jc w:val="both"/>
        <w:textAlignment w:val="baseline"/>
        <w:rPr>
          <w:rStyle w:val="7"/>
          <w:rFonts w:ascii="宋体" w:hAnsi="宋体" w:eastAsia="宋体"/>
          <w:kern w:val="2"/>
          <w:sz w:val="21"/>
          <w:szCs w:val="21"/>
          <w:lang w:val="en-US" w:eastAsia="zh-CN" w:bidi="ar-SA"/>
        </w:rPr>
      </w:pPr>
    </w:p>
    <w:p>
      <w:pPr>
        <w:spacing w:line="360" w:lineRule="auto"/>
        <w:ind w:firstLine="105" w:firstLineChars="50"/>
        <w:jc w:val="both"/>
        <w:textAlignment w:val="baseline"/>
        <w:rPr>
          <w:rStyle w:val="7"/>
          <w:rFonts w:ascii="宋体" w:hAnsi="宋体" w:eastAsia="宋体"/>
          <w:kern w:val="2"/>
          <w:sz w:val="21"/>
          <w:szCs w:val="21"/>
          <w:lang w:val="en-US" w:eastAsia="zh-CN" w:bidi="ar-SA"/>
        </w:rPr>
      </w:pPr>
    </w:p>
    <w:p>
      <w:pPr>
        <w:spacing w:line="360" w:lineRule="auto"/>
        <w:ind w:firstLine="105" w:firstLineChars="50"/>
        <w:jc w:val="both"/>
        <w:textAlignment w:val="baseline"/>
        <w:rPr>
          <w:rStyle w:val="7"/>
          <w:rFonts w:ascii="宋体" w:hAnsi="宋体" w:eastAsia="宋体"/>
          <w:kern w:val="2"/>
          <w:sz w:val="21"/>
          <w:szCs w:val="21"/>
          <w:lang w:val="en-US" w:eastAsia="zh-CN" w:bidi="ar-SA"/>
        </w:rPr>
      </w:pPr>
    </w:p>
    <w:p>
      <w:pPr>
        <w:spacing w:line="360" w:lineRule="auto"/>
        <w:ind w:firstLine="105" w:firstLineChars="50"/>
        <w:jc w:val="both"/>
        <w:textAlignment w:val="baseline"/>
        <w:rPr>
          <w:rStyle w:val="7"/>
          <w:rFonts w:ascii="宋体" w:hAnsi="宋体" w:eastAsia="宋体"/>
          <w:kern w:val="2"/>
          <w:sz w:val="21"/>
          <w:szCs w:val="21"/>
          <w:lang w:val="en-US" w:eastAsia="zh-CN" w:bidi="ar-SA"/>
        </w:rPr>
      </w:pPr>
    </w:p>
    <w:p>
      <w:pPr>
        <w:numPr>
          <w:ilvl w:val="0"/>
          <w:numId w:val="9"/>
        </w:numPr>
        <w:snapToGrid w:val="0"/>
        <w:spacing w:line="360" w:lineRule="auto"/>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合格投标人资格证明文件（包括但不限于招标文件第二条内容）</w:t>
      </w:r>
    </w:p>
    <w:p>
      <w:pPr>
        <w:numPr>
          <w:ilvl w:val="0"/>
          <w:numId w:val="0"/>
        </w:numPr>
        <w:snapToGrid w:val="0"/>
        <w:spacing w:line="360" w:lineRule="auto"/>
        <w:jc w:val="both"/>
        <w:textAlignment w:val="baseline"/>
        <w:rPr>
          <w:rStyle w:val="7"/>
          <w:rFonts w:ascii="宋体" w:hAnsi="宋体" w:eastAsia="宋体"/>
          <w:kern w:val="2"/>
          <w:sz w:val="21"/>
          <w:szCs w:val="21"/>
          <w:lang w:val="en-US" w:eastAsia="zh-CN" w:bidi="ar-SA"/>
        </w:rPr>
      </w:pPr>
    </w:p>
    <w:p>
      <w:pPr>
        <w:numPr>
          <w:ilvl w:val="0"/>
          <w:numId w:val="0"/>
        </w:numPr>
        <w:snapToGrid w:val="0"/>
        <w:spacing w:line="360" w:lineRule="auto"/>
        <w:jc w:val="both"/>
        <w:textAlignment w:val="baseline"/>
        <w:rPr>
          <w:rStyle w:val="7"/>
          <w:rFonts w:ascii="宋体" w:hAnsi="宋体" w:eastAsia="宋体"/>
          <w:kern w:val="2"/>
          <w:sz w:val="21"/>
          <w:szCs w:val="21"/>
          <w:lang w:val="en-US" w:eastAsia="zh-CN" w:bidi="ar-SA"/>
        </w:rPr>
      </w:pPr>
    </w:p>
    <w:p>
      <w:pPr>
        <w:numPr>
          <w:ilvl w:val="0"/>
          <w:numId w:val="0"/>
        </w:numPr>
        <w:snapToGrid w:val="0"/>
        <w:spacing w:line="360" w:lineRule="auto"/>
        <w:jc w:val="both"/>
        <w:textAlignment w:val="baseline"/>
        <w:rPr>
          <w:rStyle w:val="7"/>
          <w:rFonts w:ascii="宋体" w:hAnsi="宋体" w:eastAsia="宋体"/>
          <w:kern w:val="2"/>
          <w:sz w:val="21"/>
          <w:szCs w:val="21"/>
          <w:lang w:val="en-US" w:eastAsia="zh-CN" w:bidi="ar-SA"/>
        </w:rPr>
      </w:pPr>
    </w:p>
    <w:p>
      <w:pPr>
        <w:numPr>
          <w:ilvl w:val="0"/>
          <w:numId w:val="0"/>
        </w:numPr>
        <w:snapToGrid w:val="0"/>
        <w:spacing w:line="360" w:lineRule="auto"/>
        <w:jc w:val="both"/>
        <w:textAlignment w:val="baseline"/>
        <w:rPr>
          <w:rStyle w:val="7"/>
          <w:rFonts w:ascii="宋体" w:hAnsi="宋体" w:eastAsia="宋体"/>
          <w:kern w:val="2"/>
          <w:sz w:val="21"/>
          <w:szCs w:val="21"/>
          <w:lang w:val="en-US" w:eastAsia="zh-CN" w:bidi="ar-SA"/>
        </w:rPr>
      </w:pPr>
    </w:p>
    <w:p>
      <w:pPr>
        <w:numPr>
          <w:ilvl w:val="0"/>
          <w:numId w:val="0"/>
        </w:numPr>
        <w:snapToGrid w:val="0"/>
        <w:spacing w:line="360" w:lineRule="auto"/>
        <w:jc w:val="both"/>
        <w:textAlignment w:val="baseline"/>
        <w:rPr>
          <w:rStyle w:val="7"/>
          <w:rFonts w:ascii="宋体" w:hAnsi="宋体" w:eastAsia="宋体"/>
          <w:kern w:val="2"/>
          <w:sz w:val="21"/>
          <w:szCs w:val="21"/>
          <w:lang w:val="en-US" w:eastAsia="zh-CN" w:bidi="ar-SA"/>
        </w:rPr>
      </w:pPr>
    </w:p>
    <w:p>
      <w:pPr>
        <w:numPr>
          <w:ilvl w:val="0"/>
          <w:numId w:val="0"/>
        </w:numPr>
        <w:snapToGrid w:val="0"/>
        <w:spacing w:line="360" w:lineRule="auto"/>
        <w:jc w:val="both"/>
        <w:textAlignment w:val="baseline"/>
        <w:rPr>
          <w:rStyle w:val="7"/>
          <w:rFonts w:ascii="宋体" w:hAnsi="宋体" w:eastAsia="宋体"/>
          <w:kern w:val="2"/>
          <w:sz w:val="21"/>
          <w:szCs w:val="21"/>
          <w:lang w:val="en-US" w:eastAsia="zh-CN" w:bidi="ar-SA"/>
        </w:rPr>
      </w:pPr>
    </w:p>
    <w:p>
      <w:pPr>
        <w:numPr>
          <w:ilvl w:val="0"/>
          <w:numId w:val="0"/>
        </w:numPr>
        <w:snapToGrid w:val="0"/>
        <w:spacing w:line="360" w:lineRule="auto"/>
        <w:jc w:val="both"/>
        <w:textAlignment w:val="baseline"/>
        <w:rPr>
          <w:rStyle w:val="7"/>
          <w:rFonts w:ascii="宋体" w:hAnsi="宋体" w:eastAsia="宋体"/>
          <w:kern w:val="2"/>
          <w:sz w:val="21"/>
          <w:szCs w:val="21"/>
          <w:lang w:val="en-US" w:eastAsia="zh-CN" w:bidi="ar-SA"/>
        </w:rPr>
      </w:pPr>
    </w:p>
    <w:p>
      <w:pPr>
        <w:numPr>
          <w:ilvl w:val="0"/>
          <w:numId w:val="0"/>
        </w:numPr>
        <w:snapToGrid w:val="0"/>
        <w:spacing w:line="360" w:lineRule="auto"/>
        <w:jc w:val="both"/>
        <w:textAlignment w:val="baseline"/>
        <w:rPr>
          <w:rStyle w:val="7"/>
          <w:rFonts w:ascii="宋体" w:hAnsi="宋体" w:eastAsia="宋体"/>
          <w:kern w:val="2"/>
          <w:sz w:val="21"/>
          <w:szCs w:val="21"/>
          <w:lang w:val="en-US" w:eastAsia="zh-CN" w:bidi="ar-SA"/>
        </w:rPr>
      </w:pPr>
    </w:p>
    <w:p>
      <w:pPr>
        <w:numPr>
          <w:ilvl w:val="0"/>
          <w:numId w:val="0"/>
        </w:numPr>
        <w:snapToGrid w:val="0"/>
        <w:spacing w:line="360" w:lineRule="auto"/>
        <w:jc w:val="both"/>
        <w:textAlignment w:val="baseline"/>
        <w:rPr>
          <w:rStyle w:val="7"/>
          <w:rFonts w:ascii="宋体" w:hAnsi="宋体" w:eastAsia="宋体"/>
          <w:kern w:val="2"/>
          <w:sz w:val="21"/>
          <w:szCs w:val="21"/>
          <w:lang w:val="en-US" w:eastAsia="zh-CN" w:bidi="ar-SA"/>
        </w:rPr>
      </w:pPr>
    </w:p>
    <w:p>
      <w:pPr>
        <w:numPr>
          <w:ilvl w:val="0"/>
          <w:numId w:val="0"/>
        </w:numPr>
        <w:snapToGrid w:val="0"/>
        <w:spacing w:line="360" w:lineRule="auto"/>
        <w:jc w:val="both"/>
        <w:textAlignment w:val="baseline"/>
        <w:rPr>
          <w:rStyle w:val="7"/>
          <w:rFonts w:ascii="宋体" w:hAnsi="宋体" w:eastAsia="宋体"/>
          <w:kern w:val="2"/>
          <w:sz w:val="21"/>
          <w:szCs w:val="21"/>
          <w:lang w:val="en-US" w:eastAsia="zh-CN" w:bidi="ar-SA"/>
        </w:rPr>
      </w:pPr>
    </w:p>
    <w:p>
      <w:pPr>
        <w:numPr>
          <w:ilvl w:val="0"/>
          <w:numId w:val="0"/>
        </w:numPr>
        <w:snapToGrid w:val="0"/>
        <w:spacing w:line="360" w:lineRule="auto"/>
        <w:jc w:val="both"/>
        <w:textAlignment w:val="baseline"/>
        <w:rPr>
          <w:rStyle w:val="7"/>
          <w:rFonts w:ascii="宋体" w:hAnsi="宋体" w:eastAsia="宋体"/>
          <w:kern w:val="2"/>
          <w:sz w:val="21"/>
          <w:szCs w:val="21"/>
          <w:lang w:val="en-US" w:eastAsia="zh-CN" w:bidi="ar-SA"/>
        </w:rPr>
      </w:pPr>
    </w:p>
    <w:p>
      <w:pPr>
        <w:numPr>
          <w:ilvl w:val="0"/>
          <w:numId w:val="9"/>
        </w:numPr>
        <w:snapToGrid w:val="0"/>
        <w:spacing w:line="360" w:lineRule="auto"/>
        <w:ind w:left="0" w:leftChars="0" w:firstLineChars="0"/>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投标人所投设备的技术参数</w:t>
      </w:r>
    </w:p>
    <w:p>
      <w:pPr>
        <w:numPr>
          <w:ilvl w:val="0"/>
          <w:numId w:val="0"/>
        </w:numPr>
        <w:snapToGrid w:val="0"/>
        <w:spacing w:line="360" w:lineRule="auto"/>
        <w:ind w:leftChars="0"/>
        <w:jc w:val="both"/>
        <w:textAlignment w:val="baseline"/>
        <w:rPr>
          <w:rStyle w:val="7"/>
          <w:rFonts w:ascii="宋体" w:hAnsi="宋体" w:eastAsia="宋体"/>
          <w:kern w:val="2"/>
          <w:sz w:val="21"/>
          <w:szCs w:val="21"/>
          <w:lang w:val="en-US" w:eastAsia="zh-CN" w:bidi="ar-SA"/>
        </w:rPr>
      </w:pPr>
    </w:p>
    <w:p>
      <w:pPr>
        <w:numPr>
          <w:ilvl w:val="0"/>
          <w:numId w:val="0"/>
        </w:numPr>
        <w:snapToGrid w:val="0"/>
        <w:spacing w:line="360" w:lineRule="auto"/>
        <w:ind w:leftChars="0"/>
        <w:jc w:val="both"/>
        <w:textAlignment w:val="baseline"/>
        <w:rPr>
          <w:rStyle w:val="7"/>
          <w:rFonts w:ascii="宋体" w:hAnsi="宋体" w:eastAsia="宋体"/>
          <w:kern w:val="2"/>
          <w:sz w:val="21"/>
          <w:szCs w:val="21"/>
          <w:lang w:val="en-US" w:eastAsia="zh-CN" w:bidi="ar-SA"/>
        </w:rPr>
      </w:pPr>
    </w:p>
    <w:p>
      <w:pPr>
        <w:numPr>
          <w:ilvl w:val="0"/>
          <w:numId w:val="0"/>
        </w:numPr>
        <w:snapToGrid w:val="0"/>
        <w:spacing w:line="360" w:lineRule="auto"/>
        <w:ind w:leftChars="0"/>
        <w:jc w:val="both"/>
        <w:textAlignment w:val="baseline"/>
        <w:rPr>
          <w:rStyle w:val="7"/>
          <w:rFonts w:ascii="宋体" w:hAnsi="宋体" w:eastAsia="宋体"/>
          <w:kern w:val="2"/>
          <w:sz w:val="21"/>
          <w:szCs w:val="21"/>
          <w:lang w:val="en-US" w:eastAsia="zh-CN" w:bidi="ar-SA"/>
        </w:rPr>
      </w:pPr>
    </w:p>
    <w:p>
      <w:pPr>
        <w:numPr>
          <w:ilvl w:val="0"/>
          <w:numId w:val="0"/>
        </w:numPr>
        <w:snapToGrid w:val="0"/>
        <w:spacing w:line="360" w:lineRule="auto"/>
        <w:ind w:leftChars="0"/>
        <w:jc w:val="both"/>
        <w:textAlignment w:val="baseline"/>
        <w:rPr>
          <w:rStyle w:val="7"/>
          <w:rFonts w:ascii="宋体" w:hAnsi="宋体" w:eastAsia="宋体"/>
          <w:kern w:val="2"/>
          <w:sz w:val="21"/>
          <w:szCs w:val="21"/>
          <w:lang w:val="en-US" w:eastAsia="zh-CN" w:bidi="ar-SA"/>
        </w:rPr>
      </w:pPr>
    </w:p>
    <w:p>
      <w:pPr>
        <w:numPr>
          <w:ilvl w:val="0"/>
          <w:numId w:val="0"/>
        </w:numPr>
        <w:snapToGrid w:val="0"/>
        <w:spacing w:line="360" w:lineRule="auto"/>
        <w:ind w:leftChars="0"/>
        <w:jc w:val="both"/>
        <w:textAlignment w:val="baseline"/>
        <w:rPr>
          <w:rStyle w:val="7"/>
          <w:rFonts w:ascii="宋体" w:hAnsi="宋体" w:eastAsia="宋体"/>
          <w:kern w:val="2"/>
          <w:sz w:val="21"/>
          <w:szCs w:val="21"/>
          <w:lang w:val="en-US" w:eastAsia="zh-CN" w:bidi="ar-SA"/>
        </w:rPr>
      </w:pPr>
    </w:p>
    <w:p>
      <w:pPr>
        <w:numPr>
          <w:ilvl w:val="0"/>
          <w:numId w:val="0"/>
        </w:numPr>
        <w:snapToGrid w:val="0"/>
        <w:spacing w:line="360" w:lineRule="auto"/>
        <w:ind w:leftChars="0"/>
        <w:jc w:val="both"/>
        <w:textAlignment w:val="baseline"/>
        <w:rPr>
          <w:rStyle w:val="7"/>
          <w:rFonts w:ascii="宋体" w:hAnsi="宋体" w:eastAsia="宋体"/>
          <w:kern w:val="2"/>
          <w:sz w:val="21"/>
          <w:szCs w:val="21"/>
          <w:lang w:val="en-US" w:eastAsia="zh-CN" w:bidi="ar-SA"/>
        </w:rPr>
      </w:pPr>
    </w:p>
    <w:p>
      <w:pPr>
        <w:numPr>
          <w:ilvl w:val="0"/>
          <w:numId w:val="0"/>
        </w:numPr>
        <w:snapToGrid w:val="0"/>
        <w:spacing w:line="360" w:lineRule="auto"/>
        <w:ind w:leftChars="0"/>
        <w:jc w:val="both"/>
        <w:textAlignment w:val="baseline"/>
        <w:rPr>
          <w:rStyle w:val="7"/>
          <w:rFonts w:ascii="宋体" w:hAnsi="宋体" w:eastAsia="宋体"/>
          <w:kern w:val="2"/>
          <w:sz w:val="21"/>
          <w:szCs w:val="21"/>
          <w:lang w:val="en-US" w:eastAsia="zh-CN" w:bidi="ar-SA"/>
        </w:rPr>
      </w:pPr>
    </w:p>
    <w:p>
      <w:pPr>
        <w:numPr>
          <w:ilvl w:val="0"/>
          <w:numId w:val="0"/>
        </w:numPr>
        <w:snapToGrid w:val="0"/>
        <w:spacing w:line="360" w:lineRule="auto"/>
        <w:ind w:leftChars="0"/>
        <w:jc w:val="both"/>
        <w:textAlignment w:val="baseline"/>
        <w:rPr>
          <w:rStyle w:val="7"/>
          <w:rFonts w:ascii="宋体" w:hAnsi="宋体" w:eastAsia="宋体"/>
          <w:kern w:val="2"/>
          <w:sz w:val="21"/>
          <w:szCs w:val="21"/>
          <w:lang w:val="en-US" w:eastAsia="zh-CN" w:bidi="ar-SA"/>
        </w:rPr>
      </w:pPr>
    </w:p>
    <w:p>
      <w:pPr>
        <w:numPr>
          <w:ilvl w:val="0"/>
          <w:numId w:val="0"/>
        </w:numPr>
        <w:snapToGrid w:val="0"/>
        <w:spacing w:line="360" w:lineRule="auto"/>
        <w:ind w:leftChars="0"/>
        <w:jc w:val="both"/>
        <w:textAlignment w:val="baseline"/>
        <w:rPr>
          <w:rStyle w:val="7"/>
          <w:rFonts w:ascii="宋体" w:hAnsi="宋体" w:eastAsia="宋体"/>
          <w:kern w:val="2"/>
          <w:sz w:val="21"/>
          <w:szCs w:val="21"/>
          <w:lang w:val="en-US" w:eastAsia="zh-CN" w:bidi="ar-SA"/>
        </w:rPr>
      </w:pPr>
    </w:p>
    <w:p>
      <w:pPr>
        <w:numPr>
          <w:ilvl w:val="0"/>
          <w:numId w:val="0"/>
        </w:numPr>
        <w:snapToGrid w:val="0"/>
        <w:spacing w:line="360" w:lineRule="auto"/>
        <w:ind w:leftChars="0"/>
        <w:jc w:val="both"/>
        <w:textAlignment w:val="baseline"/>
        <w:rPr>
          <w:rStyle w:val="7"/>
          <w:rFonts w:ascii="宋体" w:hAnsi="宋体" w:eastAsia="宋体"/>
          <w:kern w:val="2"/>
          <w:sz w:val="21"/>
          <w:szCs w:val="21"/>
          <w:lang w:val="en-US" w:eastAsia="zh-CN" w:bidi="ar-SA"/>
        </w:rPr>
      </w:pPr>
    </w:p>
    <w:p>
      <w:pPr>
        <w:snapToGrid w:val="0"/>
        <w:spacing w:line="360" w:lineRule="auto"/>
        <w:jc w:val="both"/>
        <w:textAlignment w:val="baseline"/>
        <w:rPr>
          <w:rStyle w:val="7"/>
          <w:rFonts w:ascii="宋体" w:hAnsi="宋体" w:eastAsia="宋体"/>
          <w:kern w:val="2"/>
          <w:sz w:val="21"/>
          <w:szCs w:val="21"/>
          <w:lang w:val="en-US" w:eastAsia="zh-CN" w:bidi="ar-SA"/>
        </w:rPr>
      </w:pPr>
      <w:r>
        <w:rPr>
          <w:rStyle w:val="7"/>
          <w:rFonts w:ascii="宋体" w:hAnsi="宋体" w:eastAsia="宋体"/>
          <w:kern w:val="2"/>
          <w:sz w:val="21"/>
          <w:szCs w:val="21"/>
          <w:lang w:val="en-US" w:eastAsia="zh-CN" w:bidi="ar-SA"/>
        </w:rPr>
        <w:t>五、投标人认为应提交的其它材料</w:t>
      </w:r>
    </w:p>
    <w:p>
      <w:pPr>
        <w:spacing w:line="360" w:lineRule="auto"/>
        <w:ind w:firstLine="105" w:firstLineChars="50"/>
        <w:jc w:val="both"/>
        <w:textAlignment w:val="baseline"/>
        <w:rPr>
          <w:rStyle w:val="7"/>
          <w:rFonts w:ascii="宋体" w:hAnsi="宋体" w:eastAsia="宋体"/>
          <w:kern w:val="2"/>
          <w:sz w:val="21"/>
          <w:szCs w:val="21"/>
          <w:lang w:val="en-US" w:eastAsia="zh-CN" w:bidi="ar-SA"/>
        </w:rPr>
      </w:pPr>
    </w:p>
    <w:sectPr>
      <w:pgSz w:w="11906" w:h="16838"/>
      <w:pgMar w:top="737" w:right="1576" w:bottom="748" w:left="1576"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00" w:usb3="00000000" w:csb0="000400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7"/>
        <w:kern w:val="2"/>
        <w:sz w:val="18"/>
        <w:szCs w:val="18"/>
        <w:lang w:val="en-US" w:eastAsia="zh-CN" w:bidi="ar-SA"/>
      </w:rPr>
    </w:pPr>
    <w:r>
      <w:rPr>
        <w:rStyle w:val="7"/>
        <w:kern w:val="2"/>
        <w:sz w:val="18"/>
        <w:szCs w:val="18"/>
        <w:lang w:val="en-US" w:eastAsia="zh-CN" w:bidi="ar-SA"/>
      </w:rPr>
      <w:pict>
        <v:shape id="_x0000_s2049" o:spid="_x0000_s2049" o:spt="202" type="#_x0000_t202" style="position:absolute;left:0pt;margin-top:0pt;height:144pt;width:144pt;mso-position-horizontal:center;mso-position-horizontal-relative:margin;z-index:524288;mso-width-relative:page;mso-height-relative:page;" filled="f" stroked="f" coordsize="21600,21600">
          <v:path/>
          <v:fill on="f" focussize="0,0"/>
          <v:stroke on="f"/>
          <v:imagedata o:title=""/>
          <o:lock v:ext="edit"/>
          <v:textbox inset="0mm,0mm,0mm,0mm">
            <w:txbxContent>
              <w:p>
                <w:pPr>
                  <w:pStyle w:val="2"/>
                  <w:widowControl/>
                  <w:snapToGrid w:val="0"/>
                  <w:jc w:val="left"/>
                  <w:textAlignment w:val="baseline"/>
                  <w:rPr>
                    <w:rStyle w:val="7"/>
                    <w:kern w:val="2"/>
                    <w:sz w:val="18"/>
                    <w:szCs w:val="18"/>
                    <w:lang w:val="en-US" w:eastAsia="zh-CN" w:bidi="ar-SA"/>
                  </w:rPr>
                </w:pPr>
              </w:p>
              <w:p>
                <w:pPr>
                  <w:jc w:val="both"/>
                  <w:textAlignment w:val="baseline"/>
                  <w:rPr>
                    <w:rStyle w:val="7"/>
                    <w:kern w:val="2"/>
                    <w:sz w:val="21"/>
                    <w:szCs w:val="24"/>
                    <w:lang w:val="en-US" w:eastAsia="zh-CN" w:bidi="ar-SA"/>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67795"/>
    <w:multiLevelType w:val="singleLevel"/>
    <w:tmpl w:val="8A167795"/>
    <w:lvl w:ilvl="0" w:tentative="0">
      <w:start w:val="1"/>
      <w:numFmt w:val="decimal"/>
      <w:suff w:val="nothing"/>
      <w:lvlText w:val="%1．"/>
      <w:lvlJc w:val="left"/>
      <w:pPr>
        <w:widowControl/>
        <w:ind w:left="0" w:firstLine="400"/>
        <w:textAlignment w:val="baseline"/>
      </w:pPr>
      <w:rPr>
        <w:rStyle w:val="7"/>
      </w:rPr>
    </w:lvl>
  </w:abstractNum>
  <w:abstractNum w:abstractNumId="1">
    <w:nsid w:val="8FE87C65"/>
    <w:multiLevelType w:val="singleLevel"/>
    <w:tmpl w:val="8FE87C65"/>
    <w:lvl w:ilvl="0" w:tentative="0">
      <w:start w:val="2"/>
      <w:numFmt w:val="decimal"/>
      <w:suff w:val="nothing"/>
      <w:lvlText w:val="%1、"/>
      <w:lvlJc w:val="left"/>
      <w:pPr>
        <w:widowControl/>
        <w:textAlignment w:val="baseline"/>
      </w:pPr>
      <w:rPr>
        <w:rStyle w:val="7"/>
      </w:rPr>
    </w:lvl>
  </w:abstractNum>
  <w:abstractNum w:abstractNumId="2">
    <w:nsid w:val="9C810EAE"/>
    <w:multiLevelType w:val="singleLevel"/>
    <w:tmpl w:val="9C810EAE"/>
    <w:lvl w:ilvl="0" w:tentative="0">
      <w:start w:val="4"/>
      <w:numFmt w:val="chineseCounting"/>
      <w:suff w:val="nothing"/>
      <w:lvlText w:val="%1、"/>
      <w:lvlJc w:val="left"/>
      <w:pPr>
        <w:widowControl/>
        <w:textAlignment w:val="baseline"/>
      </w:pPr>
      <w:rPr>
        <w:rStyle w:val="7"/>
      </w:rPr>
    </w:lvl>
  </w:abstractNum>
  <w:abstractNum w:abstractNumId="3">
    <w:nsid w:val="9FF12B06"/>
    <w:multiLevelType w:val="singleLevel"/>
    <w:tmpl w:val="9FF12B06"/>
    <w:lvl w:ilvl="0" w:tentative="0">
      <w:start w:val="1"/>
      <w:numFmt w:val="decimal"/>
      <w:suff w:val="nothing"/>
      <w:lvlText w:val="%1．"/>
      <w:lvlJc w:val="left"/>
      <w:pPr>
        <w:widowControl/>
        <w:ind w:left="0" w:firstLine="400"/>
        <w:textAlignment w:val="baseline"/>
      </w:pPr>
      <w:rPr>
        <w:rStyle w:val="7"/>
      </w:rPr>
    </w:lvl>
  </w:abstractNum>
  <w:abstractNum w:abstractNumId="4">
    <w:nsid w:val="AA98C872"/>
    <w:multiLevelType w:val="singleLevel"/>
    <w:tmpl w:val="AA98C872"/>
    <w:lvl w:ilvl="0" w:tentative="0">
      <w:start w:val="1"/>
      <w:numFmt w:val="decimal"/>
      <w:suff w:val="nothing"/>
      <w:lvlText w:val="（%1）"/>
      <w:lvlJc w:val="left"/>
      <w:pPr>
        <w:widowControl/>
        <w:textAlignment w:val="baseline"/>
      </w:pPr>
      <w:rPr>
        <w:rStyle w:val="7"/>
      </w:rPr>
    </w:lvl>
  </w:abstractNum>
  <w:abstractNum w:abstractNumId="5">
    <w:nsid w:val="B6F594FB"/>
    <w:multiLevelType w:val="singleLevel"/>
    <w:tmpl w:val="B6F594FB"/>
    <w:lvl w:ilvl="0" w:tentative="0">
      <w:start w:val="1"/>
      <w:numFmt w:val="decimal"/>
      <w:suff w:val="nothing"/>
      <w:lvlText w:val="%1．"/>
      <w:lvlJc w:val="left"/>
      <w:pPr>
        <w:widowControl/>
        <w:ind w:left="-116" w:firstLine="400"/>
        <w:textAlignment w:val="baseline"/>
      </w:pPr>
      <w:rPr>
        <w:rStyle w:val="7"/>
      </w:rPr>
    </w:lvl>
  </w:abstractNum>
  <w:abstractNum w:abstractNumId="6">
    <w:nsid w:val="01529FA7"/>
    <w:multiLevelType w:val="singleLevel"/>
    <w:tmpl w:val="01529FA7"/>
    <w:lvl w:ilvl="0" w:tentative="0">
      <w:start w:val="3"/>
      <w:numFmt w:val="chineseCounting"/>
      <w:suff w:val="nothing"/>
      <w:lvlText w:val="%1、"/>
      <w:lvlJc w:val="left"/>
      <w:pPr>
        <w:widowControl/>
        <w:textAlignment w:val="baseline"/>
      </w:pPr>
      <w:rPr>
        <w:rStyle w:val="7"/>
      </w:rPr>
    </w:lvl>
  </w:abstractNum>
  <w:abstractNum w:abstractNumId="7">
    <w:nsid w:val="0E79D3E4"/>
    <w:multiLevelType w:val="singleLevel"/>
    <w:tmpl w:val="0E79D3E4"/>
    <w:lvl w:ilvl="0" w:tentative="0">
      <w:start w:val="1"/>
      <w:numFmt w:val="decimal"/>
      <w:suff w:val="nothing"/>
      <w:lvlText w:val="%1．"/>
      <w:lvlJc w:val="left"/>
      <w:pPr>
        <w:widowControl/>
        <w:ind w:left="0" w:firstLine="400"/>
        <w:textAlignment w:val="baseline"/>
      </w:pPr>
      <w:rPr>
        <w:rStyle w:val="7"/>
      </w:rPr>
    </w:lvl>
  </w:abstractNum>
  <w:abstractNum w:abstractNumId="8">
    <w:nsid w:val="20809EDA"/>
    <w:multiLevelType w:val="singleLevel"/>
    <w:tmpl w:val="20809EDA"/>
    <w:lvl w:ilvl="0" w:tentative="0">
      <w:start w:val="1"/>
      <w:numFmt w:val="decimal"/>
      <w:suff w:val="nothing"/>
      <w:lvlText w:val="%1．"/>
      <w:lvlJc w:val="left"/>
      <w:pPr>
        <w:widowControl/>
        <w:ind w:left="0" w:firstLine="400"/>
        <w:textAlignment w:val="baseline"/>
      </w:pPr>
      <w:rPr>
        <w:rStyle w:val="7"/>
      </w:rPr>
    </w:lvl>
  </w:abstractNum>
  <w:num w:numId="1">
    <w:abstractNumId w:val="8"/>
  </w:num>
  <w:num w:numId="2">
    <w:abstractNumId w:val="7"/>
  </w:num>
  <w:num w:numId="3">
    <w:abstractNumId w:val="2"/>
  </w:num>
  <w:num w:numId="4">
    <w:abstractNumId w:val="3"/>
  </w:num>
  <w:num w:numId="5">
    <w:abstractNumId w:val="5"/>
  </w:num>
  <w:num w:numId="6">
    <w:abstractNumId w:val="1"/>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736C65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uiPriority w:val="0"/>
    <w:pPr>
      <w:jc w:val="both"/>
      <w:textAlignment w:val="baseline"/>
    </w:pPr>
    <w:rPr>
      <w:rFonts w:ascii="Times New Roman" w:hAnsi="Times New Roman"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17"/>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14"/>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6">
    <w:name w:val="Strong"/>
    <w:basedOn w:val="7"/>
    <w:link w:val="1"/>
    <w:uiPriority w:val="0"/>
    <w:rPr>
      <w:b/>
    </w:rPr>
  </w:style>
  <w:style w:type="character" w:customStyle="1" w:styleId="7">
    <w:name w:val="NormalCharacter"/>
    <w:link w:val="1"/>
    <w:semiHidden/>
    <w:qFormat/>
    <w:uiPriority w:val="0"/>
  </w:style>
  <w:style w:type="paragraph" w:customStyle="1" w:styleId="8">
    <w:name w:val="Heading1"/>
    <w:basedOn w:val="1"/>
    <w:next w:val="1"/>
    <w:uiPriority w:val="0"/>
    <w:pPr>
      <w:keepNext/>
      <w:keepLines/>
      <w:spacing w:before="340" w:after="330" w:line="576" w:lineRule="auto"/>
      <w:jc w:val="both"/>
      <w:textAlignment w:val="baseline"/>
    </w:pPr>
    <w:rPr>
      <w:b/>
      <w:kern w:val="44"/>
      <w:sz w:val="44"/>
      <w:szCs w:val="24"/>
      <w:lang w:val="en-US" w:eastAsia="zh-CN" w:bidi="ar-SA"/>
    </w:rPr>
  </w:style>
  <w:style w:type="paragraph" w:customStyle="1" w:styleId="9">
    <w:name w:val="Heading2"/>
    <w:basedOn w:val="8"/>
    <w:next w:val="1"/>
    <w:uiPriority w:val="0"/>
    <w:pPr>
      <w:keepNext/>
      <w:keepLines/>
      <w:spacing w:before="260" w:after="260" w:line="413" w:lineRule="auto"/>
      <w:jc w:val="both"/>
      <w:textAlignment w:val="baseline"/>
    </w:pPr>
    <w:rPr>
      <w:rFonts w:ascii="Arial" w:hAnsi="Arial" w:eastAsia="黑体"/>
      <w:b w:val="0"/>
      <w:kern w:val="44"/>
      <w:sz w:val="32"/>
      <w:szCs w:val="24"/>
      <w:lang w:val="en-US" w:eastAsia="zh-CN" w:bidi="ar-SA"/>
    </w:rPr>
  </w:style>
  <w:style w:type="paragraph" w:customStyle="1" w:styleId="10">
    <w:name w:val="Heading3"/>
    <w:basedOn w:val="9"/>
    <w:next w:val="1"/>
    <w:uiPriority w:val="0"/>
    <w:pPr>
      <w:keepNext/>
      <w:keepLines/>
      <w:spacing w:before="260" w:after="260" w:line="413" w:lineRule="auto"/>
      <w:jc w:val="both"/>
      <w:textAlignment w:val="baseline"/>
    </w:pPr>
    <w:rPr>
      <w:rFonts w:ascii="Arial" w:hAnsi="Arial" w:eastAsia="黑体"/>
      <w:b/>
      <w:kern w:val="44"/>
      <w:sz w:val="32"/>
      <w:szCs w:val="24"/>
      <w:lang w:val="en-US" w:eastAsia="zh-CN" w:bidi="ar-SA"/>
    </w:rPr>
  </w:style>
  <w:style w:type="paragraph" w:customStyle="1" w:styleId="11">
    <w:name w:val="Heading4"/>
    <w:basedOn w:val="1"/>
    <w:next w:val="1"/>
    <w:uiPriority w:val="0"/>
    <w:pPr>
      <w:keepNext/>
      <w:keepLines/>
      <w:spacing w:before="280" w:after="290" w:line="372" w:lineRule="auto"/>
      <w:jc w:val="both"/>
      <w:textAlignment w:val="baseline"/>
    </w:pPr>
    <w:rPr>
      <w:rFonts w:ascii="Arial" w:hAnsi="Arial" w:eastAsia="黑体"/>
      <w:b/>
      <w:kern w:val="2"/>
      <w:sz w:val="28"/>
      <w:szCs w:val="24"/>
      <w:lang w:val="en-US" w:eastAsia="zh-CN" w:bidi="ar-SA"/>
    </w:rPr>
  </w:style>
  <w:style w:type="table" w:customStyle="1" w:styleId="12">
    <w:name w:val="TableNormal"/>
    <w:semiHidden/>
    <w:uiPriority w:val="0"/>
  </w:style>
  <w:style w:type="character" w:customStyle="1" w:styleId="13">
    <w:name w:val="AnnotationReference"/>
    <w:link w:val="1"/>
    <w:qFormat/>
    <w:uiPriority w:val="0"/>
    <w:rPr>
      <w:sz w:val="21"/>
      <w:szCs w:val="21"/>
    </w:rPr>
  </w:style>
  <w:style w:type="character" w:customStyle="1" w:styleId="14">
    <w:name w:val="UserStyle_0"/>
    <w:link w:val="3"/>
    <w:qFormat/>
    <w:uiPriority w:val="0"/>
    <w:rPr>
      <w:kern w:val="2"/>
      <w:sz w:val="18"/>
      <w:szCs w:val="18"/>
    </w:rPr>
  </w:style>
  <w:style w:type="character" w:customStyle="1" w:styleId="15">
    <w:name w:val="UserStyle_1"/>
    <w:link w:val="16"/>
    <w:uiPriority w:val="0"/>
    <w:rPr>
      <w:kern w:val="2"/>
      <w:sz w:val="21"/>
      <w:szCs w:val="24"/>
    </w:rPr>
  </w:style>
  <w:style w:type="paragraph" w:customStyle="1" w:styleId="16">
    <w:name w:val="AnnotationText"/>
    <w:basedOn w:val="1"/>
    <w:link w:val="15"/>
    <w:uiPriority w:val="0"/>
    <w:pPr>
      <w:jc w:val="left"/>
      <w:textAlignment w:val="baseline"/>
    </w:pPr>
  </w:style>
  <w:style w:type="character" w:customStyle="1" w:styleId="17">
    <w:name w:val="UserStyle_2"/>
    <w:link w:val="2"/>
    <w:uiPriority w:val="0"/>
    <w:rPr>
      <w:kern w:val="2"/>
      <w:sz w:val="18"/>
      <w:szCs w:val="18"/>
    </w:rPr>
  </w:style>
  <w:style w:type="character" w:customStyle="1" w:styleId="18">
    <w:name w:val="UserStyle_3"/>
    <w:basedOn w:val="15"/>
    <w:link w:val="19"/>
    <w:uiPriority w:val="0"/>
  </w:style>
  <w:style w:type="paragraph" w:customStyle="1" w:styleId="19">
    <w:name w:val="AnnotationSubject"/>
    <w:basedOn w:val="16"/>
    <w:next w:val="16"/>
    <w:link w:val="18"/>
    <w:uiPriority w:val="0"/>
    <w:pPr>
      <w:jc w:val="left"/>
      <w:textAlignment w:val="baseline"/>
    </w:pPr>
    <w:rPr>
      <w:rFonts w:cs="Times New Roman"/>
      <w:b/>
      <w:bCs/>
    </w:rPr>
  </w:style>
  <w:style w:type="paragraph" w:customStyle="1" w:styleId="20">
    <w:name w:val="Acetate"/>
    <w:basedOn w:val="1"/>
    <w:semiHidden/>
    <w:uiPriority w:val="0"/>
    <w:pPr>
      <w:jc w:val="both"/>
      <w:textAlignment w:val="baseline"/>
    </w:pPr>
    <w:rPr>
      <w:kern w:val="2"/>
      <w:sz w:val="18"/>
      <w:szCs w:val="18"/>
      <w:lang w:val="en-US" w:eastAsia="zh-CN" w:bidi="ar-SA"/>
    </w:rPr>
  </w:style>
  <w:style w:type="paragraph" w:customStyle="1" w:styleId="21">
    <w:name w:val="PlainText"/>
    <w:basedOn w:val="1"/>
    <w:uiPriority w:val="0"/>
    <w:pPr>
      <w:jc w:val="both"/>
      <w:textAlignment w:val="baseline"/>
    </w:pPr>
    <w:rPr>
      <w:rFonts w:ascii="宋体" w:hAnsi="Courier New" w:eastAsia="宋体"/>
      <w:kern w:val="2"/>
      <w:sz w:val="21"/>
      <w:szCs w:val="21"/>
      <w:lang w:val="en-US" w:eastAsia="zh-CN" w:bidi="ar-SA"/>
    </w:rPr>
  </w:style>
  <w:style w:type="paragraph" w:customStyle="1" w:styleId="22">
    <w:name w:val="BodyTextIndent"/>
    <w:basedOn w:val="1"/>
    <w:uiPriority w:val="0"/>
    <w:pPr>
      <w:spacing w:line="312" w:lineRule="atLeast"/>
      <w:ind w:firstLine="420"/>
      <w:jc w:val="both"/>
      <w:textAlignment w:val="baseline"/>
    </w:pPr>
    <w:rPr>
      <w:kern w:val="0"/>
      <w:sz w:val="21"/>
      <w:szCs w:val="20"/>
      <w:lang w:val="en-US" w:eastAsia="zh-CN" w:bidi="ar-SA"/>
    </w:rPr>
  </w:style>
  <w:style w:type="paragraph" w:customStyle="1" w:styleId="23">
    <w:name w:val="HtmlNormal"/>
    <w:basedOn w:val="1"/>
    <w:uiPriority w:val="0"/>
    <w:pPr>
      <w:spacing w:before="100" w:beforeAutospacing="1" w:after="100" w:afterAutospacing="1"/>
      <w:ind w:left="0" w:right="0"/>
      <w:jc w:val="left"/>
      <w:textAlignment w:val="baseline"/>
    </w:pPr>
    <w:rPr>
      <w:kern w:val="0"/>
      <w:sz w:val="24"/>
      <w:szCs w:val="24"/>
      <w:lang w:val="en-US" w:eastAsia="zh-CN"/>
    </w:rPr>
  </w:style>
  <w:style w:type="paragraph" w:customStyle="1" w:styleId="24">
    <w:name w:val="UserStyle_4"/>
    <w:basedOn w:val="1"/>
    <w:qFormat/>
    <w:uiPriority w:val="0"/>
    <w:pPr>
      <w:ind w:firstLine="420"/>
      <w:jc w:val="left"/>
      <w:textAlignment w:val="baseline"/>
    </w:pPr>
    <w:rPr>
      <w:rFonts w:ascii="宋体" w:hAnsi="宋体"/>
      <w:kern w:val="0"/>
      <w:sz w:val="24"/>
      <w:szCs w:val="24"/>
      <w:lang w:val="en-US" w:eastAsia="zh-CN" w:bidi="ar-SA"/>
    </w:rPr>
  </w:style>
  <w:style w:type="paragraph" w:customStyle="1" w:styleId="25">
    <w:name w:val="179"/>
    <w:basedOn w:val="1"/>
    <w:qFormat/>
    <w:uiPriority w:val="0"/>
    <w:pPr>
      <w:ind w:left="720"/>
      <w:contextualSpacing/>
      <w:jc w:val="both"/>
      <w:textAlignment w:val="baseline"/>
    </w:pPr>
  </w:style>
  <w:style w:type="paragraph" w:customStyle="1" w:styleId="26">
    <w:name w:val="178"/>
    <w:qFormat/>
    <w:uiPriority w:val="0"/>
    <w:pPr>
      <w:widowControl/>
      <w:textAlignment w:val="baseline"/>
    </w:pPr>
    <w:rPr>
      <w:rFonts w:ascii="Times New Roman" w:hAnsi="Times New Roman" w:eastAsia="宋体"/>
      <w:kern w:val="2"/>
      <w:sz w:val="21"/>
      <w:szCs w:val="24"/>
      <w:lang w:val="en-US" w:eastAsia="zh-CN" w:bidi="ar-SA"/>
    </w:rPr>
  </w:style>
  <w:style w:type="table" w:customStyle="1" w:styleId="27">
    <w:name w:val="TableGrid"/>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2020-12-01T07:01:19Z</dcterms:created>
  <dc:creator>Administrator</dc:creator>
  <cp:lastModifiedBy>奶油</cp:lastModifiedBy>
  <dcterms:modified xsi:type="dcterms:W3CDTF">2020-12-01T07:01:43Z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