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0C" w:rsidRDefault="0014120C">
      <w:pPr>
        <w:widowControl/>
        <w:jc w:val="center"/>
        <w:rPr>
          <w:rFonts w:ascii="黑体" w:eastAsia="黑体" w:hAnsi="宋体"/>
          <w:b/>
          <w:w w:val="90"/>
          <w:kern w:val="0"/>
          <w:szCs w:val="21"/>
        </w:rPr>
      </w:pPr>
      <w:bookmarkStart w:id="0" w:name="_Toc317694228"/>
    </w:p>
    <w:p w:rsidR="0014120C" w:rsidRDefault="0014120C">
      <w:pPr>
        <w:widowControl/>
        <w:jc w:val="center"/>
        <w:rPr>
          <w:rFonts w:ascii="黑体" w:eastAsia="黑体" w:hAnsi="宋体"/>
          <w:b/>
          <w:w w:val="90"/>
          <w:kern w:val="0"/>
          <w:szCs w:val="21"/>
        </w:rPr>
      </w:pPr>
    </w:p>
    <w:p w:rsidR="0014120C" w:rsidRDefault="0014120C">
      <w:pPr>
        <w:widowControl/>
        <w:jc w:val="center"/>
        <w:rPr>
          <w:rFonts w:ascii="黑体" w:eastAsia="黑体" w:hAnsi="宋体"/>
          <w:b/>
          <w:w w:val="90"/>
          <w:kern w:val="0"/>
          <w:szCs w:val="21"/>
        </w:rPr>
      </w:pPr>
    </w:p>
    <w:p w:rsidR="0014120C" w:rsidRDefault="00FB120B">
      <w:pPr>
        <w:widowControl/>
        <w:jc w:val="center"/>
        <w:rPr>
          <w:rFonts w:asciiTheme="minorEastAsia" w:eastAsiaTheme="minorEastAsia" w:hAnsiTheme="minorEastAsia"/>
          <w:b/>
          <w:w w:val="90"/>
          <w:kern w:val="0"/>
          <w:sz w:val="48"/>
          <w:szCs w:val="48"/>
        </w:rPr>
      </w:pPr>
      <w:r>
        <w:rPr>
          <w:rFonts w:asciiTheme="minorEastAsia" w:eastAsiaTheme="minorEastAsia" w:hAnsiTheme="minorEastAsia" w:hint="eastAsia"/>
          <w:b/>
          <w:w w:val="90"/>
          <w:kern w:val="0"/>
          <w:sz w:val="48"/>
          <w:szCs w:val="48"/>
        </w:rPr>
        <w:t>扬州泰州国际机场投资建设有限责任公司</w:t>
      </w:r>
    </w:p>
    <w:p w:rsidR="0014120C" w:rsidRDefault="00FB120B">
      <w:pPr>
        <w:widowControl/>
        <w:jc w:val="center"/>
        <w:rPr>
          <w:rFonts w:asciiTheme="minorEastAsia" w:eastAsiaTheme="minorEastAsia" w:hAnsiTheme="minorEastAsia"/>
          <w:b/>
          <w:w w:val="90"/>
          <w:kern w:val="0"/>
          <w:sz w:val="48"/>
          <w:szCs w:val="48"/>
        </w:rPr>
      </w:pPr>
      <w:r>
        <w:rPr>
          <w:rFonts w:asciiTheme="minorEastAsia" w:eastAsiaTheme="minorEastAsia" w:hAnsiTheme="minorEastAsia" w:hint="eastAsia"/>
          <w:b/>
          <w:w w:val="90"/>
          <w:kern w:val="0"/>
          <w:sz w:val="48"/>
          <w:szCs w:val="48"/>
        </w:rPr>
        <w:t>机场保洁服务项目</w:t>
      </w:r>
    </w:p>
    <w:p w:rsidR="0014120C" w:rsidRDefault="0014120C">
      <w:pPr>
        <w:widowControl/>
        <w:jc w:val="center"/>
        <w:rPr>
          <w:rFonts w:asciiTheme="minorEastAsia" w:eastAsiaTheme="minorEastAsia" w:hAnsiTheme="minorEastAsia"/>
          <w:b/>
          <w:w w:val="90"/>
          <w:kern w:val="0"/>
          <w:sz w:val="48"/>
          <w:szCs w:val="48"/>
        </w:rPr>
      </w:pPr>
    </w:p>
    <w:p w:rsidR="0014120C" w:rsidRDefault="0014120C">
      <w:pPr>
        <w:widowControl/>
        <w:jc w:val="center"/>
        <w:rPr>
          <w:rFonts w:asciiTheme="minorEastAsia" w:eastAsiaTheme="minorEastAsia" w:hAnsiTheme="minorEastAsia"/>
          <w:b/>
          <w:w w:val="90"/>
          <w:kern w:val="0"/>
          <w:sz w:val="48"/>
          <w:szCs w:val="48"/>
        </w:rPr>
      </w:pPr>
    </w:p>
    <w:p w:rsidR="0014120C" w:rsidRDefault="0014120C">
      <w:pPr>
        <w:widowControl/>
        <w:jc w:val="center"/>
        <w:rPr>
          <w:rFonts w:asciiTheme="minorEastAsia" w:eastAsiaTheme="minorEastAsia" w:hAnsiTheme="minorEastAsia"/>
          <w:b/>
          <w:w w:val="90"/>
          <w:kern w:val="0"/>
          <w:sz w:val="48"/>
          <w:szCs w:val="48"/>
        </w:rPr>
      </w:pPr>
    </w:p>
    <w:p w:rsidR="0014120C" w:rsidRDefault="0014120C">
      <w:pPr>
        <w:widowControl/>
        <w:jc w:val="center"/>
        <w:rPr>
          <w:rFonts w:asciiTheme="minorEastAsia" w:eastAsiaTheme="minorEastAsia" w:hAnsiTheme="minorEastAsia"/>
          <w:b/>
          <w:w w:val="90"/>
          <w:kern w:val="0"/>
          <w:sz w:val="48"/>
          <w:szCs w:val="48"/>
        </w:rPr>
      </w:pPr>
    </w:p>
    <w:p w:rsidR="0014120C" w:rsidRDefault="00FB120B">
      <w:pPr>
        <w:widowControl/>
        <w:jc w:val="center"/>
        <w:rPr>
          <w:rFonts w:asciiTheme="minorEastAsia" w:eastAsiaTheme="minorEastAsia" w:hAnsiTheme="minorEastAsia"/>
          <w:b/>
          <w:w w:val="90"/>
          <w:kern w:val="0"/>
          <w:sz w:val="72"/>
          <w:szCs w:val="72"/>
        </w:rPr>
      </w:pPr>
      <w:r>
        <w:rPr>
          <w:rFonts w:asciiTheme="minorEastAsia" w:eastAsiaTheme="minorEastAsia" w:hAnsiTheme="minorEastAsia" w:hint="eastAsia"/>
          <w:b/>
          <w:w w:val="90"/>
          <w:kern w:val="0"/>
          <w:sz w:val="72"/>
          <w:szCs w:val="72"/>
        </w:rPr>
        <w:t>招 标 文 件</w:t>
      </w:r>
    </w:p>
    <w:p w:rsidR="0014120C" w:rsidRDefault="00FB120B">
      <w:pPr>
        <w:widowControl/>
        <w:autoSpaceDE w:val="0"/>
        <w:autoSpaceDN w:val="0"/>
        <w:adjustRightInd w:val="0"/>
        <w:jc w:val="center"/>
        <w:rPr>
          <w:rFonts w:asciiTheme="majorEastAsia" w:eastAsiaTheme="majorEastAsia" w:hAnsiTheme="majorEastAsia"/>
          <w:b/>
          <w:w w:val="90"/>
          <w:kern w:val="0"/>
          <w:sz w:val="32"/>
          <w:szCs w:val="32"/>
        </w:rPr>
      </w:pPr>
      <w:r>
        <w:rPr>
          <w:rFonts w:asciiTheme="majorEastAsia" w:eastAsiaTheme="majorEastAsia" w:hAnsiTheme="majorEastAsia" w:hint="eastAsia"/>
          <w:b/>
          <w:w w:val="90"/>
          <w:kern w:val="0"/>
          <w:sz w:val="32"/>
          <w:szCs w:val="32"/>
        </w:rPr>
        <w:t>项目编号：YTJC-2019BJ</w:t>
      </w:r>
    </w:p>
    <w:p w:rsidR="0014120C" w:rsidRDefault="0014120C">
      <w:pPr>
        <w:widowControl/>
        <w:autoSpaceDE w:val="0"/>
        <w:autoSpaceDN w:val="0"/>
        <w:adjustRightInd w:val="0"/>
        <w:rPr>
          <w:rFonts w:ascii="黑体" w:eastAsia="黑体" w:hAnsi="宋体"/>
          <w:b/>
          <w:w w:val="90"/>
          <w:kern w:val="0"/>
          <w:sz w:val="44"/>
          <w:szCs w:val="44"/>
          <w:u w:val="single"/>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FB120B">
      <w:pPr>
        <w:widowControl/>
        <w:autoSpaceDE w:val="0"/>
        <w:autoSpaceDN w:val="0"/>
        <w:adjustRightInd w:val="0"/>
        <w:ind w:firstLineChars="200" w:firstLine="583"/>
        <w:rPr>
          <w:rFonts w:asciiTheme="minorEastAsia" w:eastAsiaTheme="minorEastAsia" w:hAnsiTheme="minorEastAsia"/>
          <w:b/>
          <w:w w:val="90"/>
          <w:kern w:val="0"/>
          <w:sz w:val="32"/>
          <w:szCs w:val="32"/>
        </w:rPr>
      </w:pPr>
      <w:r>
        <w:rPr>
          <w:rFonts w:asciiTheme="minorEastAsia" w:eastAsiaTheme="minorEastAsia" w:hAnsiTheme="minorEastAsia" w:hint="eastAsia"/>
          <w:b/>
          <w:w w:val="90"/>
          <w:kern w:val="0"/>
          <w:sz w:val="32"/>
          <w:szCs w:val="32"/>
        </w:rPr>
        <w:t>招 标 人：扬州泰州国际机场投资建设有限责任公司</w:t>
      </w:r>
    </w:p>
    <w:p w:rsidR="0014120C" w:rsidRDefault="00FB120B">
      <w:pPr>
        <w:widowControl/>
        <w:autoSpaceDE w:val="0"/>
        <w:autoSpaceDN w:val="0"/>
        <w:adjustRightInd w:val="0"/>
        <w:ind w:firstLineChars="200" w:firstLine="583"/>
        <w:jc w:val="left"/>
        <w:rPr>
          <w:rFonts w:asciiTheme="minorEastAsia" w:eastAsiaTheme="minorEastAsia" w:hAnsiTheme="minorEastAsia"/>
          <w:b/>
          <w:w w:val="90"/>
          <w:kern w:val="0"/>
          <w:sz w:val="32"/>
          <w:szCs w:val="32"/>
        </w:rPr>
      </w:pPr>
      <w:r>
        <w:rPr>
          <w:rFonts w:asciiTheme="minorEastAsia" w:eastAsiaTheme="minorEastAsia" w:hAnsiTheme="minorEastAsia" w:hint="eastAsia"/>
          <w:b/>
          <w:w w:val="90"/>
          <w:kern w:val="0"/>
          <w:sz w:val="32"/>
          <w:szCs w:val="32"/>
        </w:rPr>
        <w:t>招标代理机构：江苏希地丰华项目管理集团有限公司</w:t>
      </w:r>
    </w:p>
    <w:p w:rsidR="0014120C" w:rsidRDefault="00FB120B" w:rsidP="005C0156">
      <w:pPr>
        <w:spacing w:beforeLines="100" w:afterLines="100"/>
        <w:jc w:val="center"/>
        <w:rPr>
          <w:rFonts w:ascii="黑体" w:eastAsia="黑体" w:hAnsi="宋体"/>
          <w:b/>
          <w:bCs/>
          <w:sz w:val="32"/>
          <w:szCs w:val="32"/>
        </w:rPr>
      </w:pPr>
      <w:r>
        <w:rPr>
          <w:rFonts w:ascii="黑体" w:eastAsia="黑体" w:hAnsi="宋体" w:hint="eastAsia"/>
          <w:b/>
          <w:w w:val="90"/>
          <w:kern w:val="0"/>
          <w:sz w:val="32"/>
          <w:szCs w:val="32"/>
          <w:u w:val="single"/>
        </w:rPr>
        <w:t>2019</w:t>
      </w:r>
      <w:r>
        <w:rPr>
          <w:rFonts w:ascii="黑体" w:eastAsia="黑体" w:hAnsi="宋体" w:hint="eastAsia"/>
          <w:b/>
          <w:w w:val="90"/>
          <w:kern w:val="0"/>
          <w:sz w:val="32"/>
          <w:szCs w:val="32"/>
        </w:rPr>
        <w:t>年10 月</w:t>
      </w:r>
      <w:r w:rsidR="00B077DE">
        <w:rPr>
          <w:rFonts w:ascii="黑体" w:eastAsia="黑体" w:hAnsi="宋体" w:hint="eastAsia"/>
          <w:b/>
          <w:w w:val="90"/>
          <w:kern w:val="0"/>
          <w:sz w:val="32"/>
          <w:szCs w:val="32"/>
        </w:rPr>
        <w:t>30</w:t>
      </w:r>
      <w:r>
        <w:rPr>
          <w:rFonts w:ascii="黑体" w:eastAsia="黑体" w:hAnsi="宋体" w:hint="eastAsia"/>
          <w:b/>
          <w:w w:val="90"/>
          <w:kern w:val="0"/>
          <w:sz w:val="32"/>
          <w:szCs w:val="32"/>
        </w:rPr>
        <w:t>日</w:t>
      </w:r>
    </w:p>
    <w:p w:rsidR="0014120C" w:rsidRDefault="0014120C" w:rsidP="005C0156">
      <w:pPr>
        <w:spacing w:beforeLines="100" w:afterLines="100"/>
        <w:rPr>
          <w:rFonts w:ascii="宋体"/>
          <w:b/>
          <w:bCs/>
          <w:sz w:val="44"/>
          <w:szCs w:val="44"/>
        </w:rPr>
        <w:sectPr w:rsidR="0014120C">
          <w:headerReference w:type="default" r:id="rId9"/>
          <w:footerReference w:type="even" r:id="rId10"/>
          <w:footerReference w:type="default" r:id="rId11"/>
          <w:pgSz w:w="11906" w:h="16838"/>
          <w:pgMar w:top="1440" w:right="1800" w:bottom="1440" w:left="1800" w:header="851" w:footer="992" w:gutter="0"/>
          <w:cols w:space="720"/>
          <w:docGrid w:type="lines" w:linePitch="312"/>
        </w:sectPr>
      </w:pPr>
    </w:p>
    <w:p w:rsidR="0014120C" w:rsidRDefault="00FB120B" w:rsidP="005C0156">
      <w:pPr>
        <w:spacing w:beforeLines="100" w:afterLines="100"/>
        <w:jc w:val="center"/>
        <w:rPr>
          <w:rFonts w:ascii="宋体"/>
          <w:b/>
          <w:bCs/>
          <w:sz w:val="32"/>
          <w:szCs w:val="32"/>
        </w:rPr>
      </w:pPr>
      <w:r>
        <w:rPr>
          <w:rFonts w:ascii="宋体" w:hAnsi="宋体" w:hint="eastAsia"/>
          <w:b/>
          <w:bCs/>
          <w:sz w:val="32"/>
          <w:szCs w:val="32"/>
        </w:rPr>
        <w:lastRenderedPageBreak/>
        <w:t>第一章招标公告（公开招标）</w:t>
      </w:r>
    </w:p>
    <w:p w:rsidR="00EA6141" w:rsidRPr="00EA6141" w:rsidRDefault="00EA6141" w:rsidP="00EA6141">
      <w:pPr>
        <w:adjustRightInd w:val="0"/>
        <w:snapToGrid w:val="0"/>
        <w:spacing w:line="360" w:lineRule="auto"/>
        <w:ind w:firstLineChars="200" w:firstLine="420"/>
        <w:jc w:val="left"/>
        <w:rPr>
          <w:rFonts w:ascii="宋体"/>
          <w:bCs/>
          <w:szCs w:val="21"/>
        </w:rPr>
      </w:pPr>
      <w:r w:rsidRPr="00EA6141">
        <w:rPr>
          <w:rFonts w:ascii="宋体" w:hAnsi="宋体" w:hint="eastAsia"/>
          <w:bCs/>
          <w:szCs w:val="21"/>
        </w:rPr>
        <w:t>江苏希地丰华项目管理集团有限公司受扬州泰州国际机场投资建设有限责任公司委托，对扬州泰州国际机场投资建设有限责任公司机场保洁服务项目进行国内公开招标。现邀请有兴趣的投标人前来参与投标。本项目对投标人的资格审查，采用资格后审方法。</w:t>
      </w:r>
    </w:p>
    <w:p w:rsidR="00EA6141" w:rsidRPr="00EA6141" w:rsidRDefault="00EA6141" w:rsidP="00EA6141">
      <w:pPr>
        <w:adjustRightInd w:val="0"/>
        <w:snapToGrid w:val="0"/>
        <w:spacing w:line="360" w:lineRule="auto"/>
        <w:ind w:left="420"/>
        <w:jc w:val="left"/>
        <w:rPr>
          <w:rFonts w:ascii="宋体" w:hAnsi="宋体"/>
          <w:b/>
          <w:bCs/>
          <w:szCs w:val="21"/>
        </w:rPr>
      </w:pPr>
      <w:r w:rsidRPr="00EA6141">
        <w:rPr>
          <w:rFonts w:ascii="宋体" w:hAnsi="宋体" w:hint="eastAsia"/>
          <w:b/>
          <w:bCs/>
          <w:szCs w:val="21"/>
        </w:rPr>
        <w:t>一、项目简介、项目名称及标段说明：</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扬州泰州国际机场位于江苏省扬州市江都区丁沟镇，</w:t>
      </w:r>
      <w:r w:rsidRPr="00EA6141">
        <w:rPr>
          <w:rFonts w:ascii="宋体" w:hAnsi="宋体"/>
          <w:bCs/>
          <w:szCs w:val="21"/>
        </w:rPr>
        <w:t>距扬州市区约30公里、泰州市区约20公里。机场现有站坪机位14个，航站楼面积31305平方米，其中国际功能区面积8219平方米。跑道长3200米，飞行区等级4E。</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bCs/>
          <w:szCs w:val="21"/>
        </w:rPr>
        <w:t>现</w:t>
      </w:r>
      <w:r w:rsidRPr="00EA6141">
        <w:rPr>
          <w:rFonts w:ascii="宋体" w:hAnsi="宋体" w:hint="eastAsia"/>
          <w:bCs/>
          <w:szCs w:val="21"/>
        </w:rPr>
        <w:t>扬州泰州国际机场对所需保洁服务进行招标，包含航站楼保洁、行李手推车管理、客舱保洁、机坪保洁、机场环卫、附属办公楼保洁等服务。</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本项目共分为两个标段:</w:t>
      </w:r>
    </w:p>
    <w:p w:rsidR="00EA6141" w:rsidRPr="00EA6141" w:rsidRDefault="00EA6141" w:rsidP="00EA6141">
      <w:pPr>
        <w:adjustRightInd w:val="0"/>
        <w:snapToGrid w:val="0"/>
        <w:spacing w:line="360" w:lineRule="auto"/>
        <w:ind w:firstLineChars="200" w:firstLine="420"/>
        <w:rPr>
          <w:rFonts w:ascii="宋体" w:hAnsi="宋体"/>
          <w:bCs/>
          <w:szCs w:val="21"/>
        </w:rPr>
      </w:pPr>
      <w:r w:rsidRPr="00EA6141">
        <w:rPr>
          <w:rFonts w:ascii="宋体" w:hAnsi="宋体" w:hint="eastAsia"/>
          <w:bCs/>
          <w:szCs w:val="21"/>
        </w:rPr>
        <w:t>一标段：包括航站楼、飞机客舱及机坪保洁服务。招标控制价为3</w:t>
      </w:r>
      <w:r w:rsidRPr="00EA6141">
        <w:rPr>
          <w:rFonts w:ascii="宋体" w:hAnsi="宋体"/>
          <w:bCs/>
          <w:szCs w:val="21"/>
        </w:rPr>
        <w:t>20</w:t>
      </w:r>
      <w:r w:rsidRPr="00EA6141">
        <w:rPr>
          <w:rFonts w:ascii="宋体" w:hAnsi="宋体" w:hint="eastAsia"/>
          <w:bCs/>
          <w:szCs w:val="21"/>
        </w:rPr>
        <w:t>.7</w:t>
      </w:r>
      <w:r w:rsidRPr="00EA6141">
        <w:rPr>
          <w:rFonts w:ascii="宋体" w:hAnsi="宋体"/>
          <w:bCs/>
          <w:szCs w:val="21"/>
        </w:rPr>
        <w:t>万元</w:t>
      </w:r>
      <w:r w:rsidRPr="00EA6141">
        <w:rPr>
          <w:rFonts w:ascii="宋体" w:hAnsi="宋体" w:hint="eastAsia"/>
          <w:bCs/>
          <w:szCs w:val="21"/>
        </w:rPr>
        <w:t>/</w:t>
      </w:r>
      <w:r w:rsidRPr="00EA6141">
        <w:rPr>
          <w:rFonts w:ascii="宋体" w:hAnsi="宋体"/>
          <w:bCs/>
          <w:szCs w:val="21"/>
        </w:rPr>
        <w:t>年</w:t>
      </w:r>
      <w:r w:rsidRPr="00EA6141">
        <w:rPr>
          <w:rFonts w:ascii="宋体" w:hAnsi="宋体" w:hint="eastAsia"/>
          <w:bCs/>
          <w:szCs w:val="21"/>
        </w:rPr>
        <w:t>。服务期限为一年（预计2019年</w:t>
      </w:r>
      <w:r w:rsidRPr="00EA6141">
        <w:rPr>
          <w:rFonts w:ascii="宋体" w:hAnsi="宋体"/>
          <w:bCs/>
          <w:szCs w:val="21"/>
        </w:rPr>
        <w:t>12</w:t>
      </w:r>
      <w:r w:rsidRPr="00EA6141">
        <w:rPr>
          <w:rFonts w:ascii="宋体" w:hAnsi="宋体" w:hint="eastAsia"/>
          <w:bCs/>
          <w:szCs w:val="21"/>
        </w:rPr>
        <w:t>月1日至2020年</w:t>
      </w:r>
      <w:r w:rsidRPr="00EA6141">
        <w:rPr>
          <w:rFonts w:ascii="宋体" w:hAnsi="宋体"/>
          <w:bCs/>
          <w:szCs w:val="21"/>
        </w:rPr>
        <w:t>11</w:t>
      </w:r>
      <w:r w:rsidRPr="00EA6141">
        <w:rPr>
          <w:rFonts w:ascii="宋体" w:hAnsi="宋体" w:hint="eastAsia"/>
          <w:bCs/>
          <w:szCs w:val="21"/>
        </w:rPr>
        <w:t>月30日）。</w:t>
      </w:r>
      <w:r w:rsidRPr="00EA6141">
        <w:rPr>
          <w:rFonts w:ascii="宋体" w:hAnsi="宋体"/>
          <w:bCs/>
          <w:szCs w:val="21"/>
        </w:rPr>
        <w:t>服务地点</w:t>
      </w:r>
      <w:r w:rsidRPr="00EA6141">
        <w:rPr>
          <w:rFonts w:ascii="宋体" w:hAnsi="宋体" w:hint="eastAsia"/>
          <w:bCs/>
          <w:szCs w:val="21"/>
        </w:rPr>
        <w:t>：江苏省扬州市江都区丁沟镇扬州泰州国际机场。</w:t>
      </w:r>
    </w:p>
    <w:p w:rsidR="00EA6141" w:rsidRPr="00EA6141" w:rsidRDefault="00EA6141" w:rsidP="00EA6141">
      <w:pPr>
        <w:adjustRightInd w:val="0"/>
        <w:snapToGrid w:val="0"/>
        <w:spacing w:line="360" w:lineRule="auto"/>
        <w:ind w:firstLineChars="200" w:firstLine="420"/>
        <w:rPr>
          <w:rFonts w:ascii="宋体" w:hAnsi="宋体"/>
          <w:bCs/>
          <w:szCs w:val="21"/>
        </w:rPr>
      </w:pPr>
      <w:r w:rsidRPr="00EA6141">
        <w:rPr>
          <w:rFonts w:ascii="宋体" w:hAnsi="宋体"/>
          <w:bCs/>
          <w:szCs w:val="21"/>
        </w:rPr>
        <w:t>二标段</w:t>
      </w:r>
      <w:r w:rsidRPr="00EA6141">
        <w:rPr>
          <w:rFonts w:ascii="宋体" w:hAnsi="宋体" w:hint="eastAsia"/>
          <w:bCs/>
          <w:szCs w:val="21"/>
        </w:rPr>
        <w:t>：包括外围道路环卫及附属办公楼保洁服务。招标控制价为</w:t>
      </w:r>
      <w:r w:rsidRPr="00EA6141">
        <w:rPr>
          <w:rFonts w:ascii="宋体" w:hAnsi="宋体"/>
          <w:bCs/>
          <w:szCs w:val="21"/>
        </w:rPr>
        <w:t>66万元</w:t>
      </w:r>
      <w:r w:rsidRPr="00EA6141">
        <w:rPr>
          <w:rFonts w:ascii="宋体" w:hAnsi="宋体" w:hint="eastAsia"/>
          <w:bCs/>
          <w:szCs w:val="21"/>
        </w:rPr>
        <w:t>/</w:t>
      </w:r>
      <w:r w:rsidRPr="00EA6141">
        <w:rPr>
          <w:rFonts w:ascii="宋体" w:hAnsi="宋体"/>
          <w:bCs/>
          <w:szCs w:val="21"/>
        </w:rPr>
        <w:t>年</w:t>
      </w:r>
      <w:r w:rsidRPr="00EA6141">
        <w:rPr>
          <w:rFonts w:ascii="宋体" w:hAnsi="宋体" w:hint="eastAsia"/>
          <w:bCs/>
          <w:szCs w:val="21"/>
        </w:rPr>
        <w:t>。服务期限为一年（预计2019年</w:t>
      </w:r>
      <w:r w:rsidRPr="00EA6141">
        <w:rPr>
          <w:rFonts w:ascii="宋体" w:hAnsi="宋体"/>
          <w:bCs/>
          <w:szCs w:val="21"/>
        </w:rPr>
        <w:t>12</w:t>
      </w:r>
      <w:r w:rsidRPr="00EA6141">
        <w:rPr>
          <w:rFonts w:ascii="宋体" w:hAnsi="宋体" w:hint="eastAsia"/>
          <w:bCs/>
          <w:szCs w:val="21"/>
        </w:rPr>
        <w:t>月1日至2020年</w:t>
      </w:r>
      <w:r w:rsidRPr="00EA6141">
        <w:rPr>
          <w:rFonts w:ascii="宋体" w:hAnsi="宋体"/>
          <w:bCs/>
          <w:szCs w:val="21"/>
        </w:rPr>
        <w:t>11</w:t>
      </w:r>
      <w:r w:rsidRPr="00EA6141">
        <w:rPr>
          <w:rFonts w:ascii="宋体" w:hAnsi="宋体" w:hint="eastAsia"/>
          <w:bCs/>
          <w:szCs w:val="21"/>
        </w:rPr>
        <w:t>月30日）。</w:t>
      </w:r>
      <w:r w:rsidRPr="00EA6141">
        <w:rPr>
          <w:rFonts w:ascii="宋体" w:hAnsi="宋体"/>
          <w:bCs/>
          <w:szCs w:val="21"/>
        </w:rPr>
        <w:t>服务地点</w:t>
      </w:r>
      <w:r w:rsidRPr="00EA6141">
        <w:rPr>
          <w:rFonts w:ascii="宋体" w:hAnsi="宋体" w:hint="eastAsia"/>
          <w:bCs/>
          <w:szCs w:val="21"/>
        </w:rPr>
        <w:t>：江苏省扬州市江都区丁沟镇扬州泰州国际机场。</w:t>
      </w:r>
    </w:p>
    <w:p w:rsidR="00EA6141" w:rsidRPr="00EA6141" w:rsidRDefault="00EA6141" w:rsidP="00EA6141">
      <w:pPr>
        <w:adjustRightInd w:val="0"/>
        <w:snapToGrid w:val="0"/>
        <w:spacing w:line="360" w:lineRule="auto"/>
        <w:ind w:firstLineChars="200" w:firstLine="420"/>
        <w:rPr>
          <w:szCs w:val="21"/>
        </w:rPr>
      </w:pPr>
      <w:r w:rsidRPr="00EA6141">
        <w:rPr>
          <w:szCs w:val="21"/>
        </w:rPr>
        <w:t>以上标段</w:t>
      </w:r>
      <w:r w:rsidRPr="00EA6141">
        <w:rPr>
          <w:rFonts w:hint="eastAsia"/>
          <w:szCs w:val="21"/>
        </w:rPr>
        <w:t>，同一</w:t>
      </w:r>
      <w:r w:rsidRPr="00EA6141">
        <w:rPr>
          <w:szCs w:val="21"/>
        </w:rPr>
        <w:t>投标人可同时</w:t>
      </w:r>
      <w:r w:rsidRPr="00EA6141">
        <w:rPr>
          <w:rFonts w:hint="eastAsia"/>
          <w:szCs w:val="21"/>
        </w:rPr>
        <w:t>投</w:t>
      </w:r>
      <w:r w:rsidRPr="00EA6141">
        <w:rPr>
          <w:szCs w:val="21"/>
        </w:rPr>
        <w:t>多个标段</w:t>
      </w:r>
      <w:r w:rsidRPr="00EA6141">
        <w:rPr>
          <w:rFonts w:hint="eastAsia"/>
          <w:szCs w:val="21"/>
        </w:rPr>
        <w:t>，</w:t>
      </w:r>
      <w:r w:rsidRPr="00EA6141">
        <w:rPr>
          <w:szCs w:val="21"/>
        </w:rPr>
        <w:t>也可同时中标</w:t>
      </w:r>
      <w:r w:rsidRPr="00EA6141">
        <w:rPr>
          <w:rFonts w:hint="eastAsia"/>
          <w:szCs w:val="21"/>
        </w:rPr>
        <w:t>。</w:t>
      </w:r>
    </w:p>
    <w:p w:rsidR="00EA6141" w:rsidRPr="00EA6141" w:rsidRDefault="00EA6141" w:rsidP="00EA6141">
      <w:pPr>
        <w:tabs>
          <w:tab w:val="left" w:pos="900"/>
        </w:tabs>
        <w:adjustRightInd w:val="0"/>
        <w:snapToGrid w:val="0"/>
        <w:spacing w:line="360" w:lineRule="auto"/>
        <w:ind w:firstLineChars="200" w:firstLine="422"/>
        <w:rPr>
          <w:rFonts w:ascii="宋体" w:hAnsi="宋体"/>
          <w:b/>
          <w:bCs/>
          <w:snapToGrid w:val="0"/>
          <w:kern w:val="11"/>
          <w:szCs w:val="21"/>
        </w:rPr>
      </w:pPr>
      <w:r w:rsidRPr="00EA6141">
        <w:rPr>
          <w:rFonts w:ascii="宋体" w:hAnsi="宋体" w:hint="eastAsia"/>
          <w:b/>
          <w:bCs/>
          <w:szCs w:val="21"/>
        </w:rPr>
        <w:t>二、</w:t>
      </w:r>
      <w:r w:rsidRPr="00EA6141">
        <w:rPr>
          <w:rFonts w:ascii="宋体" w:hAnsi="宋体" w:hint="eastAsia"/>
          <w:b/>
          <w:bCs/>
          <w:snapToGrid w:val="0"/>
          <w:kern w:val="11"/>
          <w:szCs w:val="21"/>
        </w:rPr>
        <w:t>投标人应具备下列资格条件，并提供证明材料（包括但不限于）：</w:t>
      </w:r>
    </w:p>
    <w:p w:rsidR="00EA6141" w:rsidRPr="00EA6141" w:rsidRDefault="00EA6141" w:rsidP="00EA6141">
      <w:pPr>
        <w:adjustRightInd w:val="0"/>
        <w:snapToGrid w:val="0"/>
        <w:spacing w:line="360" w:lineRule="auto"/>
        <w:ind w:firstLineChars="200" w:firstLine="420"/>
        <w:rPr>
          <w:rFonts w:ascii="宋体"/>
          <w:b/>
          <w:bCs/>
          <w:szCs w:val="21"/>
        </w:rPr>
      </w:pPr>
      <w:r w:rsidRPr="00EA6141">
        <w:rPr>
          <w:rFonts w:ascii="宋体" w:hAnsi="宋体" w:hint="eastAsia"/>
          <w:bCs/>
          <w:snapToGrid w:val="0"/>
          <w:kern w:val="11"/>
          <w:szCs w:val="21"/>
        </w:rPr>
        <w:t>本次招标的合格投标人应同时满足下列资格要求</w:t>
      </w:r>
      <w:r w:rsidRPr="00EA6141">
        <w:rPr>
          <w:rFonts w:ascii="宋体" w:hAnsi="宋体" w:hint="eastAsia"/>
          <w:b/>
          <w:bCs/>
          <w:szCs w:val="21"/>
        </w:rPr>
        <w:t>：</w:t>
      </w:r>
    </w:p>
    <w:p w:rsidR="00EA6141" w:rsidRPr="00EA6141" w:rsidRDefault="00EA6141" w:rsidP="00EA6141">
      <w:pPr>
        <w:adjustRightInd w:val="0"/>
        <w:snapToGrid w:val="0"/>
        <w:spacing w:line="360" w:lineRule="auto"/>
        <w:ind w:firstLineChars="200" w:firstLine="420"/>
        <w:jc w:val="left"/>
        <w:rPr>
          <w:rFonts w:ascii="宋体" w:hAnsi="宋体" w:cs="宋体"/>
          <w:b/>
          <w:kern w:val="0"/>
          <w:szCs w:val="21"/>
        </w:rPr>
      </w:pPr>
      <w:r w:rsidRPr="00EA6141">
        <w:rPr>
          <w:rFonts w:ascii="宋体" w:hAnsi="宋体" w:cs="宋体"/>
          <w:kern w:val="0"/>
          <w:szCs w:val="21"/>
        </w:rPr>
        <w:t>1</w:t>
      </w:r>
      <w:r w:rsidRPr="00EA6141">
        <w:rPr>
          <w:rFonts w:ascii="宋体" w:hAnsi="宋体" w:cs="宋体" w:hint="eastAsia"/>
          <w:kern w:val="0"/>
          <w:szCs w:val="21"/>
        </w:rPr>
        <w:t>、</w:t>
      </w:r>
      <w:r w:rsidRPr="00EA6141">
        <w:rPr>
          <w:rFonts w:ascii="Calibri" w:hAnsi="Calibri" w:hint="eastAsia"/>
          <w:szCs w:val="21"/>
        </w:rPr>
        <w:t>投标人须是在中华人民共和国注册，具备独立法人资格的企业。</w:t>
      </w:r>
      <w:r w:rsidRPr="00EA6141">
        <w:rPr>
          <w:rFonts w:ascii="Calibri" w:hAnsi="Calibri" w:hint="eastAsia"/>
          <w:b/>
          <w:szCs w:val="21"/>
        </w:rPr>
        <w:t>（提供营业执照复印件并加盖公章）</w:t>
      </w:r>
    </w:p>
    <w:p w:rsidR="00EA6141" w:rsidRPr="00EA6141" w:rsidRDefault="00EA6141" w:rsidP="00EA6141">
      <w:pPr>
        <w:adjustRightInd w:val="0"/>
        <w:snapToGrid w:val="0"/>
        <w:spacing w:line="360" w:lineRule="auto"/>
        <w:ind w:firstLineChars="200" w:firstLine="422"/>
        <w:jc w:val="left"/>
        <w:rPr>
          <w:rFonts w:ascii="Calibri" w:hAnsi="Calibri"/>
          <w:szCs w:val="21"/>
        </w:rPr>
      </w:pPr>
      <w:r w:rsidRPr="00EA6141">
        <w:rPr>
          <w:rFonts w:ascii="宋体" w:hAnsi="宋体" w:cs="宋体"/>
          <w:b/>
          <w:bCs/>
          <w:kern w:val="0"/>
          <w:szCs w:val="21"/>
        </w:rPr>
        <w:t>2</w:t>
      </w:r>
      <w:r w:rsidRPr="00EA6141">
        <w:rPr>
          <w:rFonts w:ascii="宋体" w:hAnsi="宋体" w:cs="宋体" w:hint="eastAsia"/>
          <w:b/>
          <w:bCs/>
          <w:kern w:val="0"/>
          <w:szCs w:val="21"/>
        </w:rPr>
        <w:t>、</w:t>
      </w:r>
      <w:r w:rsidRPr="00EA6141">
        <w:rPr>
          <w:rFonts w:ascii="Calibri" w:hAnsi="Calibri" w:hint="eastAsia"/>
          <w:szCs w:val="21"/>
        </w:rPr>
        <w:t>须具有在有效期内的清洁清洗行业颁发的三级及以上资质证书或具有行政主管部门颁发的一级物业管理资质。</w:t>
      </w:r>
      <w:r w:rsidRPr="00EA6141">
        <w:rPr>
          <w:rFonts w:ascii="Calibri" w:hAnsi="Calibri" w:hint="eastAsia"/>
          <w:b/>
          <w:szCs w:val="21"/>
        </w:rPr>
        <w:t>（提供证书复印件加盖公章）</w:t>
      </w:r>
    </w:p>
    <w:p w:rsidR="00EA6141" w:rsidRPr="00EA6141" w:rsidRDefault="00EA6141" w:rsidP="00EA6141">
      <w:pPr>
        <w:adjustRightInd w:val="0"/>
        <w:snapToGrid w:val="0"/>
        <w:spacing w:line="360" w:lineRule="auto"/>
        <w:ind w:firstLineChars="200" w:firstLine="420"/>
        <w:jc w:val="left"/>
        <w:rPr>
          <w:rFonts w:ascii="宋体" w:hAnsi="宋体" w:cs="宋体"/>
          <w:kern w:val="0"/>
          <w:szCs w:val="21"/>
        </w:rPr>
      </w:pPr>
      <w:r w:rsidRPr="00EA6141">
        <w:rPr>
          <w:rFonts w:ascii="宋体" w:hAnsi="宋体" w:cs="宋体" w:hint="eastAsia"/>
          <w:kern w:val="0"/>
          <w:szCs w:val="21"/>
        </w:rPr>
        <w:t>3、有健全的财务会计制度，提供</w:t>
      </w:r>
      <w:r w:rsidRPr="00EA6141">
        <w:rPr>
          <w:szCs w:val="21"/>
        </w:rPr>
        <w:t>2016</w:t>
      </w:r>
      <w:r w:rsidRPr="00EA6141">
        <w:rPr>
          <w:rFonts w:hint="eastAsia"/>
          <w:szCs w:val="21"/>
        </w:rPr>
        <w:t>、</w:t>
      </w:r>
      <w:r w:rsidRPr="00EA6141">
        <w:rPr>
          <w:szCs w:val="21"/>
        </w:rPr>
        <w:t>2017</w:t>
      </w:r>
      <w:r w:rsidRPr="00EA6141">
        <w:rPr>
          <w:rFonts w:hint="eastAsia"/>
          <w:szCs w:val="21"/>
        </w:rPr>
        <w:t>、</w:t>
      </w:r>
      <w:r w:rsidRPr="00EA6141">
        <w:rPr>
          <w:rFonts w:ascii="宋体" w:hAnsi="宋体" w:cs="宋体" w:hint="eastAsia"/>
          <w:kern w:val="0"/>
          <w:szCs w:val="21"/>
        </w:rPr>
        <w:t>2018年经会计师事务所审计的年度审计报表</w:t>
      </w:r>
      <w:r w:rsidRPr="00EA6141">
        <w:rPr>
          <w:rFonts w:ascii="宋体" w:hAnsi="宋体" w:cs="宋体" w:hint="eastAsia"/>
          <w:b/>
          <w:kern w:val="0"/>
          <w:szCs w:val="21"/>
        </w:rPr>
        <w:t>（</w:t>
      </w:r>
      <w:r w:rsidRPr="00EA6141">
        <w:rPr>
          <w:rFonts w:ascii="宋体" w:hAnsi="宋体" w:cs="宋体"/>
          <w:b/>
          <w:kern w:val="0"/>
          <w:szCs w:val="21"/>
        </w:rPr>
        <w:t>提供</w:t>
      </w:r>
      <w:r w:rsidRPr="00EA6141">
        <w:rPr>
          <w:rFonts w:ascii="宋体" w:hAnsi="宋体" w:cs="宋体" w:hint="eastAsia"/>
          <w:b/>
          <w:kern w:val="0"/>
          <w:szCs w:val="21"/>
        </w:rPr>
        <w:t>复印件加盖公章</w:t>
      </w:r>
      <w:r w:rsidRPr="00EA6141">
        <w:rPr>
          <w:rFonts w:ascii="宋体" w:hAnsi="宋体" w:cs="宋体"/>
          <w:b/>
          <w:kern w:val="0"/>
          <w:szCs w:val="21"/>
        </w:rPr>
        <w:t>）</w:t>
      </w:r>
      <w:r w:rsidRPr="00EA6141">
        <w:rPr>
          <w:rFonts w:ascii="宋体" w:hAnsi="宋体" w:cs="宋体" w:hint="eastAsia"/>
          <w:kern w:val="0"/>
          <w:szCs w:val="21"/>
        </w:rPr>
        <w:t>。</w:t>
      </w:r>
    </w:p>
    <w:p w:rsidR="00EA6141" w:rsidRPr="00EA6141" w:rsidRDefault="00EA6141" w:rsidP="00EA6141">
      <w:pPr>
        <w:adjustRightInd w:val="0"/>
        <w:snapToGrid w:val="0"/>
        <w:spacing w:line="360" w:lineRule="auto"/>
        <w:ind w:firstLineChars="200" w:firstLine="420"/>
        <w:rPr>
          <w:szCs w:val="21"/>
        </w:rPr>
      </w:pPr>
      <w:r w:rsidRPr="00EA6141">
        <w:rPr>
          <w:rFonts w:hint="eastAsia"/>
          <w:szCs w:val="21"/>
        </w:rPr>
        <w:t>4</w:t>
      </w:r>
      <w:r w:rsidRPr="00EA6141">
        <w:rPr>
          <w:rFonts w:hint="eastAsia"/>
          <w:szCs w:val="21"/>
        </w:rPr>
        <w:t>、投标人具有良好的社会信誉，没有处于被责令停业，没有骗取中标或严重违约或重大质量问题</w:t>
      </w:r>
      <w:r w:rsidRPr="00EA6141">
        <w:rPr>
          <w:rFonts w:hint="eastAsia"/>
          <w:b/>
          <w:szCs w:val="21"/>
        </w:rPr>
        <w:t>（出具承诺书并加盖公章）</w:t>
      </w:r>
      <w:r w:rsidRPr="00EA6141">
        <w:rPr>
          <w:rFonts w:hint="eastAsia"/>
          <w:szCs w:val="21"/>
        </w:rPr>
        <w:t>。</w:t>
      </w:r>
    </w:p>
    <w:p w:rsidR="00EA6141" w:rsidRPr="00EA6141" w:rsidRDefault="00EA6141" w:rsidP="00EA6141">
      <w:pPr>
        <w:adjustRightInd w:val="0"/>
        <w:snapToGrid w:val="0"/>
        <w:spacing w:line="360" w:lineRule="auto"/>
        <w:ind w:firstLineChars="200" w:firstLine="420"/>
        <w:rPr>
          <w:szCs w:val="21"/>
        </w:rPr>
      </w:pPr>
      <w:r w:rsidRPr="00EA6141">
        <w:rPr>
          <w:rFonts w:ascii="宋体" w:hAnsi="宋体" w:cs="宋体" w:hint="eastAsia"/>
          <w:kern w:val="0"/>
          <w:szCs w:val="21"/>
        </w:rPr>
        <w:t>5、</w:t>
      </w:r>
      <w:r w:rsidRPr="00EA6141">
        <w:rPr>
          <w:rFonts w:hint="eastAsia"/>
          <w:szCs w:val="21"/>
        </w:rPr>
        <w:t>投标人未被“信用中国”（</w:t>
      </w:r>
      <w:r w:rsidRPr="00EA6141">
        <w:rPr>
          <w:szCs w:val="21"/>
        </w:rPr>
        <w:t>www.creditchina.gov.cn</w:t>
      </w:r>
      <w:r w:rsidRPr="00EA6141">
        <w:rPr>
          <w:rFonts w:hint="eastAsia"/>
          <w:szCs w:val="21"/>
        </w:rPr>
        <w:t>）列入失信被执行人名单。</w:t>
      </w:r>
      <w:r w:rsidRPr="00EA6141">
        <w:rPr>
          <w:rFonts w:hint="eastAsia"/>
          <w:b/>
          <w:szCs w:val="21"/>
        </w:rPr>
        <w:t>（提供“信用中国”网站的查询信息，打印加盖公章）</w:t>
      </w:r>
      <w:r w:rsidRPr="00EA6141">
        <w:rPr>
          <w:rFonts w:hint="eastAsia"/>
          <w:szCs w:val="21"/>
        </w:rPr>
        <w:t>。</w:t>
      </w:r>
    </w:p>
    <w:p w:rsidR="00EA6141" w:rsidRPr="00EA6141" w:rsidRDefault="00EA6141" w:rsidP="00EA6141">
      <w:pPr>
        <w:adjustRightInd w:val="0"/>
        <w:snapToGrid w:val="0"/>
        <w:spacing w:line="360" w:lineRule="auto"/>
        <w:ind w:firstLineChars="200" w:firstLine="420"/>
        <w:rPr>
          <w:rFonts w:ascii="宋体" w:hAnsi="宋体"/>
          <w:szCs w:val="21"/>
        </w:rPr>
      </w:pPr>
      <w:r w:rsidRPr="00EA6141">
        <w:rPr>
          <w:rFonts w:ascii="宋体" w:hAnsi="宋体" w:hint="eastAsia"/>
          <w:szCs w:val="21"/>
        </w:rPr>
        <w:t>6、</w:t>
      </w:r>
      <w:r w:rsidRPr="00EA6141">
        <w:rPr>
          <w:rFonts w:ascii="宋体" w:hAnsi="宋体" w:cs="宋体" w:hint="eastAsia"/>
          <w:bCs/>
          <w:szCs w:val="21"/>
        </w:rPr>
        <w:t>本项目不接受联合体投标，</w:t>
      </w:r>
      <w:r w:rsidRPr="00EA6141">
        <w:rPr>
          <w:rFonts w:ascii="宋体" w:hAnsi="宋体" w:hint="eastAsia"/>
          <w:szCs w:val="21"/>
        </w:rPr>
        <w:t>不得转包和分包。</w:t>
      </w:r>
    </w:p>
    <w:p w:rsidR="00EA6141" w:rsidRPr="00EA6141" w:rsidRDefault="00EA6141" w:rsidP="00EA6141">
      <w:pPr>
        <w:adjustRightInd w:val="0"/>
        <w:snapToGrid w:val="0"/>
        <w:spacing w:line="360" w:lineRule="auto"/>
        <w:ind w:firstLineChars="200" w:firstLine="422"/>
        <w:rPr>
          <w:rFonts w:ascii="宋体" w:hAnsi="宋体" w:hint="eastAsia"/>
          <w:b/>
          <w:bCs/>
          <w:snapToGrid w:val="0"/>
          <w:kern w:val="11"/>
          <w:szCs w:val="21"/>
        </w:rPr>
      </w:pPr>
      <w:r w:rsidRPr="00EA6141">
        <w:rPr>
          <w:rFonts w:ascii="宋体" w:hAnsi="宋体" w:hint="eastAsia"/>
          <w:b/>
          <w:bCs/>
          <w:szCs w:val="21"/>
        </w:rPr>
        <w:t>三、</w:t>
      </w:r>
      <w:r w:rsidRPr="00EA6141">
        <w:rPr>
          <w:rFonts w:ascii="宋体" w:hAnsi="宋体" w:hint="eastAsia"/>
          <w:b/>
          <w:bCs/>
          <w:snapToGrid w:val="0"/>
          <w:kern w:val="11"/>
          <w:szCs w:val="21"/>
        </w:rPr>
        <w:t>招标文件获取信息</w:t>
      </w:r>
    </w:p>
    <w:p w:rsidR="00EA6141" w:rsidRPr="00EA6141" w:rsidRDefault="00EA6141" w:rsidP="00EA6141">
      <w:pPr>
        <w:adjustRightInd w:val="0"/>
        <w:snapToGrid w:val="0"/>
        <w:spacing w:line="360" w:lineRule="auto"/>
        <w:ind w:firstLineChars="200" w:firstLine="420"/>
        <w:rPr>
          <w:rFonts w:ascii="宋体"/>
          <w:szCs w:val="21"/>
        </w:rPr>
      </w:pPr>
      <w:r w:rsidRPr="00EA6141">
        <w:rPr>
          <w:rFonts w:ascii="宋体" w:hAnsi="宋体" w:hint="eastAsia"/>
          <w:bCs/>
          <w:szCs w:val="21"/>
        </w:rPr>
        <w:t>招标文件售价：</w:t>
      </w:r>
      <w:r w:rsidRPr="00EA6141">
        <w:rPr>
          <w:rFonts w:ascii="宋体" w:hAnsi="宋体" w:hint="eastAsia"/>
          <w:szCs w:val="21"/>
        </w:rPr>
        <w:t>售价每本人民币</w:t>
      </w:r>
      <w:r w:rsidRPr="00EA6141">
        <w:rPr>
          <w:rFonts w:ascii="宋体" w:hAnsi="宋体"/>
          <w:szCs w:val="21"/>
        </w:rPr>
        <w:t>5</w:t>
      </w:r>
      <w:r w:rsidRPr="00EA6141">
        <w:rPr>
          <w:rFonts w:ascii="宋体" w:hAnsi="宋体" w:hint="eastAsia"/>
          <w:szCs w:val="21"/>
        </w:rPr>
        <w:t>00元，如邮寄，每本加50元。</w:t>
      </w:r>
    </w:p>
    <w:p w:rsidR="00EA6141" w:rsidRPr="00EA6141" w:rsidRDefault="00EA6141" w:rsidP="00EA6141">
      <w:pPr>
        <w:adjustRightInd w:val="0"/>
        <w:snapToGrid w:val="0"/>
        <w:spacing w:line="360" w:lineRule="auto"/>
        <w:ind w:firstLineChars="200" w:firstLine="420"/>
        <w:jc w:val="left"/>
        <w:rPr>
          <w:rFonts w:ascii="宋体" w:hAnsi="宋体"/>
          <w:szCs w:val="21"/>
        </w:rPr>
      </w:pPr>
      <w:r w:rsidRPr="00EA6141">
        <w:rPr>
          <w:rFonts w:ascii="宋体" w:hAnsi="宋体" w:hint="eastAsia"/>
          <w:szCs w:val="21"/>
        </w:rPr>
        <w:lastRenderedPageBreak/>
        <w:t>购买地点：江苏希地丰华项目管理集团有限公司（扬州市邗江区司徒庙路翡翠云山西门商铺S1号楼301室），如需邮寄或电子版，联系：张工  联系电话：</w:t>
      </w:r>
      <w:r w:rsidRPr="00EA6141">
        <w:rPr>
          <w:rFonts w:ascii="宋体" w:hAnsi="宋体"/>
          <w:szCs w:val="21"/>
        </w:rPr>
        <w:t>15252571300</w:t>
      </w:r>
      <w:r w:rsidRPr="00EA6141">
        <w:rPr>
          <w:rFonts w:ascii="宋体" w:hAnsi="宋体" w:hint="eastAsia"/>
          <w:szCs w:val="21"/>
        </w:rPr>
        <w:t>。</w:t>
      </w:r>
    </w:p>
    <w:p w:rsidR="00EA6141" w:rsidRPr="00EA6141" w:rsidRDefault="00EA6141" w:rsidP="00EA6141">
      <w:pPr>
        <w:adjustRightInd w:val="0"/>
        <w:snapToGrid w:val="0"/>
        <w:spacing w:line="360" w:lineRule="auto"/>
        <w:ind w:firstLineChars="200" w:firstLine="420"/>
        <w:jc w:val="left"/>
        <w:rPr>
          <w:rFonts w:ascii="宋体"/>
          <w:bCs/>
          <w:szCs w:val="21"/>
          <w:u w:val="single"/>
        </w:rPr>
      </w:pPr>
      <w:r w:rsidRPr="00EA6141">
        <w:rPr>
          <w:rFonts w:ascii="宋体" w:hAnsi="宋体" w:hint="eastAsia"/>
          <w:bCs/>
          <w:szCs w:val="21"/>
        </w:rPr>
        <w:t>购买招标文件时间：2019年10月30日至2019年11月5日，</w:t>
      </w:r>
      <w:r w:rsidRPr="00EA6141">
        <w:rPr>
          <w:rFonts w:ascii="宋体" w:hAnsi="宋体" w:hint="eastAsia"/>
          <w:szCs w:val="21"/>
        </w:rPr>
        <w:t>每天</w:t>
      </w:r>
      <w:r w:rsidRPr="00EA6141">
        <w:rPr>
          <w:rFonts w:ascii="宋体" w:hAnsi="宋体"/>
          <w:szCs w:val="21"/>
        </w:rPr>
        <w:t>9</w:t>
      </w:r>
      <w:r w:rsidRPr="00EA6141">
        <w:rPr>
          <w:rFonts w:ascii="宋体" w:hAnsi="宋体" w:hint="eastAsia"/>
          <w:szCs w:val="21"/>
        </w:rPr>
        <w:t>：</w:t>
      </w:r>
      <w:r w:rsidRPr="00EA6141">
        <w:rPr>
          <w:rFonts w:ascii="宋体" w:hAnsi="宋体"/>
          <w:szCs w:val="21"/>
        </w:rPr>
        <w:t>00-</w:t>
      </w:r>
      <w:r w:rsidRPr="00EA6141">
        <w:rPr>
          <w:rFonts w:ascii="宋体" w:hAnsi="宋体" w:hint="eastAsia"/>
          <w:szCs w:val="21"/>
        </w:rPr>
        <w:t>11:00,14:00-</w:t>
      </w:r>
      <w:r w:rsidRPr="00EA6141">
        <w:rPr>
          <w:rFonts w:ascii="宋体" w:hAnsi="宋体"/>
          <w:szCs w:val="21"/>
        </w:rPr>
        <w:t>1</w:t>
      </w:r>
      <w:r w:rsidRPr="00EA6141">
        <w:rPr>
          <w:rFonts w:ascii="宋体" w:hAnsi="宋体" w:hint="eastAsia"/>
          <w:szCs w:val="21"/>
        </w:rPr>
        <w:t>7：0</w:t>
      </w:r>
      <w:r w:rsidRPr="00EA6141">
        <w:rPr>
          <w:rFonts w:ascii="宋体" w:hAnsi="宋体"/>
          <w:szCs w:val="21"/>
        </w:rPr>
        <w:t>0</w:t>
      </w:r>
      <w:r w:rsidRPr="00EA6141">
        <w:rPr>
          <w:rFonts w:ascii="宋体" w:hAnsi="宋体" w:hint="eastAsia"/>
          <w:szCs w:val="21"/>
        </w:rPr>
        <w:t>（北京时间，节假日除外）</w:t>
      </w:r>
      <w:r w:rsidRPr="00EA6141">
        <w:rPr>
          <w:rFonts w:ascii="宋体" w:hAnsi="宋体" w:hint="eastAsia"/>
          <w:bCs/>
          <w:szCs w:val="21"/>
        </w:rPr>
        <w:t>。购买招标文件时必须携带以下加盖单位公章的材料复印件：</w:t>
      </w:r>
    </w:p>
    <w:p w:rsidR="00EA6141" w:rsidRPr="00EA6141" w:rsidRDefault="00EA6141" w:rsidP="00EA6141">
      <w:pPr>
        <w:adjustRightInd w:val="0"/>
        <w:snapToGrid w:val="0"/>
        <w:spacing w:line="360" w:lineRule="auto"/>
        <w:ind w:firstLineChars="200" w:firstLine="420"/>
        <w:jc w:val="left"/>
        <w:rPr>
          <w:rFonts w:ascii="宋体"/>
          <w:bCs/>
          <w:szCs w:val="21"/>
          <w:u w:val="single"/>
        </w:rPr>
      </w:pPr>
      <w:r w:rsidRPr="00EA6141">
        <w:rPr>
          <w:rFonts w:ascii="宋体" w:hAnsi="宋体" w:hint="eastAsia"/>
          <w:bCs/>
          <w:szCs w:val="21"/>
        </w:rPr>
        <w:t>（</w:t>
      </w:r>
      <w:r w:rsidRPr="00EA6141">
        <w:rPr>
          <w:rFonts w:ascii="宋体" w:hAnsi="宋体"/>
          <w:bCs/>
          <w:szCs w:val="21"/>
        </w:rPr>
        <w:t>1</w:t>
      </w:r>
      <w:r w:rsidRPr="00EA6141">
        <w:rPr>
          <w:rFonts w:ascii="宋体" w:hAnsi="宋体" w:hint="eastAsia"/>
          <w:bCs/>
          <w:szCs w:val="21"/>
        </w:rPr>
        <w:t>）</w:t>
      </w:r>
      <w:r w:rsidRPr="00EA6141">
        <w:rPr>
          <w:rFonts w:ascii="宋体" w:hAnsi="宋体" w:cs="宋体" w:hint="eastAsia"/>
          <w:kern w:val="0"/>
          <w:szCs w:val="21"/>
        </w:rPr>
        <w:t>基本存款账户证明材料（开户许可证或者基本存款账户开户银行出具的开户证明材料）；</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w:t>
      </w:r>
      <w:r w:rsidRPr="00EA6141">
        <w:rPr>
          <w:rFonts w:ascii="宋体" w:hAnsi="宋体"/>
          <w:bCs/>
          <w:szCs w:val="21"/>
        </w:rPr>
        <w:t>2</w:t>
      </w:r>
      <w:r w:rsidRPr="00EA6141">
        <w:rPr>
          <w:rFonts w:ascii="宋体" w:hAnsi="宋体" w:hint="eastAsia"/>
          <w:bCs/>
          <w:szCs w:val="21"/>
        </w:rPr>
        <w:t>）企业法人营业执照；</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（3）单位介绍信或授权委托书（含联系人</w:t>
      </w:r>
      <w:r w:rsidRPr="00EA6141">
        <w:rPr>
          <w:rFonts w:ascii="宋体" w:hAnsi="宋体"/>
          <w:bCs/>
          <w:szCs w:val="21"/>
        </w:rPr>
        <w:t>电话、电子邮件</w:t>
      </w:r>
      <w:r w:rsidRPr="00EA6141">
        <w:rPr>
          <w:rFonts w:ascii="宋体" w:hAnsi="宋体" w:hint="eastAsia"/>
          <w:bCs/>
          <w:szCs w:val="21"/>
        </w:rPr>
        <w:t>、</w:t>
      </w:r>
      <w:r w:rsidRPr="00EA6141">
        <w:rPr>
          <w:rFonts w:ascii="宋体" w:hAnsi="宋体"/>
          <w:bCs/>
          <w:szCs w:val="21"/>
        </w:rPr>
        <w:t>地址</w:t>
      </w:r>
      <w:r w:rsidRPr="00EA6141">
        <w:rPr>
          <w:rFonts w:ascii="宋体" w:hAnsi="宋体" w:hint="eastAsia"/>
          <w:bCs/>
          <w:szCs w:val="21"/>
        </w:rPr>
        <w:t>等</w:t>
      </w:r>
      <w:r w:rsidRPr="00EA6141">
        <w:rPr>
          <w:rFonts w:ascii="宋体" w:hAnsi="宋体"/>
          <w:bCs/>
          <w:szCs w:val="21"/>
        </w:rPr>
        <w:t>）；</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（4）经办人身份证。</w:t>
      </w:r>
    </w:p>
    <w:p w:rsidR="00EA6141" w:rsidRPr="00EA6141" w:rsidRDefault="00EA6141" w:rsidP="00EA6141">
      <w:pPr>
        <w:adjustRightInd w:val="0"/>
        <w:snapToGrid w:val="0"/>
        <w:spacing w:line="360" w:lineRule="auto"/>
        <w:ind w:firstLineChars="200" w:firstLine="420"/>
        <w:rPr>
          <w:rFonts w:ascii="宋体" w:hAnsi="宋体"/>
          <w:bCs/>
          <w:szCs w:val="21"/>
        </w:rPr>
      </w:pPr>
      <w:r w:rsidRPr="00EA6141">
        <w:rPr>
          <w:rFonts w:ascii="宋体" w:hAnsi="宋体" w:hint="eastAsia"/>
          <w:bCs/>
          <w:szCs w:val="21"/>
        </w:rPr>
        <w:t>非现场报名及购买文件时务必提供上述资料加盖单位公章（鲜章）的彩色扫描件，并将扫描件发至招标代理联系人。</w:t>
      </w:r>
    </w:p>
    <w:p w:rsidR="00EA6141" w:rsidRPr="00EA6141" w:rsidRDefault="00EA6141" w:rsidP="00EA6141">
      <w:pPr>
        <w:adjustRightInd w:val="0"/>
        <w:snapToGrid w:val="0"/>
        <w:spacing w:line="360" w:lineRule="auto"/>
        <w:ind w:leftChars="-67" w:left="-141" w:firstLineChars="236" w:firstLine="498"/>
        <w:jc w:val="left"/>
        <w:rPr>
          <w:rFonts w:ascii="宋体" w:hAnsi="宋体"/>
          <w:b/>
          <w:bCs/>
          <w:snapToGrid w:val="0"/>
          <w:kern w:val="11"/>
          <w:szCs w:val="21"/>
        </w:rPr>
      </w:pPr>
      <w:r w:rsidRPr="00EA6141">
        <w:rPr>
          <w:rFonts w:ascii="宋体" w:hAnsi="宋体" w:hint="eastAsia"/>
          <w:b/>
          <w:bCs/>
          <w:szCs w:val="21"/>
        </w:rPr>
        <w:t>四、</w:t>
      </w:r>
      <w:r w:rsidRPr="00EA6141">
        <w:rPr>
          <w:rFonts w:ascii="宋体" w:hAnsi="宋体" w:cs="宋体" w:hint="eastAsia"/>
          <w:b/>
          <w:snapToGrid w:val="0"/>
          <w:kern w:val="11"/>
          <w:szCs w:val="21"/>
        </w:rPr>
        <w:t>投标文件接收信息</w:t>
      </w:r>
    </w:p>
    <w:p w:rsidR="00EA6141" w:rsidRPr="00EA6141" w:rsidRDefault="00EA6141" w:rsidP="00EA6141">
      <w:pPr>
        <w:adjustRightInd w:val="0"/>
        <w:snapToGrid w:val="0"/>
        <w:spacing w:line="360" w:lineRule="auto"/>
        <w:ind w:firstLineChars="200" w:firstLine="420"/>
        <w:jc w:val="left"/>
        <w:rPr>
          <w:rFonts w:ascii="宋体"/>
          <w:bCs/>
          <w:szCs w:val="21"/>
        </w:rPr>
      </w:pPr>
      <w:r w:rsidRPr="00EA6141">
        <w:rPr>
          <w:rFonts w:ascii="宋体" w:hAnsi="宋体" w:hint="eastAsia"/>
          <w:bCs/>
          <w:szCs w:val="21"/>
        </w:rPr>
        <w:t>投标文件递交截止时间：2019年11月21日</w:t>
      </w:r>
      <w:r w:rsidRPr="00EA6141">
        <w:rPr>
          <w:rFonts w:ascii="宋体" w:hAnsi="宋体" w:hint="eastAsia"/>
          <w:szCs w:val="21"/>
        </w:rPr>
        <w:t>14时00分</w:t>
      </w:r>
      <w:r w:rsidRPr="00EA6141">
        <w:rPr>
          <w:rFonts w:ascii="宋体" w:hAnsi="宋体" w:hint="eastAsia"/>
          <w:bCs/>
          <w:szCs w:val="21"/>
        </w:rPr>
        <w:t>（北京时间）。</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投标文件递交地点：江苏希地丰华项目管理集团有限公司开标室（扬州市邗江区司徒庙路翡翠云山西门商铺S1号楼301室）。</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bCs/>
          <w:szCs w:val="21"/>
        </w:rPr>
        <w:t>截止期后的投标文件或未按招标文件规定提交投标保证金的投标文件，恕不接受。</w:t>
      </w:r>
    </w:p>
    <w:p w:rsidR="00EA6141" w:rsidRPr="00EA6141" w:rsidRDefault="00EA6141" w:rsidP="00EA6141">
      <w:pPr>
        <w:adjustRightInd w:val="0"/>
        <w:snapToGrid w:val="0"/>
        <w:spacing w:line="360" w:lineRule="auto"/>
        <w:ind w:firstLineChars="200" w:firstLine="422"/>
        <w:jc w:val="left"/>
        <w:rPr>
          <w:rFonts w:ascii="宋体" w:hAnsi="宋体"/>
          <w:b/>
          <w:bCs/>
          <w:szCs w:val="21"/>
        </w:rPr>
      </w:pPr>
      <w:r w:rsidRPr="00EA6141">
        <w:rPr>
          <w:rFonts w:ascii="宋体" w:hAnsi="宋体" w:hint="eastAsia"/>
          <w:b/>
          <w:bCs/>
          <w:szCs w:val="21"/>
        </w:rPr>
        <w:t>五、发布公告的媒介：</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本次招标公告同时在中国采购与招标网（www.chinabidding.com.cn）、</w:t>
      </w:r>
      <w:r w:rsidRPr="00EA6141">
        <w:rPr>
          <w:rFonts w:ascii="宋体" w:hAnsi="宋体" w:hint="eastAsia"/>
          <w:szCs w:val="21"/>
        </w:rPr>
        <w:t>扬州泰州国际机场”官方网站(http://www.yztzairport.net/)</w:t>
      </w:r>
      <w:r w:rsidRPr="00EA6141">
        <w:rPr>
          <w:rFonts w:ascii="宋体" w:hAnsi="宋体" w:hint="eastAsia"/>
          <w:bCs/>
          <w:szCs w:val="21"/>
        </w:rPr>
        <w:t>中的信息公开栏上发布。</w:t>
      </w:r>
    </w:p>
    <w:p w:rsidR="00EA6141" w:rsidRPr="00EA6141" w:rsidRDefault="00EA6141" w:rsidP="00EA6141">
      <w:pPr>
        <w:adjustRightInd w:val="0"/>
        <w:snapToGrid w:val="0"/>
        <w:spacing w:line="360" w:lineRule="auto"/>
        <w:ind w:firstLineChars="200" w:firstLine="422"/>
        <w:jc w:val="left"/>
        <w:rPr>
          <w:rFonts w:ascii="宋体"/>
          <w:b/>
          <w:bCs/>
          <w:szCs w:val="21"/>
        </w:rPr>
      </w:pPr>
      <w:r w:rsidRPr="00EA6141">
        <w:rPr>
          <w:rFonts w:ascii="宋体" w:hAnsi="宋体" w:hint="eastAsia"/>
          <w:b/>
          <w:bCs/>
          <w:szCs w:val="21"/>
        </w:rPr>
        <w:t>六、联系方式：</w:t>
      </w: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招标代理机构：江苏希地丰华项目管理集团有限公司</w:t>
      </w: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地址：扬州市邗江区司徒庙路翡翠云山西门商铺S1号楼301室</w:t>
      </w: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联系人：</w:t>
      </w:r>
      <w:r w:rsidRPr="00EA6141">
        <w:rPr>
          <w:rFonts w:ascii="宋体" w:hAnsi="宋体"/>
          <w:bCs/>
          <w:szCs w:val="21"/>
        </w:rPr>
        <w:t>张工</w:t>
      </w:r>
      <w:r w:rsidRPr="00EA6141">
        <w:rPr>
          <w:rFonts w:ascii="宋体" w:hAnsi="宋体" w:hint="eastAsia"/>
          <w:bCs/>
          <w:szCs w:val="21"/>
        </w:rPr>
        <w:t xml:space="preserve">  殷工</w:t>
      </w:r>
    </w:p>
    <w:p w:rsidR="00EA6141" w:rsidRPr="00EA6141" w:rsidRDefault="00EA6141" w:rsidP="00EA6141">
      <w:pPr>
        <w:autoSpaceDE w:val="0"/>
        <w:autoSpaceDN w:val="0"/>
        <w:adjustRightInd w:val="0"/>
        <w:snapToGrid w:val="0"/>
        <w:spacing w:line="360" w:lineRule="auto"/>
        <w:ind w:firstLineChars="200" w:firstLine="420"/>
        <w:rPr>
          <w:rFonts w:ascii="宋体" w:hAnsi="宋体" w:hint="eastAsia"/>
          <w:bCs/>
          <w:szCs w:val="21"/>
        </w:rPr>
      </w:pPr>
      <w:r w:rsidRPr="00EA6141">
        <w:rPr>
          <w:rFonts w:ascii="宋体" w:hAnsi="宋体" w:hint="eastAsia"/>
          <w:bCs/>
          <w:szCs w:val="21"/>
        </w:rPr>
        <w:t>电  话：</w:t>
      </w:r>
      <w:r w:rsidRPr="00EA6141">
        <w:rPr>
          <w:rFonts w:ascii="宋体" w:hAnsi="宋体"/>
          <w:bCs/>
          <w:szCs w:val="21"/>
        </w:rPr>
        <w:t>15252571300</w:t>
      </w:r>
      <w:r w:rsidRPr="00EA6141">
        <w:rPr>
          <w:rFonts w:ascii="宋体" w:hAnsi="宋体" w:hint="eastAsia"/>
          <w:bCs/>
          <w:szCs w:val="21"/>
        </w:rPr>
        <w:t xml:space="preserve">   13912131736</w:t>
      </w:r>
    </w:p>
    <w:p w:rsidR="00EA6141" w:rsidRPr="00EA6141" w:rsidRDefault="00EA6141" w:rsidP="00EA6141">
      <w:pPr>
        <w:autoSpaceDE w:val="0"/>
        <w:autoSpaceDN w:val="0"/>
        <w:adjustRightInd w:val="0"/>
        <w:snapToGrid w:val="0"/>
        <w:spacing w:line="360" w:lineRule="auto"/>
        <w:ind w:firstLineChars="200" w:firstLine="420"/>
        <w:rPr>
          <w:rFonts w:ascii="宋体" w:hAnsi="宋体" w:hint="eastAsia"/>
          <w:bCs/>
          <w:szCs w:val="21"/>
        </w:rPr>
      </w:pP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招标人：扬州泰州国际机场投资建设有限责任公司</w:t>
      </w:r>
    </w:p>
    <w:p w:rsidR="00EA6141" w:rsidRPr="00EA6141" w:rsidRDefault="00EA6141" w:rsidP="00EA6141">
      <w:pPr>
        <w:adjustRightInd w:val="0"/>
        <w:snapToGrid w:val="0"/>
        <w:spacing w:line="360" w:lineRule="auto"/>
        <w:ind w:firstLineChars="200" w:firstLine="420"/>
        <w:jc w:val="left"/>
        <w:rPr>
          <w:rFonts w:ascii="宋体" w:hAnsi="宋体"/>
          <w:bCs/>
          <w:szCs w:val="21"/>
        </w:rPr>
      </w:pPr>
      <w:r w:rsidRPr="00EA6141">
        <w:rPr>
          <w:rFonts w:ascii="宋体" w:hAnsi="宋体" w:hint="eastAsia"/>
          <w:bCs/>
          <w:szCs w:val="21"/>
        </w:rPr>
        <w:t>地址：</w:t>
      </w:r>
      <w:r w:rsidRPr="00EA6141">
        <w:rPr>
          <w:rFonts w:ascii="宋体" w:hAnsi="宋体"/>
          <w:bCs/>
          <w:szCs w:val="21"/>
        </w:rPr>
        <w:t>扬州市江都区丁沟镇，</w:t>
      </w: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联系人： 李先生</w:t>
      </w:r>
    </w:p>
    <w:p w:rsidR="00EA6141" w:rsidRPr="00EA6141" w:rsidRDefault="00EA6141" w:rsidP="00EA6141">
      <w:pPr>
        <w:autoSpaceDE w:val="0"/>
        <w:autoSpaceDN w:val="0"/>
        <w:adjustRightInd w:val="0"/>
        <w:snapToGrid w:val="0"/>
        <w:spacing w:line="360" w:lineRule="auto"/>
        <w:ind w:firstLineChars="200" w:firstLine="420"/>
        <w:rPr>
          <w:rFonts w:ascii="宋体" w:hAnsi="宋体"/>
          <w:bCs/>
          <w:szCs w:val="21"/>
        </w:rPr>
      </w:pPr>
      <w:r w:rsidRPr="00EA6141">
        <w:rPr>
          <w:rFonts w:ascii="宋体" w:hAnsi="宋体" w:hint="eastAsia"/>
          <w:bCs/>
          <w:szCs w:val="21"/>
        </w:rPr>
        <w:t>电话：0514-86100123</w:t>
      </w:r>
    </w:p>
    <w:p w:rsidR="00EA6141" w:rsidRPr="00EA6141" w:rsidRDefault="00EA6141" w:rsidP="00EA6141">
      <w:pPr>
        <w:adjustRightInd w:val="0"/>
        <w:snapToGrid w:val="0"/>
        <w:spacing w:line="360" w:lineRule="auto"/>
        <w:ind w:firstLineChars="200" w:firstLine="422"/>
        <w:rPr>
          <w:rFonts w:ascii="宋体" w:hAnsi="宋体"/>
          <w:b/>
          <w:bCs/>
          <w:szCs w:val="21"/>
        </w:rPr>
      </w:pPr>
      <w:r w:rsidRPr="00EA6141">
        <w:rPr>
          <w:rFonts w:ascii="宋体" w:hAnsi="宋体" w:hint="eastAsia"/>
          <w:b/>
          <w:bCs/>
          <w:szCs w:val="21"/>
        </w:rPr>
        <w:t>对项目本身需求部分的询问、质疑请向采购人提出，询问、质疑由采购人负责答复。</w:t>
      </w:r>
    </w:p>
    <w:p w:rsidR="00EA6141" w:rsidRPr="00EA6141" w:rsidRDefault="00EA6141" w:rsidP="00EA6141">
      <w:pPr>
        <w:adjustRightInd w:val="0"/>
        <w:snapToGrid w:val="0"/>
        <w:spacing w:line="360" w:lineRule="auto"/>
        <w:ind w:firstLineChars="200" w:firstLine="422"/>
        <w:jc w:val="left"/>
        <w:rPr>
          <w:rFonts w:ascii="宋体" w:hAnsi="宋体" w:cs="宋体"/>
          <w:b/>
          <w:snapToGrid w:val="0"/>
          <w:kern w:val="11"/>
          <w:szCs w:val="21"/>
        </w:rPr>
      </w:pPr>
      <w:r w:rsidRPr="00EA6141">
        <w:rPr>
          <w:rFonts w:ascii="宋体" w:hAnsi="宋体" w:cs="宋体" w:hint="eastAsia"/>
          <w:b/>
          <w:snapToGrid w:val="0"/>
          <w:kern w:val="11"/>
          <w:szCs w:val="21"/>
        </w:rPr>
        <w:t>七、投标文件制作份数要求</w:t>
      </w:r>
    </w:p>
    <w:p w:rsidR="00EA6141" w:rsidRPr="00EA6141" w:rsidRDefault="00EA6141" w:rsidP="00EA6141">
      <w:pPr>
        <w:adjustRightInd w:val="0"/>
        <w:snapToGrid w:val="0"/>
        <w:spacing w:line="360" w:lineRule="auto"/>
        <w:ind w:firstLineChars="200" w:firstLine="420"/>
        <w:jc w:val="left"/>
        <w:rPr>
          <w:rFonts w:ascii="宋体" w:hAnsi="宋体" w:cs="宋体"/>
          <w:snapToGrid w:val="0"/>
          <w:kern w:val="11"/>
          <w:szCs w:val="21"/>
        </w:rPr>
      </w:pPr>
      <w:r w:rsidRPr="00EA6141">
        <w:rPr>
          <w:rFonts w:ascii="宋体" w:hAnsi="宋体" w:cs="宋体" w:hint="eastAsia"/>
          <w:snapToGrid w:val="0"/>
          <w:kern w:val="11"/>
          <w:szCs w:val="21"/>
        </w:rPr>
        <w:t>每标段一式伍份(一份正本，四份副本)，每份投标文件须清楚标明“正本”或“副本”。</w:t>
      </w:r>
    </w:p>
    <w:p w:rsidR="0014120C" w:rsidRPr="00EA6141" w:rsidRDefault="0014120C">
      <w:pPr>
        <w:autoSpaceDE w:val="0"/>
        <w:autoSpaceDN w:val="0"/>
        <w:adjustRightInd w:val="0"/>
        <w:snapToGrid w:val="0"/>
        <w:spacing w:line="360" w:lineRule="auto"/>
        <w:ind w:firstLine="480"/>
        <w:rPr>
          <w:rFonts w:ascii="宋体" w:hAnsi="宋体"/>
          <w:bCs/>
          <w:szCs w:val="21"/>
        </w:rPr>
      </w:pPr>
    </w:p>
    <w:p w:rsidR="00EA6141" w:rsidRDefault="00EA6141" w:rsidP="00EA6141">
      <w:pPr>
        <w:autoSpaceDE w:val="0"/>
        <w:autoSpaceDN w:val="0"/>
        <w:adjustRightInd w:val="0"/>
        <w:snapToGrid w:val="0"/>
        <w:spacing w:line="360" w:lineRule="auto"/>
        <w:rPr>
          <w:rFonts w:ascii="宋体" w:hAnsi="宋体"/>
          <w:bCs/>
          <w:szCs w:val="21"/>
        </w:rPr>
      </w:pPr>
    </w:p>
    <w:p w:rsidR="0014120C" w:rsidRDefault="00FB120B" w:rsidP="005C0156">
      <w:pPr>
        <w:spacing w:beforeLines="100" w:afterLines="100"/>
        <w:jc w:val="center"/>
        <w:rPr>
          <w:rFonts w:ascii="宋体"/>
          <w:b/>
          <w:bCs/>
          <w:sz w:val="32"/>
          <w:szCs w:val="32"/>
        </w:rPr>
      </w:pPr>
      <w:r>
        <w:rPr>
          <w:rFonts w:ascii="宋体" w:hAnsi="宋体" w:hint="eastAsia"/>
          <w:b/>
          <w:bCs/>
          <w:sz w:val="32"/>
          <w:szCs w:val="32"/>
        </w:rPr>
        <w:lastRenderedPageBreak/>
        <w:t>第二章投标人须知</w:t>
      </w:r>
    </w:p>
    <w:p w:rsidR="0014120C" w:rsidRDefault="00FB120B" w:rsidP="005C0156">
      <w:pPr>
        <w:spacing w:beforeLines="100" w:afterLines="100"/>
        <w:jc w:val="center"/>
        <w:rPr>
          <w:rFonts w:ascii="宋体"/>
          <w:b/>
          <w:bCs/>
          <w:sz w:val="32"/>
          <w:szCs w:val="32"/>
        </w:rPr>
      </w:pPr>
      <w:r>
        <w:rPr>
          <w:rFonts w:ascii="宋体" w:hAnsi="宋体" w:hint="eastAsia"/>
          <w:b/>
          <w:bCs/>
          <w:sz w:val="32"/>
          <w:szCs w:val="32"/>
        </w:rPr>
        <w:t>投标人须知前附表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6520"/>
      </w:tblGrid>
      <w:tr w:rsidR="0014120C">
        <w:tc>
          <w:tcPr>
            <w:tcW w:w="2235" w:type="dxa"/>
          </w:tcPr>
          <w:p w:rsidR="0014120C" w:rsidRDefault="00FB120B">
            <w:pPr>
              <w:jc w:val="center"/>
              <w:rPr>
                <w:rFonts w:ascii="宋体"/>
                <w:b/>
                <w:szCs w:val="21"/>
              </w:rPr>
            </w:pPr>
            <w:r>
              <w:rPr>
                <w:rFonts w:ascii="宋体" w:hAnsi="宋体" w:hint="eastAsia"/>
                <w:b/>
                <w:szCs w:val="21"/>
              </w:rPr>
              <w:t>序号及名称</w:t>
            </w:r>
          </w:p>
        </w:tc>
        <w:tc>
          <w:tcPr>
            <w:tcW w:w="6520" w:type="dxa"/>
          </w:tcPr>
          <w:p w:rsidR="0014120C" w:rsidRDefault="00FB120B">
            <w:pPr>
              <w:jc w:val="center"/>
              <w:rPr>
                <w:rFonts w:ascii="宋体"/>
                <w:b/>
                <w:szCs w:val="21"/>
              </w:rPr>
            </w:pPr>
            <w:r>
              <w:rPr>
                <w:rFonts w:ascii="宋体" w:hAnsi="宋体" w:hint="eastAsia"/>
                <w:b/>
                <w:szCs w:val="21"/>
              </w:rPr>
              <w:t>内容</w:t>
            </w:r>
          </w:p>
        </w:tc>
      </w:tr>
      <w:tr w:rsidR="0014120C">
        <w:tc>
          <w:tcPr>
            <w:tcW w:w="2235" w:type="dxa"/>
          </w:tcPr>
          <w:p w:rsidR="0014120C" w:rsidRDefault="00FB120B">
            <w:pPr>
              <w:rPr>
                <w:rFonts w:ascii="宋体" w:hAnsi="宋体"/>
                <w:szCs w:val="21"/>
              </w:rPr>
            </w:pPr>
            <w:r>
              <w:rPr>
                <w:rFonts w:ascii="宋体" w:hAnsi="宋体"/>
                <w:szCs w:val="21"/>
              </w:rPr>
              <w:t>1</w:t>
            </w:r>
            <w:r>
              <w:rPr>
                <w:rFonts w:ascii="宋体" w:hAnsi="宋体" w:hint="eastAsia"/>
                <w:szCs w:val="21"/>
              </w:rPr>
              <w:t>、招标项目概况</w:t>
            </w:r>
          </w:p>
        </w:tc>
        <w:tc>
          <w:tcPr>
            <w:tcW w:w="6520" w:type="dxa"/>
          </w:tcPr>
          <w:p w:rsidR="0014120C" w:rsidRDefault="00FB120B">
            <w:pPr>
              <w:rPr>
                <w:rFonts w:ascii="宋体" w:hAnsi="宋体"/>
                <w:szCs w:val="21"/>
              </w:rPr>
            </w:pPr>
            <w:r>
              <w:rPr>
                <w:rFonts w:ascii="宋体" w:hAnsi="宋体" w:hint="eastAsia"/>
                <w:szCs w:val="21"/>
              </w:rPr>
              <w:t>招标人：扬州泰州国际机场投资建设有限责任公司</w:t>
            </w:r>
          </w:p>
          <w:p w:rsidR="0014120C" w:rsidRDefault="00FB120B">
            <w:pPr>
              <w:rPr>
                <w:rFonts w:ascii="宋体" w:hAnsi="宋体"/>
                <w:szCs w:val="21"/>
              </w:rPr>
            </w:pPr>
            <w:r>
              <w:rPr>
                <w:rFonts w:ascii="宋体" w:hAnsi="宋体" w:hint="eastAsia"/>
                <w:szCs w:val="21"/>
              </w:rPr>
              <w:t>招标代理机构：江苏希地丰华项目管理集团有限公司</w:t>
            </w:r>
          </w:p>
          <w:p w:rsidR="0014120C" w:rsidRDefault="00FB120B">
            <w:pPr>
              <w:rPr>
                <w:rFonts w:ascii="宋体" w:hAnsi="宋体"/>
                <w:szCs w:val="21"/>
              </w:rPr>
            </w:pPr>
            <w:r>
              <w:rPr>
                <w:rFonts w:ascii="宋体" w:hAnsi="宋体" w:hint="eastAsia"/>
                <w:szCs w:val="21"/>
              </w:rPr>
              <w:t>项目名称：扬州泰州国际机场投资建设有限责任公司机场保洁服务项目</w:t>
            </w:r>
          </w:p>
          <w:p w:rsidR="0014120C" w:rsidRDefault="00FB120B">
            <w:pPr>
              <w:rPr>
                <w:rFonts w:ascii="宋体" w:hAnsi="宋体"/>
                <w:szCs w:val="21"/>
              </w:rPr>
            </w:pPr>
            <w:r>
              <w:rPr>
                <w:rFonts w:ascii="宋体" w:hAnsi="宋体" w:hint="eastAsia"/>
                <w:szCs w:val="21"/>
              </w:rPr>
              <w:t>项目概况：扬州泰州国际机场位于江苏省扬州市江都区丁沟镇，</w:t>
            </w:r>
            <w:r>
              <w:rPr>
                <w:rFonts w:ascii="宋体" w:hAnsi="宋体"/>
                <w:szCs w:val="21"/>
              </w:rPr>
              <w:t>距扬州市区约30公里、泰州市区约20公里。机场现有站坪机位14个，航站楼面积31305平方米，其中国际功能区面积8219平方米。跑道长3200米，飞行区等级4E。现</w:t>
            </w:r>
            <w:r>
              <w:rPr>
                <w:rFonts w:ascii="宋体" w:hAnsi="宋体" w:hint="eastAsia"/>
                <w:szCs w:val="21"/>
              </w:rPr>
              <w:t>扬州泰州国际机场对所需保洁服务进行招标，包含机场环卫、航站楼保洁、附属办公楼保洁、行李手推车管理、客舱保洁、机坪保洁等服务。本项目共分为两个标段;</w:t>
            </w:r>
          </w:p>
          <w:p w:rsidR="0014120C" w:rsidRDefault="00FB120B">
            <w:pPr>
              <w:rPr>
                <w:rFonts w:ascii="宋体" w:hAnsi="宋体"/>
                <w:szCs w:val="21"/>
              </w:rPr>
            </w:pPr>
            <w:r>
              <w:rPr>
                <w:rFonts w:ascii="宋体" w:hAnsi="宋体" w:hint="eastAsia"/>
                <w:szCs w:val="21"/>
              </w:rPr>
              <w:t>一标段：包括航站楼、飞机客舱及机坪保洁服务。招标控制价为3</w:t>
            </w:r>
            <w:r>
              <w:rPr>
                <w:rFonts w:ascii="宋体" w:hAnsi="宋体"/>
                <w:szCs w:val="21"/>
              </w:rPr>
              <w:t>20</w:t>
            </w:r>
            <w:r>
              <w:rPr>
                <w:rFonts w:ascii="宋体" w:hAnsi="宋体" w:hint="eastAsia"/>
                <w:szCs w:val="21"/>
              </w:rPr>
              <w:t>.7</w:t>
            </w:r>
            <w:r>
              <w:rPr>
                <w:rFonts w:ascii="宋体" w:hAnsi="宋体"/>
                <w:szCs w:val="21"/>
              </w:rPr>
              <w:t>万元</w:t>
            </w:r>
            <w:r>
              <w:rPr>
                <w:rFonts w:ascii="宋体" w:hAnsi="宋体" w:hint="eastAsia"/>
                <w:szCs w:val="21"/>
              </w:rPr>
              <w:t>/</w:t>
            </w:r>
            <w:r>
              <w:rPr>
                <w:rFonts w:ascii="宋体" w:hAnsi="宋体"/>
                <w:szCs w:val="21"/>
              </w:rPr>
              <w:t>年</w:t>
            </w:r>
            <w:r>
              <w:rPr>
                <w:rFonts w:ascii="宋体" w:hAnsi="宋体" w:hint="eastAsia"/>
                <w:szCs w:val="21"/>
              </w:rPr>
              <w:t>。服务期限为一年（预计2019年</w:t>
            </w:r>
            <w:r>
              <w:rPr>
                <w:rFonts w:ascii="宋体" w:hAnsi="宋体"/>
                <w:szCs w:val="21"/>
              </w:rPr>
              <w:t>12</w:t>
            </w:r>
            <w:r>
              <w:rPr>
                <w:rFonts w:ascii="宋体" w:hAnsi="宋体" w:hint="eastAsia"/>
                <w:szCs w:val="21"/>
              </w:rPr>
              <w:t>月1日至2020年</w:t>
            </w:r>
            <w:r>
              <w:rPr>
                <w:rFonts w:ascii="宋体" w:hAnsi="宋体"/>
                <w:szCs w:val="21"/>
              </w:rPr>
              <w:t>11</w:t>
            </w:r>
            <w:r>
              <w:rPr>
                <w:rFonts w:ascii="宋体" w:hAnsi="宋体" w:hint="eastAsia"/>
                <w:szCs w:val="21"/>
              </w:rPr>
              <w:t>月30日）。</w:t>
            </w:r>
            <w:r>
              <w:rPr>
                <w:rFonts w:ascii="宋体" w:hAnsi="宋体"/>
                <w:szCs w:val="21"/>
              </w:rPr>
              <w:t>服务地点</w:t>
            </w:r>
            <w:r>
              <w:rPr>
                <w:rFonts w:ascii="宋体" w:hAnsi="宋体" w:hint="eastAsia"/>
                <w:szCs w:val="21"/>
              </w:rPr>
              <w:t>：江苏省扬州市江都区丁沟镇扬州泰州国际机场。</w:t>
            </w:r>
          </w:p>
          <w:p w:rsidR="0014120C" w:rsidRDefault="00FB120B">
            <w:pPr>
              <w:rPr>
                <w:rFonts w:ascii="宋体" w:hAnsi="宋体"/>
                <w:szCs w:val="21"/>
              </w:rPr>
            </w:pPr>
            <w:r>
              <w:rPr>
                <w:rFonts w:ascii="宋体" w:hAnsi="宋体"/>
                <w:szCs w:val="21"/>
              </w:rPr>
              <w:t>二标段</w:t>
            </w:r>
            <w:r>
              <w:rPr>
                <w:rFonts w:ascii="宋体" w:hAnsi="宋体" w:hint="eastAsia"/>
                <w:szCs w:val="21"/>
              </w:rPr>
              <w:t>：包括外围道路环卫及附属办公楼保洁服务。招标控制价为</w:t>
            </w:r>
            <w:r>
              <w:rPr>
                <w:rFonts w:ascii="宋体" w:hAnsi="宋体"/>
                <w:szCs w:val="21"/>
              </w:rPr>
              <w:t>66万元</w:t>
            </w:r>
            <w:r>
              <w:rPr>
                <w:rFonts w:ascii="宋体" w:hAnsi="宋体" w:hint="eastAsia"/>
                <w:szCs w:val="21"/>
              </w:rPr>
              <w:t>/</w:t>
            </w:r>
            <w:r>
              <w:rPr>
                <w:rFonts w:ascii="宋体" w:hAnsi="宋体"/>
                <w:szCs w:val="21"/>
              </w:rPr>
              <w:t>年</w:t>
            </w:r>
            <w:r>
              <w:rPr>
                <w:rFonts w:ascii="宋体" w:hAnsi="宋体" w:hint="eastAsia"/>
                <w:szCs w:val="21"/>
              </w:rPr>
              <w:t>。服务期限为一年（预计2019年</w:t>
            </w:r>
            <w:r>
              <w:rPr>
                <w:rFonts w:ascii="宋体" w:hAnsi="宋体"/>
                <w:szCs w:val="21"/>
              </w:rPr>
              <w:t>12</w:t>
            </w:r>
            <w:r>
              <w:rPr>
                <w:rFonts w:ascii="宋体" w:hAnsi="宋体" w:hint="eastAsia"/>
                <w:szCs w:val="21"/>
              </w:rPr>
              <w:t>月1日至2020年</w:t>
            </w:r>
            <w:r>
              <w:rPr>
                <w:rFonts w:ascii="宋体" w:hAnsi="宋体"/>
                <w:szCs w:val="21"/>
              </w:rPr>
              <w:t>11</w:t>
            </w:r>
            <w:r>
              <w:rPr>
                <w:rFonts w:ascii="宋体" w:hAnsi="宋体" w:hint="eastAsia"/>
                <w:szCs w:val="21"/>
              </w:rPr>
              <w:t>月30日）。</w:t>
            </w:r>
            <w:r>
              <w:rPr>
                <w:rFonts w:ascii="宋体" w:hAnsi="宋体"/>
                <w:szCs w:val="21"/>
              </w:rPr>
              <w:t>服务地点</w:t>
            </w:r>
            <w:r>
              <w:rPr>
                <w:rFonts w:ascii="宋体" w:hAnsi="宋体" w:hint="eastAsia"/>
                <w:szCs w:val="21"/>
              </w:rPr>
              <w:t>：江苏省扬州市江都区丁沟镇扬州泰州国际机场。</w:t>
            </w:r>
          </w:p>
          <w:p w:rsidR="0014120C" w:rsidRDefault="00FB120B">
            <w:pPr>
              <w:rPr>
                <w:rFonts w:ascii="宋体" w:hAnsi="宋体"/>
                <w:szCs w:val="21"/>
              </w:rPr>
            </w:pPr>
            <w:r>
              <w:rPr>
                <w:rFonts w:ascii="宋体" w:hAnsi="宋体"/>
                <w:szCs w:val="21"/>
              </w:rPr>
              <w:t>以上标段</w:t>
            </w:r>
            <w:r>
              <w:rPr>
                <w:rFonts w:ascii="宋体" w:hAnsi="宋体" w:hint="eastAsia"/>
                <w:szCs w:val="21"/>
              </w:rPr>
              <w:t>，同一</w:t>
            </w:r>
            <w:r>
              <w:rPr>
                <w:rFonts w:ascii="宋体" w:hAnsi="宋体"/>
                <w:szCs w:val="21"/>
              </w:rPr>
              <w:t>投标人可同时</w:t>
            </w:r>
            <w:r>
              <w:rPr>
                <w:rFonts w:ascii="宋体" w:hAnsi="宋体" w:hint="eastAsia"/>
                <w:szCs w:val="21"/>
              </w:rPr>
              <w:t>投</w:t>
            </w:r>
            <w:r>
              <w:rPr>
                <w:rFonts w:ascii="宋体" w:hAnsi="宋体"/>
                <w:szCs w:val="21"/>
              </w:rPr>
              <w:t>多个标段</w:t>
            </w:r>
            <w:r>
              <w:rPr>
                <w:rFonts w:ascii="宋体" w:hAnsi="宋体" w:hint="eastAsia"/>
                <w:szCs w:val="21"/>
              </w:rPr>
              <w:t>，</w:t>
            </w:r>
            <w:r>
              <w:rPr>
                <w:rFonts w:ascii="宋体" w:hAnsi="宋体"/>
                <w:szCs w:val="21"/>
              </w:rPr>
              <w:t>也可同时中标</w:t>
            </w:r>
            <w:r>
              <w:rPr>
                <w:rFonts w:ascii="宋体" w:hAnsi="宋体" w:hint="eastAsia"/>
                <w:szCs w:val="21"/>
              </w:rPr>
              <w:t>。资金来源：自筹</w:t>
            </w:r>
          </w:p>
          <w:p w:rsidR="0014120C" w:rsidRDefault="00FB120B">
            <w:pPr>
              <w:rPr>
                <w:rFonts w:ascii="宋体" w:hAnsi="宋体"/>
                <w:szCs w:val="21"/>
              </w:rPr>
            </w:pPr>
            <w:r>
              <w:rPr>
                <w:rFonts w:ascii="宋体" w:hAnsi="宋体" w:hint="eastAsia"/>
                <w:szCs w:val="21"/>
              </w:rPr>
              <w:t>资金落实情况：已落实</w:t>
            </w:r>
          </w:p>
        </w:tc>
      </w:tr>
      <w:tr w:rsidR="0014120C">
        <w:tc>
          <w:tcPr>
            <w:tcW w:w="2235" w:type="dxa"/>
          </w:tcPr>
          <w:p w:rsidR="0014120C" w:rsidRDefault="00FB120B">
            <w:pPr>
              <w:rPr>
                <w:rFonts w:ascii="宋体"/>
                <w:szCs w:val="21"/>
              </w:rPr>
            </w:pPr>
            <w:r>
              <w:rPr>
                <w:rFonts w:ascii="宋体" w:hAnsi="宋体"/>
                <w:szCs w:val="21"/>
              </w:rPr>
              <w:t>2</w:t>
            </w:r>
            <w:r>
              <w:rPr>
                <w:rFonts w:ascii="宋体" w:hAnsi="宋体" w:hint="eastAsia"/>
                <w:szCs w:val="21"/>
              </w:rPr>
              <w:t>、特别概况（适用于工程项目）</w:t>
            </w:r>
          </w:p>
        </w:tc>
        <w:tc>
          <w:tcPr>
            <w:tcW w:w="6520" w:type="dxa"/>
          </w:tcPr>
          <w:p w:rsidR="0014120C" w:rsidRDefault="00FB120B">
            <w:pPr>
              <w:rPr>
                <w:rFonts w:ascii="宋体"/>
                <w:szCs w:val="21"/>
              </w:rPr>
            </w:pPr>
            <w:r>
              <w:rPr>
                <w:rFonts w:ascii="宋体" w:hAnsi="宋体" w:hint="eastAsia"/>
                <w:szCs w:val="21"/>
              </w:rPr>
              <w:t>招标范围：/</w:t>
            </w:r>
          </w:p>
          <w:p w:rsidR="0014120C" w:rsidRDefault="00FB120B">
            <w:pPr>
              <w:rPr>
                <w:rFonts w:ascii="宋体"/>
                <w:szCs w:val="21"/>
              </w:rPr>
            </w:pPr>
            <w:r>
              <w:rPr>
                <w:rFonts w:ascii="宋体" w:hAnsi="宋体" w:hint="eastAsia"/>
                <w:szCs w:val="21"/>
              </w:rPr>
              <w:t>建设地点：/</w:t>
            </w:r>
          </w:p>
          <w:p w:rsidR="0014120C" w:rsidRDefault="00FB120B">
            <w:pPr>
              <w:rPr>
                <w:rFonts w:ascii="宋体"/>
                <w:szCs w:val="21"/>
              </w:rPr>
            </w:pPr>
            <w:r>
              <w:rPr>
                <w:rFonts w:ascii="宋体" w:hAnsi="宋体" w:hint="eastAsia"/>
                <w:szCs w:val="21"/>
              </w:rPr>
              <w:t>计划工期：/</w:t>
            </w:r>
          </w:p>
          <w:p w:rsidR="0014120C" w:rsidRDefault="00FB120B">
            <w:pPr>
              <w:rPr>
                <w:rFonts w:ascii="宋体"/>
                <w:szCs w:val="21"/>
              </w:rPr>
            </w:pPr>
            <w:r>
              <w:rPr>
                <w:rFonts w:ascii="宋体" w:hAnsi="宋体" w:hint="eastAsia"/>
                <w:szCs w:val="21"/>
              </w:rPr>
              <w:t>质量要求：/</w:t>
            </w:r>
          </w:p>
        </w:tc>
      </w:tr>
      <w:tr w:rsidR="0014120C">
        <w:tc>
          <w:tcPr>
            <w:tcW w:w="2235" w:type="dxa"/>
          </w:tcPr>
          <w:p w:rsidR="0014120C" w:rsidRDefault="00FB120B">
            <w:pPr>
              <w:rPr>
                <w:rFonts w:ascii="宋体"/>
                <w:szCs w:val="21"/>
              </w:rPr>
            </w:pPr>
            <w:r>
              <w:rPr>
                <w:rFonts w:ascii="宋体" w:hAnsi="宋体"/>
                <w:szCs w:val="21"/>
              </w:rPr>
              <w:t>3</w:t>
            </w:r>
            <w:r>
              <w:rPr>
                <w:rFonts w:ascii="宋体" w:hAnsi="宋体" w:hint="eastAsia"/>
                <w:szCs w:val="21"/>
              </w:rPr>
              <w:t>、招标文件组成</w:t>
            </w:r>
          </w:p>
        </w:tc>
        <w:tc>
          <w:tcPr>
            <w:tcW w:w="6520" w:type="dxa"/>
          </w:tcPr>
          <w:p w:rsidR="0014120C" w:rsidRDefault="00FB120B">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）第一章：招标公告；</w:t>
            </w:r>
          </w:p>
          <w:p w:rsidR="0014120C" w:rsidRDefault="00FB120B">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）第二章：投标人须知；</w:t>
            </w:r>
          </w:p>
          <w:p w:rsidR="0014120C" w:rsidRDefault="00FB120B">
            <w:pPr>
              <w:rPr>
                <w:rFonts w:ascii="宋体"/>
                <w:szCs w:val="21"/>
              </w:rPr>
            </w:pPr>
            <w:r>
              <w:rPr>
                <w:rFonts w:ascii="宋体" w:hAnsi="宋体" w:hint="eastAsia"/>
                <w:szCs w:val="21"/>
              </w:rPr>
              <w:t>（</w:t>
            </w:r>
            <w:r>
              <w:rPr>
                <w:rFonts w:ascii="宋体" w:hAnsi="宋体"/>
                <w:szCs w:val="21"/>
              </w:rPr>
              <w:t>3</w:t>
            </w:r>
            <w:r>
              <w:rPr>
                <w:rFonts w:ascii="宋体" w:hAnsi="宋体" w:hint="eastAsia"/>
                <w:szCs w:val="21"/>
              </w:rPr>
              <w:t>）第三章：合同主要条款及格式；</w:t>
            </w:r>
          </w:p>
          <w:p w:rsidR="0014120C" w:rsidRDefault="00FB120B">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）第四章：投标文件格式；</w:t>
            </w:r>
          </w:p>
          <w:p w:rsidR="0014120C" w:rsidRDefault="00FB120B">
            <w:pP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  他：</w:t>
            </w:r>
            <w:r>
              <w:rPr>
                <w:rFonts w:ascii="宋体" w:hAnsi="宋体" w:hint="eastAsia"/>
                <w:szCs w:val="21"/>
                <w:u w:val="single"/>
                <w:lang w:val="zh-CN"/>
              </w:rPr>
              <w:t>第五章</w:t>
            </w:r>
            <w:r>
              <w:rPr>
                <w:rFonts w:ascii="宋体" w:hAnsi="宋体" w:hint="eastAsia"/>
                <w:szCs w:val="21"/>
                <w:u w:val="single"/>
              </w:rPr>
              <w:t>:</w:t>
            </w:r>
            <w:r>
              <w:rPr>
                <w:rFonts w:ascii="宋体" w:hAnsi="宋体" w:hint="eastAsia"/>
                <w:szCs w:val="21"/>
                <w:u w:val="single"/>
                <w:lang w:val="zh-CN"/>
              </w:rPr>
              <w:t xml:space="preserve"> 采购内容及要求</w:t>
            </w:r>
            <w:r>
              <w:rPr>
                <w:rFonts w:ascii="宋体" w:hAnsi="宋体"/>
                <w:szCs w:val="21"/>
              </w:rPr>
              <w:t>_</w:t>
            </w:r>
          </w:p>
        </w:tc>
      </w:tr>
      <w:tr w:rsidR="0014120C">
        <w:tc>
          <w:tcPr>
            <w:tcW w:w="2235" w:type="dxa"/>
          </w:tcPr>
          <w:p w:rsidR="0014120C" w:rsidRDefault="00FB120B">
            <w:pPr>
              <w:rPr>
                <w:rFonts w:ascii="宋体"/>
                <w:szCs w:val="21"/>
              </w:rPr>
            </w:pPr>
            <w:r>
              <w:rPr>
                <w:rFonts w:ascii="宋体" w:hAnsi="宋体"/>
                <w:szCs w:val="21"/>
              </w:rPr>
              <w:t>4</w:t>
            </w:r>
            <w:r>
              <w:rPr>
                <w:rFonts w:ascii="宋体" w:hAnsi="宋体" w:hint="eastAsia"/>
                <w:szCs w:val="21"/>
              </w:rPr>
              <w:t>、投标人资格条件</w:t>
            </w:r>
          </w:p>
        </w:tc>
        <w:tc>
          <w:tcPr>
            <w:tcW w:w="6520" w:type="dxa"/>
          </w:tcPr>
          <w:p w:rsidR="0014120C" w:rsidRDefault="00FB120B">
            <w:pPr>
              <w:rPr>
                <w:rFonts w:ascii="宋体" w:hAnsi="宋体"/>
                <w:szCs w:val="21"/>
              </w:rPr>
            </w:pPr>
            <w:r>
              <w:rPr>
                <w:rFonts w:ascii="宋体" w:hAnsi="宋体" w:hint="eastAsia"/>
                <w:szCs w:val="21"/>
              </w:rPr>
              <w:t>本项目</w:t>
            </w:r>
            <w:r>
              <w:rPr>
                <w:rFonts w:ascii="宋体" w:hAnsi="宋体"/>
                <w:szCs w:val="21"/>
              </w:rPr>
              <w:t>分为两个标段</w:t>
            </w:r>
            <w:r>
              <w:rPr>
                <w:rFonts w:ascii="宋体" w:hAnsi="宋体" w:hint="eastAsia"/>
                <w:szCs w:val="21"/>
              </w:rPr>
              <w:t>，</w:t>
            </w:r>
            <w:r>
              <w:rPr>
                <w:rFonts w:ascii="宋体" w:hAnsi="宋体"/>
                <w:szCs w:val="21"/>
              </w:rPr>
              <w:t>具体资格条件如下</w:t>
            </w:r>
            <w:r>
              <w:rPr>
                <w:rFonts w:ascii="宋体" w:hAnsi="宋体" w:hint="eastAsia"/>
                <w:szCs w:val="21"/>
              </w:rPr>
              <w:t>：</w:t>
            </w:r>
          </w:p>
          <w:p w:rsidR="0014120C" w:rsidRDefault="00FB120B">
            <w:pPr>
              <w:rPr>
                <w:rFonts w:ascii="宋体" w:hAnsi="宋体"/>
                <w:szCs w:val="21"/>
              </w:rPr>
            </w:pPr>
            <w:r>
              <w:rPr>
                <w:rFonts w:ascii="宋体" w:hAnsi="宋体"/>
                <w:szCs w:val="21"/>
              </w:rPr>
              <w:t>1</w:t>
            </w:r>
            <w:r>
              <w:rPr>
                <w:rFonts w:ascii="宋体" w:hAnsi="宋体" w:hint="eastAsia"/>
                <w:szCs w:val="21"/>
              </w:rPr>
              <w:t>、投标人须是在中华人民共和国注册，具备独立法人资格的企业。（提供营业执照复印件并加盖公章）</w:t>
            </w:r>
          </w:p>
          <w:p w:rsidR="0014120C" w:rsidRDefault="00FB120B">
            <w:pPr>
              <w:rPr>
                <w:rFonts w:ascii="宋体" w:hAnsi="宋体"/>
                <w:szCs w:val="21"/>
              </w:rPr>
            </w:pPr>
            <w:r>
              <w:rPr>
                <w:rFonts w:ascii="宋体" w:hAnsi="宋体"/>
                <w:szCs w:val="21"/>
              </w:rPr>
              <w:t>2</w:t>
            </w:r>
            <w:r>
              <w:rPr>
                <w:rFonts w:ascii="宋体" w:hAnsi="宋体" w:hint="eastAsia"/>
                <w:szCs w:val="21"/>
              </w:rPr>
              <w:t>、须具有在有效期内的清洁清洗行业颁发的三级及以上资质证书或具有行政主管部门颁发的一级物业管理资质。（提供证书复印件加盖公章）</w:t>
            </w:r>
          </w:p>
          <w:p w:rsidR="0014120C" w:rsidRDefault="00FB120B">
            <w:pPr>
              <w:rPr>
                <w:rFonts w:ascii="宋体" w:hAnsi="宋体"/>
                <w:szCs w:val="21"/>
              </w:rPr>
            </w:pPr>
            <w:r>
              <w:rPr>
                <w:rFonts w:ascii="宋体" w:hAnsi="宋体" w:hint="eastAsia"/>
                <w:szCs w:val="21"/>
              </w:rPr>
              <w:t>3、有健全的财务会计制度，提供</w:t>
            </w:r>
            <w:r>
              <w:rPr>
                <w:rFonts w:ascii="宋体" w:hAnsi="宋体"/>
                <w:szCs w:val="21"/>
              </w:rPr>
              <w:t>2016</w:t>
            </w:r>
            <w:r>
              <w:rPr>
                <w:rFonts w:ascii="宋体" w:hAnsi="宋体" w:hint="eastAsia"/>
                <w:szCs w:val="21"/>
              </w:rPr>
              <w:t>、</w:t>
            </w:r>
            <w:r>
              <w:rPr>
                <w:rFonts w:ascii="宋体" w:hAnsi="宋体"/>
                <w:szCs w:val="21"/>
              </w:rPr>
              <w:t>2017</w:t>
            </w:r>
            <w:r>
              <w:rPr>
                <w:rFonts w:ascii="宋体" w:hAnsi="宋体" w:hint="eastAsia"/>
                <w:szCs w:val="21"/>
              </w:rPr>
              <w:t>、2018年经会计师事务所审计的年度审计报表（</w:t>
            </w:r>
            <w:r>
              <w:rPr>
                <w:rFonts w:ascii="宋体" w:hAnsi="宋体"/>
                <w:szCs w:val="21"/>
              </w:rPr>
              <w:t>提供</w:t>
            </w:r>
            <w:r>
              <w:rPr>
                <w:rFonts w:ascii="宋体" w:hAnsi="宋体" w:hint="eastAsia"/>
                <w:szCs w:val="21"/>
              </w:rPr>
              <w:t>复印件加盖公章</w:t>
            </w:r>
            <w:r>
              <w:rPr>
                <w:rFonts w:ascii="宋体" w:hAnsi="宋体"/>
                <w:szCs w:val="21"/>
              </w:rPr>
              <w:t>）</w:t>
            </w:r>
            <w:r>
              <w:rPr>
                <w:rFonts w:ascii="宋体" w:hAnsi="宋体" w:hint="eastAsia"/>
                <w:szCs w:val="21"/>
              </w:rPr>
              <w:t>。</w:t>
            </w:r>
          </w:p>
          <w:p w:rsidR="0014120C" w:rsidRDefault="00FB120B">
            <w:pPr>
              <w:rPr>
                <w:rFonts w:ascii="宋体" w:hAnsi="宋体"/>
                <w:szCs w:val="21"/>
              </w:rPr>
            </w:pPr>
            <w:r>
              <w:rPr>
                <w:rFonts w:ascii="宋体" w:hAnsi="宋体" w:hint="eastAsia"/>
                <w:szCs w:val="21"/>
              </w:rPr>
              <w:t>4、投标人具有良好的社会信誉，没有处于被责令停业，没有骗取中标</w:t>
            </w:r>
            <w:r>
              <w:rPr>
                <w:rFonts w:ascii="宋体" w:hAnsi="宋体" w:hint="eastAsia"/>
                <w:szCs w:val="21"/>
              </w:rPr>
              <w:lastRenderedPageBreak/>
              <w:t>或严重违约或重大质量问题（出具承诺书并加盖公章）。</w:t>
            </w:r>
          </w:p>
          <w:p w:rsidR="0014120C" w:rsidRDefault="00FB120B">
            <w:pPr>
              <w:rPr>
                <w:rFonts w:ascii="宋体" w:hAnsi="宋体"/>
                <w:szCs w:val="21"/>
              </w:rPr>
            </w:pPr>
            <w:r>
              <w:rPr>
                <w:rFonts w:ascii="宋体" w:hAnsi="宋体" w:hint="eastAsia"/>
                <w:szCs w:val="21"/>
              </w:rPr>
              <w:t>5、投标人未被“信用中国”（</w:t>
            </w:r>
            <w:r>
              <w:rPr>
                <w:rFonts w:ascii="宋体" w:hAnsi="宋体"/>
                <w:szCs w:val="21"/>
              </w:rPr>
              <w:t>www.creditchina.gov.cn</w:t>
            </w:r>
            <w:r>
              <w:rPr>
                <w:rFonts w:ascii="宋体" w:hAnsi="宋体" w:hint="eastAsia"/>
                <w:szCs w:val="21"/>
              </w:rPr>
              <w:t>）列入失信被执行人名单。（提供“信用中国”网站的查询信息，打印加盖公章）。</w:t>
            </w:r>
          </w:p>
          <w:p w:rsidR="0014120C" w:rsidRDefault="00FB120B">
            <w:pPr>
              <w:rPr>
                <w:rFonts w:ascii="宋体" w:hAnsi="宋体"/>
                <w:szCs w:val="21"/>
              </w:rPr>
            </w:pPr>
            <w:r>
              <w:rPr>
                <w:rFonts w:ascii="宋体" w:hAnsi="宋体" w:hint="eastAsia"/>
                <w:szCs w:val="21"/>
              </w:rPr>
              <w:t>6、本项目不接受联合体投标，不得转包和分包。</w:t>
            </w:r>
          </w:p>
        </w:tc>
      </w:tr>
      <w:tr w:rsidR="0014120C">
        <w:tc>
          <w:tcPr>
            <w:tcW w:w="2235" w:type="dxa"/>
          </w:tcPr>
          <w:p w:rsidR="0014120C" w:rsidRDefault="00FB120B">
            <w:pPr>
              <w:rPr>
                <w:rFonts w:ascii="宋体"/>
                <w:szCs w:val="21"/>
              </w:rPr>
            </w:pPr>
            <w:r>
              <w:rPr>
                <w:rFonts w:ascii="宋体" w:hAnsi="宋体"/>
                <w:szCs w:val="21"/>
              </w:rPr>
              <w:lastRenderedPageBreak/>
              <w:t>5</w:t>
            </w:r>
            <w:r>
              <w:rPr>
                <w:rFonts w:ascii="宋体" w:hAnsi="宋体" w:hint="eastAsia"/>
                <w:szCs w:val="21"/>
              </w:rPr>
              <w:t>、招标文件澄清和修改</w:t>
            </w:r>
          </w:p>
        </w:tc>
        <w:tc>
          <w:tcPr>
            <w:tcW w:w="6520" w:type="dxa"/>
          </w:tcPr>
          <w:p w:rsidR="0014120C" w:rsidRDefault="00FB120B">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）招标人可以在投标截止时间前，以书面形式对招标文件进行必要的澄清或修改。投标人可以在投标截止时间前15日，以书面形式要求招标人对招标文件作出澄清。</w:t>
            </w:r>
          </w:p>
          <w:p w:rsidR="0014120C" w:rsidRDefault="00FB120B">
            <w:pPr>
              <w:rPr>
                <w:rFonts w:ascii="宋体"/>
                <w:szCs w:val="21"/>
              </w:rPr>
            </w:pPr>
            <w:r>
              <w:rPr>
                <w:rFonts w:ascii="宋体" w:hAnsi="宋体"/>
                <w:szCs w:val="21"/>
              </w:rPr>
              <w:t>(2)</w:t>
            </w:r>
            <w:r>
              <w:rPr>
                <w:rFonts w:ascii="宋体" w:hAnsi="宋体" w:hint="eastAsia"/>
                <w:szCs w:val="21"/>
              </w:rPr>
              <w:t>投标人收到招标人的澄清或修改文件后2日内，应以书面形式向招标人确认。</w:t>
            </w:r>
          </w:p>
        </w:tc>
      </w:tr>
      <w:tr w:rsidR="0014120C">
        <w:tc>
          <w:tcPr>
            <w:tcW w:w="2235" w:type="dxa"/>
          </w:tcPr>
          <w:p w:rsidR="0014120C" w:rsidRDefault="00FB120B">
            <w:pPr>
              <w:rPr>
                <w:rFonts w:ascii="宋体"/>
                <w:szCs w:val="21"/>
              </w:rPr>
            </w:pPr>
            <w:r>
              <w:rPr>
                <w:rFonts w:ascii="宋体" w:hAnsi="宋体"/>
                <w:szCs w:val="21"/>
              </w:rPr>
              <w:t>6</w:t>
            </w:r>
            <w:r>
              <w:rPr>
                <w:rFonts w:ascii="宋体" w:hAnsi="宋体" w:hint="eastAsia"/>
                <w:szCs w:val="21"/>
              </w:rPr>
              <w:t>、联合体投标</w:t>
            </w:r>
          </w:p>
        </w:tc>
        <w:tc>
          <w:tcPr>
            <w:tcW w:w="6520" w:type="dxa"/>
          </w:tcPr>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本项目不接受联合体投标</w:t>
            </w:r>
          </w:p>
          <w:p w:rsidR="0014120C" w:rsidRDefault="00FB120B">
            <w:pPr>
              <w:rPr>
                <w:rFonts w:ascii="宋体"/>
                <w:szCs w:val="21"/>
              </w:rPr>
            </w:pPr>
            <w:r>
              <w:rPr>
                <w:rFonts w:ascii="宋体" w:hAnsi="宋体" w:hint="eastAsia"/>
                <w:szCs w:val="21"/>
              </w:rPr>
              <w:t>□本项目接受联合体投标</w:t>
            </w:r>
          </w:p>
          <w:p w:rsidR="0014120C" w:rsidRDefault="00FB120B">
            <w:pPr>
              <w:rPr>
                <w:rFonts w:ascii="宋体" w:hAnsi="宋体"/>
                <w:szCs w:val="21"/>
              </w:rPr>
            </w:pPr>
            <w:r>
              <w:rPr>
                <w:rFonts w:ascii="宋体" w:hAnsi="宋体" w:hint="eastAsia"/>
                <w:szCs w:val="21"/>
              </w:rPr>
              <w:t>应提交联合体协议书、联合体各方资格条件证明文件、其他</w:t>
            </w:r>
            <w:r>
              <w:rPr>
                <w:rFonts w:ascii="宋体" w:hAnsi="宋体"/>
                <w:szCs w:val="21"/>
              </w:rPr>
              <w:t>____________</w:t>
            </w:r>
          </w:p>
        </w:tc>
      </w:tr>
      <w:tr w:rsidR="0014120C">
        <w:tc>
          <w:tcPr>
            <w:tcW w:w="2235" w:type="dxa"/>
          </w:tcPr>
          <w:p w:rsidR="0014120C" w:rsidRDefault="00FB120B">
            <w:pPr>
              <w:rPr>
                <w:rFonts w:ascii="宋体"/>
                <w:szCs w:val="21"/>
              </w:rPr>
            </w:pPr>
            <w:r>
              <w:rPr>
                <w:rFonts w:ascii="宋体" w:hAnsi="宋体"/>
                <w:szCs w:val="21"/>
              </w:rPr>
              <w:t>7</w:t>
            </w:r>
            <w:r>
              <w:rPr>
                <w:rFonts w:ascii="宋体" w:hAnsi="宋体" w:hint="eastAsia"/>
                <w:szCs w:val="21"/>
              </w:rPr>
              <w:t>、踏勘现场</w:t>
            </w:r>
          </w:p>
        </w:tc>
        <w:tc>
          <w:tcPr>
            <w:tcW w:w="6520" w:type="dxa"/>
          </w:tcPr>
          <w:p w:rsidR="0014120C" w:rsidRDefault="00FB120B">
            <w:pPr>
              <w:rPr>
                <w:rFonts w:ascii="宋体"/>
                <w:szCs w:val="21"/>
              </w:rPr>
            </w:pPr>
            <w:r>
              <w:rPr>
                <w:rFonts w:ascii="宋体" w:hAnsi="宋体" w:hint="eastAsia"/>
                <w:szCs w:val="21"/>
              </w:rPr>
              <w:t>□招标人组织踏勘现场</w:t>
            </w:r>
          </w:p>
          <w:p w:rsidR="0014120C" w:rsidRDefault="00FB120B">
            <w:pPr>
              <w:rPr>
                <w:rFonts w:ascii="宋体" w:hAnsi="宋体"/>
                <w:szCs w:val="21"/>
              </w:rPr>
            </w:pPr>
            <w:r>
              <w:rPr>
                <w:rFonts w:ascii="宋体" w:hAnsi="宋体" w:hint="eastAsia"/>
                <w:szCs w:val="21"/>
              </w:rPr>
              <w:t>时间：</w:t>
            </w:r>
            <w:r>
              <w:rPr>
                <w:rFonts w:ascii="宋体" w:hAnsi="宋体"/>
                <w:szCs w:val="21"/>
              </w:rPr>
              <w:t>____________</w:t>
            </w:r>
          </w:p>
          <w:p w:rsidR="0014120C" w:rsidRDefault="00FB120B">
            <w:pPr>
              <w:rPr>
                <w:rFonts w:ascii="宋体" w:hAnsi="宋体"/>
                <w:szCs w:val="21"/>
              </w:rPr>
            </w:pPr>
            <w:r>
              <w:rPr>
                <w:rFonts w:ascii="宋体" w:hAnsi="宋体" w:hint="eastAsia"/>
                <w:szCs w:val="21"/>
              </w:rPr>
              <w:t>地点：</w:t>
            </w:r>
            <w:r>
              <w:rPr>
                <w:rFonts w:ascii="宋体" w:hAnsi="宋体"/>
                <w:szCs w:val="21"/>
              </w:rPr>
              <w:t>____________</w:t>
            </w:r>
          </w:p>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招标人不组织勘踏现场。投标人可自行勘踏，一切费用及后果由投标人自行承担。</w:t>
            </w:r>
          </w:p>
        </w:tc>
      </w:tr>
      <w:tr w:rsidR="0014120C">
        <w:tc>
          <w:tcPr>
            <w:tcW w:w="2235" w:type="dxa"/>
          </w:tcPr>
          <w:p w:rsidR="0014120C" w:rsidRDefault="00FB120B">
            <w:pPr>
              <w:rPr>
                <w:rFonts w:ascii="宋体"/>
                <w:szCs w:val="21"/>
              </w:rPr>
            </w:pPr>
            <w:r>
              <w:rPr>
                <w:rFonts w:ascii="宋体" w:hAnsi="宋体"/>
                <w:szCs w:val="21"/>
              </w:rPr>
              <w:t>8</w:t>
            </w:r>
            <w:r>
              <w:rPr>
                <w:rFonts w:ascii="宋体" w:hAnsi="宋体" w:hint="eastAsia"/>
                <w:szCs w:val="21"/>
              </w:rPr>
              <w:t>、投标预备会</w:t>
            </w:r>
          </w:p>
        </w:tc>
        <w:tc>
          <w:tcPr>
            <w:tcW w:w="6520" w:type="dxa"/>
          </w:tcPr>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不召开</w:t>
            </w:r>
          </w:p>
          <w:p w:rsidR="0014120C" w:rsidRDefault="00FB120B">
            <w:pPr>
              <w:rPr>
                <w:rFonts w:ascii="宋体" w:hAnsi="宋体"/>
                <w:szCs w:val="21"/>
              </w:rPr>
            </w:pPr>
            <w:r>
              <w:rPr>
                <w:rFonts w:ascii="宋体" w:hAnsi="宋体" w:hint="eastAsia"/>
                <w:szCs w:val="21"/>
              </w:rPr>
              <w:t>□召开，时间：</w:t>
            </w:r>
            <w:r>
              <w:rPr>
                <w:rFonts w:ascii="宋体" w:hAnsi="宋体"/>
                <w:szCs w:val="21"/>
              </w:rPr>
              <w:t>_________</w:t>
            </w:r>
            <w:r>
              <w:rPr>
                <w:rFonts w:ascii="宋体" w:hAnsi="宋体" w:hint="eastAsia"/>
                <w:szCs w:val="21"/>
              </w:rPr>
              <w:t>，地点：</w:t>
            </w:r>
            <w:r>
              <w:rPr>
                <w:rFonts w:ascii="宋体" w:hAnsi="宋体"/>
                <w:szCs w:val="21"/>
              </w:rPr>
              <w:t>___________</w:t>
            </w:r>
          </w:p>
        </w:tc>
      </w:tr>
      <w:tr w:rsidR="0014120C">
        <w:tc>
          <w:tcPr>
            <w:tcW w:w="2235" w:type="dxa"/>
          </w:tcPr>
          <w:p w:rsidR="0014120C" w:rsidRDefault="00FB120B">
            <w:pPr>
              <w:rPr>
                <w:rFonts w:ascii="宋体"/>
                <w:szCs w:val="21"/>
              </w:rPr>
            </w:pPr>
            <w:r>
              <w:rPr>
                <w:rFonts w:ascii="宋体" w:hAnsi="宋体"/>
                <w:szCs w:val="21"/>
              </w:rPr>
              <w:t>9</w:t>
            </w:r>
            <w:r>
              <w:rPr>
                <w:rFonts w:ascii="宋体" w:hAnsi="宋体" w:hint="eastAsia"/>
                <w:szCs w:val="21"/>
              </w:rPr>
              <w:t>、投标文件主要组成内容</w:t>
            </w:r>
          </w:p>
        </w:tc>
        <w:tc>
          <w:tcPr>
            <w:tcW w:w="6520" w:type="dxa"/>
          </w:tcPr>
          <w:p w:rsidR="0014120C" w:rsidRDefault="00FB120B">
            <w:pPr>
              <w:rPr>
                <w:rFonts w:ascii="宋体" w:hAnsi="宋体"/>
                <w:szCs w:val="21"/>
              </w:rPr>
            </w:pPr>
            <w:r>
              <w:rPr>
                <w:rFonts w:ascii="宋体" w:hAnsi="宋体" w:hint="eastAsia"/>
                <w:szCs w:val="21"/>
              </w:rPr>
              <w:t>1、本投标函</w:t>
            </w:r>
          </w:p>
          <w:p w:rsidR="0014120C" w:rsidRDefault="00FB120B">
            <w:pPr>
              <w:rPr>
                <w:rFonts w:ascii="宋体" w:hAnsi="宋体"/>
                <w:szCs w:val="21"/>
              </w:rPr>
            </w:pPr>
            <w:r>
              <w:rPr>
                <w:rFonts w:ascii="宋体" w:hAnsi="宋体" w:hint="eastAsia"/>
                <w:szCs w:val="21"/>
              </w:rPr>
              <w:t>2、法定代表人身份证明</w:t>
            </w:r>
          </w:p>
          <w:p w:rsidR="0014120C" w:rsidRDefault="00FB120B">
            <w:pPr>
              <w:rPr>
                <w:rFonts w:ascii="宋体" w:hAnsi="宋体"/>
                <w:szCs w:val="21"/>
              </w:rPr>
            </w:pPr>
            <w:r>
              <w:rPr>
                <w:rFonts w:ascii="宋体" w:hAnsi="宋体" w:hint="eastAsia"/>
                <w:szCs w:val="21"/>
              </w:rPr>
              <w:t>3、授权委托书</w:t>
            </w:r>
          </w:p>
          <w:p w:rsidR="0014120C" w:rsidRDefault="00FB120B">
            <w:pPr>
              <w:rPr>
                <w:rFonts w:ascii="宋体" w:hAnsi="宋体"/>
                <w:szCs w:val="21"/>
              </w:rPr>
            </w:pPr>
            <w:r>
              <w:rPr>
                <w:rFonts w:ascii="宋体" w:hAnsi="宋体" w:hint="eastAsia"/>
                <w:szCs w:val="21"/>
              </w:rPr>
              <w:t>4、开标一览表</w:t>
            </w:r>
          </w:p>
          <w:p w:rsidR="0014120C" w:rsidRDefault="00FB120B">
            <w:pPr>
              <w:rPr>
                <w:rFonts w:ascii="宋体" w:hAnsi="宋体"/>
                <w:szCs w:val="21"/>
              </w:rPr>
            </w:pPr>
            <w:r>
              <w:rPr>
                <w:rFonts w:ascii="宋体" w:hAnsi="宋体" w:hint="eastAsia"/>
                <w:szCs w:val="21"/>
              </w:rPr>
              <w:t>5、投标人资格证明文件</w:t>
            </w:r>
          </w:p>
          <w:p w:rsidR="0014120C" w:rsidRDefault="00FB120B">
            <w:pPr>
              <w:rPr>
                <w:rFonts w:ascii="宋体" w:hAnsi="宋体"/>
                <w:szCs w:val="21"/>
              </w:rPr>
            </w:pPr>
            <w:r>
              <w:rPr>
                <w:rFonts w:ascii="宋体" w:hAnsi="宋体" w:hint="eastAsia"/>
                <w:szCs w:val="21"/>
              </w:rPr>
              <w:t>6、证明符合招标文件规定的条件的实施方案</w:t>
            </w:r>
          </w:p>
          <w:p w:rsidR="0014120C" w:rsidRDefault="00FB120B">
            <w:pPr>
              <w:rPr>
                <w:rFonts w:ascii="宋体" w:hAnsi="宋体"/>
                <w:szCs w:val="21"/>
              </w:rPr>
            </w:pPr>
            <w:r>
              <w:rPr>
                <w:rFonts w:ascii="宋体" w:hAnsi="宋体" w:hint="eastAsia"/>
                <w:szCs w:val="21"/>
              </w:rPr>
              <w:t>7、投标保证金缴纳凭证</w:t>
            </w:r>
          </w:p>
          <w:p w:rsidR="0014120C" w:rsidRDefault="00FB120B">
            <w:pPr>
              <w:rPr>
                <w:rFonts w:ascii="宋体" w:hAnsi="宋体"/>
                <w:szCs w:val="21"/>
              </w:rPr>
            </w:pPr>
            <w:r>
              <w:rPr>
                <w:rFonts w:ascii="宋体" w:hAnsi="宋体" w:hint="eastAsia"/>
                <w:szCs w:val="21"/>
              </w:rPr>
              <w:t>8、投标人认为需要提供的其他材料</w:t>
            </w:r>
          </w:p>
          <w:p w:rsidR="0014120C" w:rsidRDefault="00FB120B">
            <w:pPr>
              <w:rPr>
                <w:rFonts w:ascii="宋体" w:hAnsi="宋体"/>
                <w:szCs w:val="21"/>
              </w:rPr>
            </w:pPr>
            <w:r>
              <w:rPr>
                <w:rFonts w:ascii="宋体" w:hAnsi="宋体" w:hint="eastAsia"/>
                <w:szCs w:val="21"/>
              </w:rPr>
              <w:t>说明：</w:t>
            </w:r>
          </w:p>
          <w:p w:rsidR="0014120C" w:rsidRDefault="00FB120B">
            <w:pPr>
              <w:widowControl/>
              <w:jc w:val="left"/>
              <w:rPr>
                <w:rFonts w:ascii="宋体"/>
                <w:szCs w:val="21"/>
              </w:rPr>
            </w:pPr>
            <w:r>
              <w:rPr>
                <w:rFonts w:ascii="宋体" w:hAnsi="宋体" w:hint="eastAsia"/>
                <w:szCs w:val="21"/>
              </w:rPr>
              <w:t>投标人应在投标文件中根据</w:t>
            </w:r>
            <w:r>
              <w:rPr>
                <w:rFonts w:ascii="宋体" w:hAnsi="宋体" w:hint="eastAsia"/>
              </w:rPr>
              <w:t>第五章</w:t>
            </w:r>
            <w:r>
              <w:rPr>
                <w:rFonts w:ascii="宋体" w:hAnsi="宋体" w:hint="eastAsia"/>
                <w:szCs w:val="21"/>
              </w:rPr>
              <w:t>要求，作出服务内容响应方案。</w:t>
            </w:r>
            <w:r>
              <w:rPr>
                <w:rFonts w:ascii="宋体" w:hAnsi="宋体"/>
                <w:szCs w:val="21"/>
              </w:rPr>
              <w:t>技术方案文件</w:t>
            </w:r>
            <w:r>
              <w:rPr>
                <w:rFonts w:ascii="宋体" w:hAnsi="宋体" w:hint="eastAsia"/>
              </w:rPr>
              <w:t>至少须包括</w:t>
            </w:r>
            <w:r>
              <w:rPr>
                <w:rFonts w:ascii="宋体" w:hAnsi="宋体" w:hint="eastAsia"/>
                <w:szCs w:val="21"/>
              </w:rPr>
              <w:t>以下内容：</w:t>
            </w:r>
          </w:p>
          <w:p w:rsidR="0014120C" w:rsidRDefault="00FB120B">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）概述</w:t>
            </w:r>
          </w:p>
          <w:p w:rsidR="0014120C" w:rsidRDefault="00FB120B">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）对</w:t>
            </w:r>
            <w:r>
              <w:rPr>
                <w:rFonts w:ascii="宋体" w:hAnsi="宋体" w:hint="eastAsia"/>
              </w:rPr>
              <w:t>第五章《服务需求书》的逐项应答，</w:t>
            </w:r>
            <w:r>
              <w:rPr>
                <w:rFonts w:ascii="宋体" w:hAnsi="宋体" w:hint="eastAsia"/>
                <w:szCs w:val="21"/>
              </w:rPr>
              <w:t>项目服务方案建议书，包括但不限于以下内容：</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劳动用工管理，主要包括：劳动用工方式；所需员工数量、明细。</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组织管理：拟采用的组织管理方式，包括但不限于：管理架构、班制安排、不同区域详细用工安排、基本的管理制度。</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bCs/>
                <w:szCs w:val="21"/>
              </w:rPr>
              <w:t>项目管理方案</w:t>
            </w:r>
            <w:r>
              <w:rPr>
                <w:rFonts w:ascii="宋体" w:hAnsi="宋体" w:hint="eastAsia"/>
                <w:bCs/>
                <w:szCs w:val="21"/>
              </w:rPr>
              <w:t>、</w:t>
            </w:r>
            <w:r>
              <w:rPr>
                <w:rFonts w:ascii="宋体" w:hAnsi="宋体"/>
                <w:bCs/>
                <w:szCs w:val="21"/>
              </w:rPr>
              <w:t>技术方案</w:t>
            </w:r>
            <w:r>
              <w:rPr>
                <w:rFonts w:ascii="宋体" w:hAnsi="宋体" w:hint="eastAsia"/>
                <w:bCs/>
                <w:szCs w:val="21"/>
              </w:rPr>
              <w:t>、</w:t>
            </w:r>
            <w:r>
              <w:rPr>
                <w:rFonts w:ascii="宋体" w:hAnsi="宋体"/>
                <w:bCs/>
                <w:szCs w:val="21"/>
              </w:rPr>
              <w:t>作业标准与措施</w:t>
            </w:r>
            <w:r>
              <w:rPr>
                <w:rFonts w:ascii="宋体" w:hAnsi="宋体" w:hint="eastAsia"/>
                <w:bCs/>
                <w:szCs w:val="21"/>
              </w:rPr>
              <w:t>；</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服务质量管理及服务标准承诺：投标人对要招标文件所规定的候机楼各类场地保洁项目服务所制定的质量管理方案，以及对招标人制订的服务标准的承诺及采取的措施。</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员工培训：投标人制定的人员培训方案，包括培训方式、方法及考核等。</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保障设备：投标人在候机楼、办公楼各类场地保洁项目中拟配备</w:t>
            </w:r>
            <w:r>
              <w:rPr>
                <w:rFonts w:ascii="宋体" w:hAnsi="宋体" w:hint="eastAsia"/>
                <w:bCs/>
                <w:szCs w:val="21"/>
              </w:rPr>
              <w:lastRenderedPageBreak/>
              <w:t>的装备，包括各类工具、器具、设备（包括：数量、清单、使用安排）方案和主要装备的品牌。</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保险：投标人投保安排（包括但不限于：第三者责任险、员工人身意外保险等）及承诺。</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应急预案与措施：投标人针对机场特殊行业保障（如：大面积航班延误、备降等）所应制定的相关预案；</w:t>
            </w:r>
          </w:p>
          <w:p w:rsidR="0014120C" w:rsidRDefault="00FB120B">
            <w:pPr>
              <w:numPr>
                <w:ilvl w:val="0"/>
                <w:numId w:val="1"/>
              </w:numPr>
              <w:tabs>
                <w:tab w:val="clear" w:pos="1260"/>
                <w:tab w:val="left" w:pos="47"/>
              </w:tabs>
              <w:ind w:left="47" w:hanging="47"/>
              <w:rPr>
                <w:rFonts w:ascii="宋体" w:hAnsi="宋体"/>
                <w:bCs/>
                <w:szCs w:val="21"/>
              </w:rPr>
            </w:pPr>
            <w:r>
              <w:rPr>
                <w:rFonts w:ascii="宋体" w:hAnsi="宋体" w:hint="eastAsia"/>
                <w:bCs/>
                <w:szCs w:val="21"/>
              </w:rPr>
              <w:t>建议和措施：投标人对提高候机楼、停车楼、贵宾室、头等舱等场地保洁质量以及手推车服务管理提升的建议和措施。</w:t>
            </w:r>
          </w:p>
          <w:p w:rsidR="0014120C" w:rsidRDefault="00FB120B">
            <w:pPr>
              <w:numPr>
                <w:ilvl w:val="0"/>
                <w:numId w:val="1"/>
              </w:numPr>
              <w:tabs>
                <w:tab w:val="clear" w:pos="1260"/>
                <w:tab w:val="left" w:pos="47"/>
              </w:tabs>
              <w:ind w:left="47" w:hanging="47"/>
              <w:rPr>
                <w:rFonts w:ascii="宋体"/>
              </w:rPr>
            </w:pPr>
            <w:r>
              <w:rPr>
                <w:rFonts w:ascii="宋体" w:hAnsi="宋体" w:hint="eastAsia"/>
                <w:bCs/>
                <w:szCs w:val="21"/>
              </w:rPr>
              <w:t>按照国家规定合法用工的承诺；</w:t>
            </w:r>
          </w:p>
          <w:p w:rsidR="0014120C" w:rsidRDefault="00FB120B">
            <w:pPr>
              <w:numPr>
                <w:ilvl w:val="0"/>
                <w:numId w:val="1"/>
              </w:numPr>
              <w:tabs>
                <w:tab w:val="clear" w:pos="1260"/>
                <w:tab w:val="left" w:pos="47"/>
              </w:tabs>
              <w:ind w:left="47" w:hanging="47"/>
              <w:rPr>
                <w:rFonts w:ascii="宋体"/>
              </w:rPr>
            </w:pPr>
            <w:r>
              <w:rPr>
                <w:rFonts w:ascii="宋体" w:hint="eastAsia"/>
              </w:rPr>
              <w:t>保洁材料、纸品、低值易耗品配备品牌、标准等。</w:t>
            </w:r>
          </w:p>
          <w:p w:rsidR="0014120C" w:rsidRDefault="00FB120B">
            <w:pPr>
              <w:numPr>
                <w:ilvl w:val="0"/>
                <w:numId w:val="1"/>
              </w:numPr>
              <w:tabs>
                <w:tab w:val="clear" w:pos="1260"/>
                <w:tab w:val="left" w:pos="47"/>
              </w:tabs>
              <w:ind w:left="47" w:hanging="47"/>
              <w:rPr>
                <w:rFonts w:ascii="宋体"/>
              </w:rPr>
            </w:pPr>
            <w:r>
              <w:rPr>
                <w:rFonts w:ascii="宋体" w:hint="eastAsia"/>
              </w:rPr>
              <w:t>创新方案；</w:t>
            </w:r>
          </w:p>
          <w:p w:rsidR="0014120C" w:rsidRDefault="00FB120B">
            <w:pPr>
              <w:numPr>
                <w:ilvl w:val="0"/>
                <w:numId w:val="1"/>
              </w:numPr>
              <w:tabs>
                <w:tab w:val="clear" w:pos="1260"/>
                <w:tab w:val="left" w:pos="47"/>
              </w:tabs>
              <w:ind w:left="47" w:hanging="47"/>
              <w:rPr>
                <w:rFonts w:ascii="宋体"/>
              </w:rPr>
            </w:pPr>
            <w:r>
              <w:rPr>
                <w:rFonts w:ascii="宋体" w:hint="eastAsia"/>
              </w:rPr>
              <w:t>对招标段、子项目服务重点、难点的理解及把握；</w:t>
            </w:r>
          </w:p>
          <w:p w:rsidR="0014120C" w:rsidRDefault="00FB120B">
            <w:pPr>
              <w:numPr>
                <w:ilvl w:val="0"/>
                <w:numId w:val="1"/>
              </w:numPr>
              <w:tabs>
                <w:tab w:val="clear" w:pos="1260"/>
                <w:tab w:val="left" w:pos="47"/>
              </w:tabs>
              <w:ind w:left="47" w:hanging="47"/>
              <w:rPr>
                <w:rFonts w:ascii="宋体"/>
              </w:rPr>
            </w:pPr>
            <w:r>
              <w:rPr>
                <w:rFonts w:ascii="宋体" w:hint="eastAsia"/>
              </w:rPr>
              <w:t>分项报价方案，对成本费用的分析；</w:t>
            </w:r>
          </w:p>
          <w:p w:rsidR="0014120C" w:rsidRDefault="00FB120B">
            <w:pPr>
              <w:numPr>
                <w:ilvl w:val="0"/>
                <w:numId w:val="1"/>
              </w:numPr>
              <w:tabs>
                <w:tab w:val="clear" w:pos="1260"/>
                <w:tab w:val="left" w:pos="47"/>
              </w:tabs>
              <w:ind w:left="47" w:hanging="47"/>
              <w:rPr>
                <w:rFonts w:ascii="宋体"/>
              </w:rPr>
            </w:pPr>
            <w:r>
              <w:rPr>
                <w:rFonts w:ascii="宋体" w:hint="eastAsia"/>
              </w:rPr>
              <w:t>安全管理措施方案；</w:t>
            </w:r>
          </w:p>
          <w:p w:rsidR="0014120C" w:rsidRDefault="00FB120B">
            <w:pPr>
              <w:rPr>
                <w:rFonts w:ascii="宋体" w:hAnsi="宋体"/>
                <w:sz w:val="24"/>
              </w:rPr>
            </w:pPr>
            <w:r>
              <w:rPr>
                <w:rFonts w:ascii="宋体" w:hint="eastAsia"/>
              </w:rPr>
              <w:t>p）深度保洁工艺技术方案。</w:t>
            </w:r>
          </w:p>
        </w:tc>
      </w:tr>
      <w:tr w:rsidR="0014120C">
        <w:tc>
          <w:tcPr>
            <w:tcW w:w="2235" w:type="dxa"/>
          </w:tcPr>
          <w:p w:rsidR="0014120C" w:rsidRDefault="00FB120B">
            <w:pPr>
              <w:rPr>
                <w:rFonts w:ascii="宋体" w:hAnsi="宋体"/>
                <w:szCs w:val="21"/>
              </w:rPr>
            </w:pPr>
            <w:r>
              <w:rPr>
                <w:rFonts w:ascii="宋体" w:hAnsi="宋体" w:hint="eastAsia"/>
                <w:szCs w:val="21"/>
              </w:rPr>
              <w:lastRenderedPageBreak/>
              <w:t>10、必须提交核验的原件材料</w:t>
            </w:r>
          </w:p>
        </w:tc>
        <w:tc>
          <w:tcPr>
            <w:tcW w:w="6520" w:type="dxa"/>
          </w:tcPr>
          <w:p w:rsidR="0014120C" w:rsidRDefault="00FB120B">
            <w:pPr>
              <w:rPr>
                <w:rFonts w:ascii="宋体" w:hAnsi="宋体"/>
                <w:szCs w:val="21"/>
              </w:rPr>
            </w:pPr>
            <w:r>
              <w:rPr>
                <w:rFonts w:ascii="宋体" w:hAnsi="宋体" w:hint="eastAsia"/>
                <w:szCs w:val="21"/>
              </w:rPr>
              <w:t>/</w:t>
            </w:r>
          </w:p>
        </w:tc>
      </w:tr>
      <w:tr w:rsidR="0014120C">
        <w:tc>
          <w:tcPr>
            <w:tcW w:w="2235" w:type="dxa"/>
          </w:tcPr>
          <w:p w:rsidR="0014120C" w:rsidRDefault="00FB120B">
            <w:pPr>
              <w:rPr>
                <w:rFonts w:ascii="宋体" w:hAnsi="宋体"/>
                <w:szCs w:val="21"/>
              </w:rPr>
            </w:pPr>
            <w:r>
              <w:rPr>
                <w:rFonts w:ascii="宋体" w:hAnsi="宋体" w:hint="eastAsia"/>
                <w:szCs w:val="21"/>
              </w:rPr>
              <w:t>11、投标报价要求</w:t>
            </w:r>
          </w:p>
        </w:tc>
        <w:tc>
          <w:tcPr>
            <w:tcW w:w="6520" w:type="dxa"/>
          </w:tcPr>
          <w:p w:rsidR="0014120C" w:rsidRDefault="00FB120B">
            <w:pPr>
              <w:rPr>
                <w:rFonts w:ascii="宋体" w:hAnsi="宋体"/>
                <w:szCs w:val="21"/>
              </w:rPr>
            </w:pPr>
            <w:r>
              <w:rPr>
                <w:rFonts w:ascii="宋体" w:hAnsi="宋体" w:hint="eastAsia"/>
                <w:szCs w:val="21"/>
              </w:rPr>
              <w:sym w:font="Wingdings 2" w:char="0052"/>
            </w:r>
            <w:r>
              <w:rPr>
                <w:rFonts w:ascii="宋体" w:hAnsi="宋体" w:hint="eastAsia"/>
                <w:szCs w:val="21"/>
              </w:rPr>
              <w:t>投标人按招标文件给定格式和报价要求填写投标报价表，否则将被否决投标。</w:t>
            </w:r>
          </w:p>
          <w:p w:rsidR="0014120C" w:rsidRDefault="00FB120B">
            <w:pPr>
              <w:rPr>
                <w:rFonts w:ascii="宋体" w:hAnsi="宋体"/>
                <w:szCs w:val="21"/>
              </w:rPr>
            </w:pPr>
            <w:r>
              <w:rPr>
                <w:rFonts w:ascii="宋体" w:hAnsi="宋体" w:hint="eastAsia"/>
                <w:szCs w:val="21"/>
              </w:rPr>
              <w:sym w:font="Wingdings 2" w:char="0052"/>
            </w:r>
            <w:r>
              <w:rPr>
                <w:rFonts w:ascii="宋体" w:hAnsi="宋体" w:hint="eastAsia"/>
                <w:szCs w:val="21"/>
              </w:rPr>
              <w:t>报价方式为总价</w:t>
            </w:r>
            <w:r>
              <w:rPr>
                <w:rFonts w:ascii="ˎ̥" w:hAnsi="ˎ̥" w:cs="Arial" w:hint="eastAsia"/>
                <w:kern w:val="0"/>
                <w:szCs w:val="21"/>
              </w:rPr>
              <w:t>：</w:t>
            </w:r>
            <w:r>
              <w:rPr>
                <w:rFonts w:ascii="宋体" w:hAnsi="宋体" w:hint="eastAsia"/>
                <w:szCs w:val="21"/>
              </w:rPr>
              <w:t>投标人在编制报价时应充分考虑市场风险和国家政策性调整风险等一切因素，并计入报价中。除非在合同条款中另有规定，投标人所报的总价在合同实施期间不予调整。</w:t>
            </w:r>
          </w:p>
          <w:p w:rsidR="0014120C" w:rsidRDefault="00FB120B">
            <w:pPr>
              <w:rPr>
                <w:rFonts w:ascii="宋体" w:hAnsi="宋体"/>
                <w:szCs w:val="21"/>
              </w:rPr>
            </w:pPr>
            <w:r>
              <w:rPr>
                <w:rFonts w:ascii="宋体" w:hAnsi="宋体" w:hint="eastAsia"/>
                <w:szCs w:val="21"/>
              </w:rPr>
              <w:t>投标报价说明：</w:t>
            </w:r>
          </w:p>
          <w:p w:rsidR="0014120C" w:rsidRDefault="00FB120B">
            <w:pPr>
              <w:rPr>
                <w:rFonts w:ascii="宋体" w:hAnsi="宋体"/>
                <w:szCs w:val="21"/>
              </w:rPr>
            </w:pPr>
            <w:r>
              <w:rPr>
                <w:rFonts w:ascii="宋体" w:hAnsi="宋体" w:cs="宋体" w:hint="eastAsia"/>
                <w:szCs w:val="21"/>
              </w:rPr>
              <w:t>投标人应根据服务需求书中的要求，提供</w:t>
            </w:r>
            <w:r>
              <w:rPr>
                <w:rFonts w:ascii="宋体" w:hAnsi="宋体" w:hint="eastAsia"/>
                <w:szCs w:val="21"/>
              </w:rPr>
              <w:t>开标一览表中服务的</w:t>
            </w:r>
            <w:r>
              <w:rPr>
                <w:rFonts w:ascii="宋体" w:hAnsi="宋体" w:cs="宋体" w:hint="eastAsia"/>
                <w:szCs w:val="21"/>
              </w:rPr>
              <w:t>细化的分项报价表</w:t>
            </w:r>
            <w:r>
              <w:rPr>
                <w:rFonts w:ascii="宋体" w:hAnsi="宋体" w:hint="eastAsia"/>
                <w:szCs w:val="21"/>
              </w:rPr>
              <w:t>（格式自拟）</w:t>
            </w:r>
            <w:r>
              <w:rPr>
                <w:rFonts w:ascii="宋体" w:hAnsi="宋体" w:cs="宋体" w:hint="eastAsia"/>
                <w:szCs w:val="21"/>
              </w:rPr>
              <w:t>。</w:t>
            </w:r>
          </w:p>
          <w:p w:rsidR="0014120C" w:rsidRDefault="00FB120B">
            <w:pPr>
              <w:rPr>
                <w:rFonts w:ascii="宋体" w:hAnsi="宋体" w:cs="宋体"/>
                <w:bCs/>
                <w:szCs w:val="21"/>
              </w:rPr>
            </w:pPr>
            <w:r>
              <w:rPr>
                <w:rFonts w:ascii="宋体" w:hAnsi="宋体" w:cs="宋体" w:hint="eastAsia"/>
                <w:bCs/>
                <w:szCs w:val="21"/>
              </w:rPr>
              <w:t>A、人员成本费：</w:t>
            </w:r>
          </w:p>
          <w:p w:rsidR="0014120C" w:rsidRDefault="00FB120B">
            <w:pPr>
              <w:rPr>
                <w:rFonts w:ascii="宋体" w:hAnsi="宋体"/>
                <w:szCs w:val="21"/>
              </w:rPr>
            </w:pPr>
            <w:r>
              <w:rPr>
                <w:rFonts w:ascii="宋体" w:hAnsi="宋体" w:cs="宋体" w:hint="eastAsia"/>
                <w:bCs/>
                <w:szCs w:val="21"/>
              </w:rPr>
              <w:t>1）</w:t>
            </w:r>
            <w:r>
              <w:rPr>
                <w:rFonts w:ascii="宋体" w:hAnsi="宋体" w:hint="eastAsia"/>
                <w:szCs w:val="21"/>
              </w:rPr>
              <w:t>投标人给予员工的最低月工资标准</w:t>
            </w:r>
            <w:r>
              <w:rPr>
                <w:rFonts w:ascii="宋体" w:hAnsi="宋体"/>
                <w:szCs w:val="21"/>
              </w:rPr>
              <w:t>(</w:t>
            </w:r>
            <w:r>
              <w:rPr>
                <w:rFonts w:ascii="宋体" w:hAnsi="宋体" w:hint="eastAsia"/>
                <w:szCs w:val="21"/>
              </w:rPr>
              <w:t>含</w:t>
            </w:r>
            <w:r>
              <w:rPr>
                <w:rFonts w:ascii="宋体" w:hAnsi="宋体"/>
                <w:szCs w:val="21"/>
              </w:rPr>
              <w:t>2019</w:t>
            </w:r>
            <w:r>
              <w:rPr>
                <w:rFonts w:ascii="宋体" w:hAnsi="宋体" w:hint="eastAsia"/>
                <w:szCs w:val="21"/>
              </w:rPr>
              <w:t>—</w:t>
            </w:r>
            <w:r>
              <w:rPr>
                <w:rFonts w:ascii="宋体" w:hAnsi="宋体"/>
                <w:szCs w:val="21"/>
              </w:rPr>
              <w:t>202</w:t>
            </w:r>
            <w:r>
              <w:rPr>
                <w:rFonts w:ascii="宋体" w:hAnsi="宋体" w:hint="eastAsia"/>
                <w:szCs w:val="21"/>
              </w:rPr>
              <w:t>0年</w:t>
            </w:r>
            <w:r>
              <w:rPr>
                <w:rFonts w:ascii="宋体" w:hAnsi="宋体"/>
                <w:szCs w:val="21"/>
              </w:rPr>
              <w:t>)</w:t>
            </w:r>
            <w:r>
              <w:rPr>
                <w:rFonts w:ascii="宋体" w:hAnsi="宋体" w:hint="eastAsia"/>
                <w:szCs w:val="21"/>
              </w:rPr>
              <w:t>不得低于当年扬州市劳动和社会保障局颁布的扬州市企业单位月最低工资标准以及国家和政府相关的其他规定与政策。</w:t>
            </w:r>
            <w:r>
              <w:rPr>
                <w:rFonts w:ascii="宋体" w:hAnsi="宋体"/>
                <w:szCs w:val="21"/>
              </w:rPr>
              <w:t>(</w:t>
            </w:r>
            <w:r>
              <w:rPr>
                <w:rFonts w:ascii="宋体" w:hAnsi="宋体" w:hint="eastAsia"/>
                <w:szCs w:val="21"/>
              </w:rPr>
              <w:t>投标人还应充分考虑到工资标准不同对保洁员工工作积极性和机场用工稳定性的影响</w:t>
            </w:r>
            <w:r>
              <w:rPr>
                <w:rFonts w:ascii="宋体" w:hAnsi="宋体"/>
                <w:szCs w:val="21"/>
              </w:rPr>
              <w:t>)</w:t>
            </w:r>
            <w:r>
              <w:rPr>
                <w:rFonts w:ascii="宋体" w:hAnsi="宋体" w:hint="eastAsia"/>
                <w:szCs w:val="21"/>
              </w:rPr>
              <w:t>。</w:t>
            </w:r>
          </w:p>
          <w:p w:rsidR="0014120C" w:rsidRDefault="00FB120B">
            <w:pPr>
              <w:rPr>
                <w:rFonts w:ascii="宋体" w:hAnsi="宋体"/>
                <w:szCs w:val="21"/>
              </w:rPr>
            </w:pPr>
            <w:r>
              <w:rPr>
                <w:rFonts w:ascii="宋体" w:hAnsi="宋体" w:hint="eastAsia"/>
                <w:szCs w:val="21"/>
              </w:rPr>
              <w:t>2）报价充分考虑附加费用，包括但不仅限于：社会保障金、员工保险及福利等费用，其中社会保障金等附加项，投标人需根据不同用工类型按国家与政府的有关规定为员工缴纳。</w:t>
            </w:r>
          </w:p>
          <w:p w:rsidR="0014120C" w:rsidRDefault="00FB120B">
            <w:pPr>
              <w:rPr>
                <w:rFonts w:ascii="宋体" w:hAnsi="宋体"/>
                <w:b/>
                <w:bCs/>
                <w:szCs w:val="21"/>
              </w:rPr>
            </w:pPr>
            <w:r>
              <w:rPr>
                <w:rFonts w:ascii="宋体" w:hAnsi="宋体" w:hint="eastAsia"/>
                <w:szCs w:val="21"/>
              </w:rPr>
              <w:t>3）报价充分考虑人员费用的其他支出包括：工作制服</w:t>
            </w:r>
            <w:r>
              <w:rPr>
                <w:rFonts w:ascii="宋体" w:hAnsi="宋体"/>
                <w:szCs w:val="21"/>
              </w:rPr>
              <w:t>(</w:t>
            </w:r>
            <w:r>
              <w:rPr>
                <w:rFonts w:ascii="宋体" w:hAnsi="宋体" w:hint="eastAsia"/>
                <w:szCs w:val="21"/>
              </w:rPr>
              <w:t>本期合同期内员工必须制作新制服</w:t>
            </w:r>
            <w:r>
              <w:rPr>
                <w:rFonts w:ascii="宋体" w:hAnsi="宋体"/>
                <w:szCs w:val="21"/>
              </w:rPr>
              <w:t>)</w:t>
            </w:r>
            <w:r>
              <w:rPr>
                <w:rFonts w:ascii="宋体" w:hAnsi="宋体" w:hint="eastAsia"/>
                <w:szCs w:val="21"/>
              </w:rPr>
              <w:t>、劳防用品、培训费用、机场通行证、健康合格证等费用。在机场禁区内进行工作的员工，通过当地公安机关证明无犯罪记录后必须办理机场通行证；</w:t>
            </w:r>
            <w:r>
              <w:rPr>
                <w:rFonts w:ascii="宋体" w:hAnsi="宋体"/>
                <w:szCs w:val="21"/>
              </w:rPr>
              <w:t>(</w:t>
            </w:r>
            <w:r>
              <w:rPr>
                <w:rFonts w:ascii="宋体" w:hAnsi="宋体" w:hint="eastAsia"/>
                <w:szCs w:val="21"/>
              </w:rPr>
              <w:t>上述费用项目仅供参考，具体以实际情况为准</w:t>
            </w:r>
            <w:r>
              <w:rPr>
                <w:rFonts w:ascii="宋体" w:hAnsi="宋体"/>
                <w:szCs w:val="21"/>
              </w:rPr>
              <w:t>)</w:t>
            </w:r>
            <w:r>
              <w:rPr>
                <w:rFonts w:ascii="宋体" w:hAnsi="宋体" w:hint="eastAsia"/>
                <w:szCs w:val="21"/>
              </w:rPr>
              <w:t>。</w:t>
            </w:r>
          </w:p>
          <w:p w:rsidR="0014120C" w:rsidRDefault="00FB120B">
            <w:pPr>
              <w:rPr>
                <w:rFonts w:ascii="宋体" w:hAnsi="宋体"/>
                <w:szCs w:val="21"/>
              </w:rPr>
            </w:pPr>
            <w:r>
              <w:rPr>
                <w:rFonts w:ascii="宋体" w:hAnsi="宋体" w:hint="eastAsia"/>
                <w:szCs w:val="21"/>
              </w:rPr>
              <w:t>B、设备费用：</w:t>
            </w:r>
          </w:p>
          <w:p w:rsidR="0014120C" w:rsidRDefault="00FB120B">
            <w:pPr>
              <w:rPr>
                <w:rFonts w:ascii="宋体" w:hAnsi="宋体"/>
                <w:szCs w:val="21"/>
              </w:rPr>
            </w:pPr>
            <w:r>
              <w:rPr>
                <w:rFonts w:ascii="宋体" w:hAnsi="宋体" w:hint="eastAsia"/>
                <w:szCs w:val="21"/>
              </w:rPr>
              <w:t>1）完成项目所需的所有的设备</w:t>
            </w:r>
            <w:r>
              <w:rPr>
                <w:rFonts w:ascii="宋体" w:hAnsi="宋体"/>
                <w:szCs w:val="21"/>
              </w:rPr>
              <w:t>(</w:t>
            </w:r>
            <w:r>
              <w:rPr>
                <w:rFonts w:ascii="宋体" w:hAnsi="宋体" w:hint="eastAsia"/>
                <w:szCs w:val="21"/>
              </w:rPr>
              <w:t>包括各类机械设备、设施、交通工具及其相关备品备件或配件等</w:t>
            </w:r>
            <w:r>
              <w:rPr>
                <w:rFonts w:ascii="宋体" w:hAnsi="宋体"/>
                <w:szCs w:val="21"/>
              </w:rPr>
              <w:t>)</w:t>
            </w:r>
            <w:r>
              <w:rPr>
                <w:rFonts w:ascii="宋体" w:hAnsi="宋体" w:hint="eastAsia"/>
                <w:szCs w:val="21"/>
              </w:rPr>
              <w:t>的采购、使用</w:t>
            </w:r>
            <w:r>
              <w:rPr>
                <w:rFonts w:ascii="宋体" w:hAnsi="宋体"/>
                <w:szCs w:val="21"/>
              </w:rPr>
              <w:t>(</w:t>
            </w:r>
            <w:r>
              <w:rPr>
                <w:rFonts w:ascii="宋体" w:hAnsi="宋体" w:hint="eastAsia"/>
                <w:szCs w:val="21"/>
              </w:rPr>
              <w:t>深度保养、更换易耗配件</w:t>
            </w:r>
            <w:r>
              <w:rPr>
                <w:rFonts w:ascii="宋体" w:hAnsi="宋体"/>
                <w:szCs w:val="21"/>
              </w:rPr>
              <w:t>)</w:t>
            </w:r>
            <w:r>
              <w:rPr>
                <w:rFonts w:ascii="宋体" w:hAnsi="宋体" w:hint="eastAsia"/>
                <w:szCs w:val="21"/>
              </w:rPr>
              <w:t>费用。</w:t>
            </w:r>
          </w:p>
          <w:p w:rsidR="0014120C" w:rsidRDefault="00FB120B">
            <w:pPr>
              <w:rPr>
                <w:rFonts w:ascii="宋体" w:hAnsi="宋体"/>
                <w:szCs w:val="21"/>
              </w:rPr>
            </w:pPr>
            <w:r>
              <w:rPr>
                <w:rFonts w:ascii="宋体" w:hAnsi="宋体" w:hint="eastAsia"/>
                <w:szCs w:val="21"/>
              </w:rPr>
              <w:t>2）投标人应充分考虑到所投包件的保洁难度和特点，配备合理数量的设备。</w:t>
            </w:r>
          </w:p>
          <w:p w:rsidR="0014120C" w:rsidRDefault="00FB120B">
            <w:pPr>
              <w:rPr>
                <w:rFonts w:ascii="宋体" w:hAnsi="宋体"/>
                <w:szCs w:val="21"/>
              </w:rPr>
            </w:pPr>
            <w:r>
              <w:rPr>
                <w:rFonts w:ascii="宋体" w:hAnsi="宋体" w:hint="eastAsia"/>
                <w:szCs w:val="21"/>
              </w:rPr>
              <w:lastRenderedPageBreak/>
              <w:t>3）投标人提供的设备均须为功能完整，能够立即投入使用，效果良好的设备，并能提供该设备的验收维保、使用年限的证明资料。</w:t>
            </w:r>
          </w:p>
          <w:p w:rsidR="0014120C" w:rsidRDefault="00FB120B">
            <w:pPr>
              <w:rPr>
                <w:rFonts w:ascii="宋体" w:hAnsi="宋体"/>
                <w:szCs w:val="21"/>
              </w:rPr>
            </w:pPr>
            <w:r>
              <w:rPr>
                <w:rFonts w:ascii="宋体" w:hAnsi="宋体" w:hint="eastAsia"/>
                <w:szCs w:val="21"/>
              </w:rPr>
              <w:t>4）在合同履约中相关设备如与合同规定的不符，招标人有权要求中标人按照合同中规定型号、功能、数量进行更改或增加配置。</w:t>
            </w:r>
          </w:p>
          <w:p w:rsidR="0014120C" w:rsidRDefault="00FB120B">
            <w:pPr>
              <w:rPr>
                <w:rFonts w:ascii="宋体" w:hAnsi="宋体"/>
                <w:szCs w:val="21"/>
              </w:rPr>
            </w:pPr>
            <w:r>
              <w:rPr>
                <w:rFonts w:ascii="宋体" w:hAnsi="宋体" w:hint="eastAsia"/>
                <w:szCs w:val="21"/>
              </w:rPr>
              <w:t>5）投标人必须提供的设备仅能在所投包件区域内使用</w:t>
            </w:r>
            <w:r>
              <w:rPr>
                <w:rFonts w:ascii="宋体" w:hAnsi="宋体"/>
                <w:szCs w:val="21"/>
              </w:rPr>
              <w:t>(</w:t>
            </w:r>
            <w:r>
              <w:rPr>
                <w:rFonts w:ascii="宋体" w:hAnsi="宋体" w:hint="eastAsia"/>
                <w:szCs w:val="21"/>
              </w:rPr>
              <w:t>应急保障情况除外</w:t>
            </w:r>
            <w:r>
              <w:rPr>
                <w:rFonts w:ascii="宋体" w:hAnsi="宋体"/>
                <w:szCs w:val="21"/>
              </w:rPr>
              <w:t>)</w:t>
            </w:r>
            <w:r>
              <w:rPr>
                <w:rFonts w:ascii="宋体" w:hAnsi="宋体" w:hint="eastAsia"/>
                <w:szCs w:val="21"/>
              </w:rPr>
              <w:t>。</w:t>
            </w:r>
          </w:p>
          <w:p w:rsidR="0014120C" w:rsidRDefault="00FB120B">
            <w:pPr>
              <w:rPr>
                <w:rFonts w:ascii="宋体" w:hAnsi="宋体"/>
                <w:szCs w:val="21"/>
              </w:rPr>
            </w:pPr>
            <w:r>
              <w:rPr>
                <w:rFonts w:ascii="宋体" w:hAnsi="宋体" w:hint="eastAsia"/>
                <w:szCs w:val="21"/>
              </w:rPr>
              <w:t>C、保洁材料、药剂、工具等低值易耗品：</w:t>
            </w:r>
          </w:p>
          <w:p w:rsidR="0014120C" w:rsidRDefault="00FB120B">
            <w:pPr>
              <w:rPr>
                <w:rFonts w:ascii="宋体" w:hAnsi="宋体"/>
                <w:szCs w:val="21"/>
              </w:rPr>
            </w:pPr>
            <w:r>
              <w:rPr>
                <w:rFonts w:ascii="宋体" w:hAnsi="宋体" w:hint="eastAsia"/>
                <w:szCs w:val="21"/>
              </w:rPr>
              <w:t>1）完成项目所需的所有保洁材料、一般保洁工具等易耗用品</w:t>
            </w:r>
            <w:r>
              <w:rPr>
                <w:rFonts w:ascii="宋体" w:hAnsi="宋体"/>
                <w:szCs w:val="21"/>
              </w:rPr>
              <w:t>(</w:t>
            </w:r>
            <w:r>
              <w:rPr>
                <w:rFonts w:ascii="宋体" w:hAnsi="宋体" w:hint="eastAsia"/>
                <w:szCs w:val="21"/>
              </w:rPr>
              <w:t>指包括洗手液、空气清香剂、清洁剂、去污剂、垃圾袋、一般保洁工具、防护装置及其他材料等</w:t>
            </w:r>
            <w:r>
              <w:rPr>
                <w:rFonts w:ascii="宋体" w:hAnsi="宋体"/>
                <w:szCs w:val="21"/>
              </w:rPr>
              <w:t>)</w:t>
            </w:r>
            <w:r>
              <w:rPr>
                <w:rFonts w:ascii="宋体" w:hAnsi="宋体" w:hint="eastAsia"/>
                <w:szCs w:val="21"/>
              </w:rPr>
              <w:t>，其中部分产品需按招标人指定的品牌、型号、功能及其他要求进行报价、采购和使用。其中卫生纸、擦手纸、一次性纸杯等由投标人按照招标人的要求报价。</w:t>
            </w:r>
          </w:p>
          <w:p w:rsidR="0014120C" w:rsidRDefault="00FB120B">
            <w:pPr>
              <w:rPr>
                <w:rFonts w:ascii="宋体" w:hAnsi="宋体"/>
                <w:szCs w:val="21"/>
              </w:rPr>
            </w:pPr>
            <w:r>
              <w:rPr>
                <w:rFonts w:ascii="宋体" w:hAnsi="宋体" w:hint="eastAsia"/>
                <w:szCs w:val="21"/>
              </w:rPr>
              <w:t>2）须按招标人给予的统一的计量单位进行相关报价。</w:t>
            </w:r>
          </w:p>
          <w:p w:rsidR="0014120C" w:rsidRDefault="00FB120B">
            <w:pPr>
              <w:rPr>
                <w:rFonts w:ascii="宋体" w:hAnsi="宋体"/>
                <w:szCs w:val="21"/>
              </w:rPr>
            </w:pPr>
            <w:r>
              <w:rPr>
                <w:rFonts w:ascii="宋体" w:hAnsi="宋体" w:hint="eastAsia"/>
                <w:szCs w:val="21"/>
              </w:rPr>
              <w:t>3）所有材料、药剂等易耗品必须符合环保要求及招标人的相关要求，并有相应的质量证明证书。在合同履约中相关易耗品如与合同规定的不符，招标人有权按照考核条款进行扣罚，并要求中标人按照合同中规定型号、功能、数量进行更改或增加配置。</w:t>
            </w:r>
          </w:p>
          <w:p w:rsidR="0014120C" w:rsidRDefault="00FB120B">
            <w:pPr>
              <w:rPr>
                <w:rFonts w:ascii="宋体" w:hAnsi="宋体"/>
                <w:szCs w:val="21"/>
              </w:rPr>
            </w:pPr>
            <w:r>
              <w:rPr>
                <w:rFonts w:ascii="宋体" w:hAnsi="宋体" w:hint="eastAsia"/>
                <w:szCs w:val="21"/>
              </w:rPr>
              <w:t>D、管理费等其他费用：</w:t>
            </w:r>
          </w:p>
          <w:p w:rsidR="0014120C" w:rsidRDefault="00FB120B">
            <w:pPr>
              <w:rPr>
                <w:rFonts w:ascii="宋体" w:hAnsi="宋体"/>
                <w:szCs w:val="21"/>
              </w:rPr>
            </w:pPr>
            <w:r>
              <w:rPr>
                <w:rFonts w:ascii="宋体" w:hAnsi="宋体" w:hint="eastAsia"/>
                <w:szCs w:val="21"/>
              </w:rPr>
              <w:t>完成该项目所产生的管理费</w:t>
            </w:r>
            <w:r>
              <w:rPr>
                <w:rFonts w:ascii="宋体" w:hAnsi="宋体"/>
                <w:szCs w:val="21"/>
              </w:rPr>
              <w:t>(</w:t>
            </w:r>
            <w:r>
              <w:rPr>
                <w:rFonts w:ascii="宋体" w:hAnsi="宋体" w:hint="eastAsia"/>
                <w:szCs w:val="21"/>
              </w:rPr>
              <w:t>自我检查、日常管理、行政管理</w:t>
            </w:r>
            <w:r>
              <w:rPr>
                <w:rFonts w:ascii="宋体" w:hAnsi="宋体"/>
                <w:szCs w:val="21"/>
              </w:rPr>
              <w:t>)</w:t>
            </w:r>
            <w:r>
              <w:rPr>
                <w:rFonts w:ascii="宋体" w:hAnsi="宋体" w:hint="eastAsia"/>
                <w:szCs w:val="21"/>
              </w:rPr>
              <w:t>、保险、营业税和利润等相关费用。</w:t>
            </w:r>
          </w:p>
        </w:tc>
      </w:tr>
      <w:tr w:rsidR="0014120C">
        <w:tc>
          <w:tcPr>
            <w:tcW w:w="2235" w:type="dxa"/>
          </w:tcPr>
          <w:p w:rsidR="0014120C" w:rsidRDefault="00FB120B">
            <w:pPr>
              <w:rPr>
                <w:rFonts w:ascii="宋体"/>
                <w:szCs w:val="21"/>
              </w:rPr>
            </w:pPr>
            <w:r>
              <w:rPr>
                <w:rFonts w:ascii="宋体" w:hAnsi="宋体" w:hint="eastAsia"/>
                <w:szCs w:val="21"/>
              </w:rPr>
              <w:lastRenderedPageBreak/>
              <w:t>12、最高投标限价</w:t>
            </w:r>
          </w:p>
        </w:tc>
        <w:tc>
          <w:tcPr>
            <w:tcW w:w="6520" w:type="dxa"/>
          </w:tcPr>
          <w:p w:rsidR="0014120C" w:rsidRDefault="00FB120B">
            <w:pPr>
              <w:rPr>
                <w:rFonts w:ascii="宋体"/>
                <w:szCs w:val="21"/>
              </w:rPr>
            </w:pPr>
            <w:r>
              <w:rPr>
                <w:rFonts w:ascii="宋体" w:hAnsi="宋体" w:hint="eastAsia"/>
                <w:szCs w:val="21"/>
              </w:rPr>
              <w:t>□无最高投标限价</w:t>
            </w:r>
          </w:p>
          <w:p w:rsidR="0014120C" w:rsidRDefault="00FB120B">
            <w:pPr>
              <w:rPr>
                <w:rFonts w:ascii="宋体" w:hAnsi="宋体"/>
                <w:szCs w:val="21"/>
              </w:rPr>
            </w:pPr>
            <w:r>
              <w:rPr>
                <w:rFonts w:ascii="宋体" w:hAnsi="宋体" w:hint="eastAsia"/>
                <w:szCs w:val="21"/>
              </w:rPr>
              <w:sym w:font="Wingdings 2" w:char="0052"/>
            </w:r>
            <w:r>
              <w:rPr>
                <w:rFonts w:ascii="宋体" w:hAnsi="宋体" w:hint="eastAsia"/>
                <w:szCs w:val="21"/>
              </w:rPr>
              <w:t>有最高投标限价，第一标段：</w:t>
            </w:r>
            <w:r>
              <w:rPr>
                <w:rFonts w:ascii="宋体" w:hAnsi="宋体" w:hint="eastAsia"/>
                <w:szCs w:val="21"/>
                <w:u w:val="single"/>
              </w:rPr>
              <w:t>人民</w:t>
            </w:r>
            <w:r>
              <w:rPr>
                <w:rFonts w:ascii="宋体" w:hAnsi="宋体" w:hint="eastAsia"/>
                <w:szCs w:val="21"/>
              </w:rPr>
              <w:t>币</w:t>
            </w:r>
            <w:r>
              <w:rPr>
                <w:rFonts w:ascii="宋体" w:hAnsi="宋体" w:hint="eastAsia"/>
                <w:szCs w:val="21"/>
                <w:u w:val="single"/>
              </w:rPr>
              <w:t>3</w:t>
            </w:r>
            <w:r>
              <w:rPr>
                <w:rFonts w:ascii="宋体" w:hAnsi="宋体"/>
                <w:szCs w:val="21"/>
                <w:u w:val="single"/>
              </w:rPr>
              <w:t>20.7</w:t>
            </w:r>
            <w:r>
              <w:rPr>
                <w:rFonts w:ascii="宋体" w:hAnsi="宋体" w:hint="eastAsia"/>
                <w:szCs w:val="21"/>
                <w:u w:val="single"/>
              </w:rPr>
              <w:t>万</w:t>
            </w:r>
            <w:r>
              <w:rPr>
                <w:rFonts w:ascii="宋体" w:hAnsi="宋体" w:hint="eastAsia"/>
                <w:szCs w:val="21"/>
              </w:rPr>
              <w:t>元/年；</w:t>
            </w:r>
          </w:p>
          <w:p w:rsidR="0014120C" w:rsidRDefault="00FB120B">
            <w:pPr>
              <w:ind w:firstLineChars="900" w:firstLine="1890"/>
              <w:rPr>
                <w:rFonts w:ascii="宋体" w:hAnsi="宋体"/>
                <w:szCs w:val="21"/>
              </w:rPr>
            </w:pPr>
            <w:r>
              <w:rPr>
                <w:rFonts w:ascii="宋体" w:hAnsi="宋体"/>
                <w:szCs w:val="21"/>
              </w:rPr>
              <w:t>第二标段</w:t>
            </w:r>
            <w:r>
              <w:rPr>
                <w:rFonts w:ascii="宋体" w:hAnsi="宋体" w:hint="eastAsia"/>
                <w:szCs w:val="21"/>
              </w:rPr>
              <w:t>：</w:t>
            </w:r>
            <w:r>
              <w:rPr>
                <w:rFonts w:ascii="宋体" w:hAnsi="宋体"/>
                <w:szCs w:val="21"/>
              </w:rPr>
              <w:t>人民币</w:t>
            </w:r>
            <w:r>
              <w:rPr>
                <w:rFonts w:ascii="宋体" w:hAnsi="宋体" w:hint="eastAsia"/>
                <w:szCs w:val="21"/>
                <w:u w:val="single"/>
              </w:rPr>
              <w:t>6</w:t>
            </w:r>
            <w:r>
              <w:rPr>
                <w:rFonts w:ascii="宋体" w:hAnsi="宋体"/>
                <w:szCs w:val="21"/>
                <w:u w:val="single"/>
              </w:rPr>
              <w:t>6</w:t>
            </w:r>
            <w:r>
              <w:rPr>
                <w:rFonts w:ascii="宋体" w:hAnsi="宋体"/>
                <w:szCs w:val="21"/>
              </w:rPr>
              <w:t>万元</w:t>
            </w:r>
            <w:r>
              <w:rPr>
                <w:rFonts w:ascii="宋体" w:hAnsi="宋体" w:hint="eastAsia"/>
                <w:szCs w:val="21"/>
              </w:rPr>
              <w:t>/年</w:t>
            </w:r>
          </w:p>
        </w:tc>
      </w:tr>
      <w:tr w:rsidR="0014120C">
        <w:tc>
          <w:tcPr>
            <w:tcW w:w="2235" w:type="dxa"/>
          </w:tcPr>
          <w:p w:rsidR="0014120C" w:rsidRDefault="00FB120B">
            <w:pPr>
              <w:rPr>
                <w:rFonts w:ascii="宋体"/>
                <w:szCs w:val="21"/>
              </w:rPr>
            </w:pPr>
            <w:r>
              <w:rPr>
                <w:rFonts w:ascii="宋体" w:hAnsi="宋体" w:hint="eastAsia"/>
                <w:szCs w:val="21"/>
              </w:rPr>
              <w:t>13、投标保证金</w:t>
            </w:r>
          </w:p>
        </w:tc>
        <w:tc>
          <w:tcPr>
            <w:tcW w:w="6520" w:type="dxa"/>
          </w:tcPr>
          <w:p w:rsidR="0014120C" w:rsidRDefault="00FB120B">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）金额：第一标段：投标保证金人民币5</w:t>
            </w:r>
            <w:r>
              <w:rPr>
                <w:rFonts w:ascii="宋体" w:hAnsi="宋体"/>
                <w:szCs w:val="21"/>
              </w:rPr>
              <w:t>0000</w:t>
            </w:r>
            <w:r>
              <w:rPr>
                <w:rFonts w:ascii="宋体" w:hAnsi="宋体" w:hint="eastAsia"/>
                <w:szCs w:val="21"/>
              </w:rPr>
              <w:t>元整；</w:t>
            </w:r>
          </w:p>
          <w:p w:rsidR="0014120C" w:rsidRDefault="00FB120B">
            <w:pPr>
              <w:rPr>
                <w:rFonts w:ascii="宋体"/>
                <w:szCs w:val="21"/>
              </w:rPr>
            </w:pPr>
            <w:r>
              <w:rPr>
                <w:rFonts w:ascii="宋体" w:hAnsi="宋体"/>
                <w:szCs w:val="21"/>
              </w:rPr>
              <w:t>第二标段</w:t>
            </w:r>
            <w:r>
              <w:rPr>
                <w:rFonts w:ascii="宋体" w:hAnsi="宋体" w:hint="eastAsia"/>
                <w:szCs w:val="21"/>
              </w:rPr>
              <w:t>：投标保证金</w:t>
            </w:r>
            <w:r>
              <w:rPr>
                <w:rFonts w:ascii="宋体" w:hAnsi="宋体"/>
                <w:szCs w:val="21"/>
              </w:rPr>
              <w:t>人民币</w:t>
            </w:r>
            <w:r>
              <w:rPr>
                <w:rFonts w:ascii="宋体" w:hAnsi="宋体" w:hint="eastAsia"/>
                <w:szCs w:val="21"/>
              </w:rPr>
              <w:t>1</w:t>
            </w:r>
            <w:r>
              <w:rPr>
                <w:rFonts w:ascii="宋体" w:hAnsi="宋体"/>
                <w:szCs w:val="21"/>
              </w:rPr>
              <w:t>0000元整</w:t>
            </w:r>
            <w:r>
              <w:rPr>
                <w:rFonts w:ascii="宋体" w:hAnsi="宋体" w:hint="eastAsia"/>
                <w:szCs w:val="21"/>
              </w:rPr>
              <w:t>。</w:t>
            </w:r>
          </w:p>
          <w:p w:rsidR="0014120C" w:rsidRDefault="00FB120B">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）递交方式：以</w:t>
            </w:r>
            <w:r>
              <w:rPr>
                <w:rFonts w:ascii="宋体" w:hAnsi="宋体" w:cs="仿宋_GB2312" w:hint="eastAsia"/>
                <w:szCs w:val="21"/>
              </w:rPr>
              <w:t>电汇或网银转账</w:t>
            </w:r>
            <w:r>
              <w:rPr>
                <w:rFonts w:ascii="宋体" w:hAnsi="宋体" w:hint="eastAsia"/>
                <w:szCs w:val="21"/>
              </w:rPr>
              <w:t>从投标人基本账户支付至以下账户，并备注项目名称、项目编号、及标段号（投两个标段的请分别汇入相应金额的保证金）：</w:t>
            </w:r>
          </w:p>
          <w:p w:rsidR="0014120C" w:rsidRDefault="00FB120B">
            <w:pPr>
              <w:rPr>
                <w:rFonts w:ascii="宋体" w:hAnsi="宋体"/>
                <w:szCs w:val="21"/>
              </w:rPr>
            </w:pPr>
            <w:r>
              <w:rPr>
                <w:rFonts w:ascii="宋体" w:hAnsi="宋体" w:hint="eastAsia"/>
                <w:szCs w:val="21"/>
              </w:rPr>
              <w:t>【账户名】：江苏希地丰华项目管理集团有限公司扬州分公司</w:t>
            </w:r>
          </w:p>
          <w:p w:rsidR="0014120C" w:rsidRDefault="00FB120B">
            <w:pPr>
              <w:rPr>
                <w:rFonts w:ascii="宋体" w:hAnsi="宋体"/>
                <w:szCs w:val="21"/>
              </w:rPr>
            </w:pPr>
            <w:r>
              <w:rPr>
                <w:rFonts w:ascii="宋体" w:hAnsi="宋体" w:hint="eastAsia"/>
                <w:szCs w:val="21"/>
              </w:rPr>
              <w:t>【账户号】：395067500018120097245</w:t>
            </w:r>
          </w:p>
          <w:p w:rsidR="0014120C" w:rsidRDefault="00FB120B">
            <w:pPr>
              <w:rPr>
                <w:rFonts w:ascii="宋体" w:hAnsi="宋体"/>
                <w:szCs w:val="21"/>
              </w:rPr>
            </w:pPr>
            <w:r>
              <w:rPr>
                <w:rFonts w:ascii="宋体" w:hAnsi="宋体" w:hint="eastAsia"/>
                <w:szCs w:val="21"/>
              </w:rPr>
              <w:t>【开户行】：交通银行扬州润扬支行</w:t>
            </w:r>
          </w:p>
          <w:p w:rsidR="0014120C" w:rsidRDefault="00FB120B">
            <w:pPr>
              <w:ind w:firstLineChars="100" w:firstLine="210"/>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）投标人递交投标文件时，应同时提交递交投标保证金的证明文件；</w:t>
            </w:r>
            <w:r>
              <w:rPr>
                <w:rFonts w:ascii="宋体" w:hAnsi="宋体" w:cs="宋体" w:hint="eastAsia"/>
                <w:kern w:val="0"/>
                <w:szCs w:val="21"/>
                <w:u w:val="single"/>
              </w:rPr>
              <w:t>注意事项：投标保证金应当从投标人的基本存款账户转出。投标人须将</w:t>
            </w:r>
            <w:r>
              <w:rPr>
                <w:rFonts w:ascii="宋体" w:hAnsi="宋体" w:cs="宋体" w:hint="eastAsia"/>
                <w:b/>
                <w:kern w:val="0"/>
                <w:szCs w:val="21"/>
                <w:u w:val="single"/>
              </w:rPr>
              <w:t>电汇回执单（或网银电子回单）复印</w:t>
            </w:r>
            <w:r>
              <w:rPr>
                <w:rFonts w:ascii="宋体" w:hAnsi="宋体" w:cs="宋体" w:hint="eastAsia"/>
                <w:kern w:val="0"/>
                <w:szCs w:val="21"/>
                <w:u w:val="single"/>
              </w:rPr>
              <w:t>件作为投标文件的一部分。</w:t>
            </w:r>
            <w:r>
              <w:rPr>
                <w:rFonts w:ascii="宋体" w:hint="eastAsia"/>
                <w:szCs w:val="21"/>
              </w:rPr>
              <w:t>以个人名义缴纳的保证金无效。请各投标人务必确认保证金在上述规定时间前递交至指定账户，并备注项目名称。</w:t>
            </w:r>
            <w:r>
              <w:rPr>
                <w:rFonts w:ascii="宋体" w:hAnsi="宋体" w:hint="eastAsia"/>
                <w:szCs w:val="21"/>
              </w:rPr>
              <w:t>投标人应在递交投标文件时将投标保证金回单独密封并随投标文件一同提交。</w:t>
            </w:r>
          </w:p>
          <w:p w:rsidR="0014120C" w:rsidRDefault="00FB120B">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）投标保证金的有效期应与投标有效期一致；</w:t>
            </w:r>
          </w:p>
          <w:p w:rsidR="0014120C" w:rsidRDefault="00FB120B">
            <w:pP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）投标保证金的退还：合同签订后</w:t>
            </w:r>
            <w:r>
              <w:rPr>
                <w:rFonts w:ascii="宋体" w:hAnsi="宋体"/>
                <w:szCs w:val="21"/>
              </w:rPr>
              <w:t>5</w:t>
            </w:r>
            <w:r>
              <w:rPr>
                <w:rFonts w:ascii="宋体" w:hAnsi="宋体" w:hint="eastAsia"/>
                <w:szCs w:val="21"/>
              </w:rPr>
              <w:t>日内向中标人和未中标人退还投标保证金。</w:t>
            </w:r>
          </w:p>
        </w:tc>
      </w:tr>
      <w:tr w:rsidR="0014120C">
        <w:tc>
          <w:tcPr>
            <w:tcW w:w="2235" w:type="dxa"/>
          </w:tcPr>
          <w:p w:rsidR="0014120C" w:rsidRDefault="00FB120B">
            <w:pPr>
              <w:rPr>
                <w:rFonts w:ascii="宋体"/>
                <w:szCs w:val="21"/>
              </w:rPr>
            </w:pPr>
            <w:r>
              <w:rPr>
                <w:rFonts w:ascii="宋体" w:hAnsi="宋体" w:hint="eastAsia"/>
                <w:szCs w:val="21"/>
              </w:rPr>
              <w:t>14、投标文件份数</w:t>
            </w:r>
          </w:p>
        </w:tc>
        <w:tc>
          <w:tcPr>
            <w:tcW w:w="6520" w:type="dxa"/>
          </w:tcPr>
          <w:p w:rsidR="0014120C" w:rsidRDefault="00FB120B">
            <w:pPr>
              <w:rPr>
                <w:rFonts w:ascii="宋体" w:hAnsi="宋体"/>
                <w:szCs w:val="21"/>
              </w:rPr>
            </w:pPr>
            <w:r>
              <w:rPr>
                <w:rFonts w:ascii="宋体" w:hAnsi="宋体" w:hint="eastAsia"/>
                <w:szCs w:val="21"/>
              </w:rPr>
              <w:t>正本</w:t>
            </w:r>
            <w:r>
              <w:rPr>
                <w:rFonts w:ascii="宋体" w:hAnsi="宋体" w:hint="eastAsia"/>
                <w:szCs w:val="21"/>
                <w:u w:val="single"/>
              </w:rPr>
              <w:t>1</w:t>
            </w:r>
            <w:r>
              <w:rPr>
                <w:rFonts w:ascii="宋体" w:hAnsi="宋体" w:hint="eastAsia"/>
                <w:szCs w:val="21"/>
              </w:rPr>
              <w:t>份</w:t>
            </w:r>
          </w:p>
          <w:p w:rsidR="0014120C" w:rsidRDefault="00FB120B">
            <w:pPr>
              <w:rPr>
                <w:rFonts w:ascii="宋体" w:hAnsi="宋体"/>
                <w:szCs w:val="21"/>
              </w:rPr>
            </w:pPr>
            <w:r>
              <w:rPr>
                <w:rFonts w:ascii="宋体" w:hAnsi="宋体" w:hint="eastAsia"/>
                <w:szCs w:val="21"/>
              </w:rPr>
              <w:t>副本</w:t>
            </w:r>
            <w:r>
              <w:rPr>
                <w:rFonts w:ascii="宋体" w:hAnsi="宋体" w:hint="eastAsia"/>
                <w:szCs w:val="21"/>
                <w:u w:val="single"/>
              </w:rPr>
              <w:t>4</w:t>
            </w:r>
            <w:r>
              <w:rPr>
                <w:rFonts w:ascii="宋体" w:hAnsi="宋体" w:hint="eastAsia"/>
                <w:szCs w:val="21"/>
              </w:rPr>
              <w:t>份</w:t>
            </w:r>
          </w:p>
          <w:p w:rsidR="0014120C" w:rsidRDefault="00FB120B">
            <w:pPr>
              <w:rPr>
                <w:rFonts w:ascii="宋体" w:hAnsi="宋体"/>
                <w:szCs w:val="21"/>
              </w:rPr>
            </w:pPr>
            <w:r>
              <w:rPr>
                <w:rFonts w:ascii="宋体" w:hAnsi="宋体" w:hint="eastAsia"/>
                <w:szCs w:val="21"/>
              </w:rPr>
              <w:t>电子档U盘</w:t>
            </w:r>
            <w:r>
              <w:rPr>
                <w:rFonts w:ascii="宋体" w:hAnsi="宋体" w:hint="eastAsia"/>
                <w:szCs w:val="21"/>
                <w:u w:val="single"/>
              </w:rPr>
              <w:t>1</w:t>
            </w:r>
            <w:r>
              <w:rPr>
                <w:rFonts w:ascii="宋体" w:hAnsi="宋体" w:hint="eastAsia"/>
                <w:szCs w:val="21"/>
              </w:rPr>
              <w:t>份</w:t>
            </w:r>
          </w:p>
          <w:p w:rsidR="0014120C" w:rsidRDefault="00FB120B">
            <w:pPr>
              <w:rPr>
                <w:rFonts w:ascii="宋体"/>
                <w:szCs w:val="21"/>
              </w:rPr>
            </w:pPr>
            <w:r>
              <w:rPr>
                <w:rFonts w:ascii="宋体" w:hAnsi="宋体" w:hint="eastAsia"/>
                <w:szCs w:val="21"/>
              </w:rPr>
              <w:t>投标文件电子版内容与纸质投标文件内容一致；正本和副本的封面上</w:t>
            </w:r>
            <w:r>
              <w:rPr>
                <w:rFonts w:ascii="宋体" w:hAnsi="宋体" w:hint="eastAsia"/>
                <w:szCs w:val="21"/>
              </w:rPr>
              <w:lastRenderedPageBreak/>
              <w:t>应清楚地标记“正本”或“副本”的字样。当副本和正本不一致时，以正本为准。招标人要求投标人递交投标文件电子文档与纸质投标文件内容不一致时，应以纸质的投标文件记载的内容为准</w:t>
            </w:r>
          </w:p>
        </w:tc>
      </w:tr>
      <w:tr w:rsidR="0014120C">
        <w:tc>
          <w:tcPr>
            <w:tcW w:w="2235" w:type="dxa"/>
          </w:tcPr>
          <w:p w:rsidR="0014120C" w:rsidRDefault="00FB120B">
            <w:pPr>
              <w:rPr>
                <w:rFonts w:ascii="宋体"/>
                <w:szCs w:val="21"/>
              </w:rPr>
            </w:pPr>
            <w:r>
              <w:rPr>
                <w:rFonts w:ascii="宋体" w:hAnsi="宋体" w:hint="eastAsia"/>
                <w:szCs w:val="21"/>
              </w:rPr>
              <w:lastRenderedPageBreak/>
              <w:t>15、投标文件封套的标记</w:t>
            </w:r>
          </w:p>
        </w:tc>
        <w:tc>
          <w:tcPr>
            <w:tcW w:w="6520" w:type="dxa"/>
          </w:tcPr>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标明“正本”、“副本”字样；</w:t>
            </w:r>
          </w:p>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标明“修改投标文件”、“补充投标文件”等字样；</w:t>
            </w:r>
          </w:p>
          <w:p w:rsidR="0014120C" w:rsidRDefault="00FB120B">
            <w:pPr>
              <w:rPr>
                <w:rFonts w:ascii="宋体" w:hAnsi="宋体"/>
                <w:szCs w:val="21"/>
              </w:rPr>
            </w:pPr>
            <w:r>
              <w:rPr>
                <w:rFonts w:ascii="宋体" w:hAnsi="宋体" w:hint="eastAsia"/>
                <w:szCs w:val="21"/>
              </w:rPr>
              <w:sym w:font="Wingdings 2" w:char="0052"/>
            </w:r>
            <w:r>
              <w:rPr>
                <w:rFonts w:ascii="宋体" w:hAnsi="宋体" w:hint="eastAsia"/>
                <w:szCs w:val="21"/>
              </w:rPr>
              <w:t>标明项目名称、项目编号、标</w:t>
            </w:r>
            <w:bookmarkStart w:id="1" w:name="_GoBack"/>
            <w:bookmarkEnd w:id="1"/>
            <w:r>
              <w:rPr>
                <w:rFonts w:ascii="宋体" w:hAnsi="宋体" w:hint="eastAsia"/>
                <w:szCs w:val="21"/>
              </w:rPr>
              <w:t>段号和“在</w:t>
            </w:r>
            <w:r>
              <w:rPr>
                <w:rFonts w:ascii="宋体" w:hAnsi="宋体"/>
                <w:szCs w:val="21"/>
              </w:rPr>
              <w:t>……</w:t>
            </w:r>
            <w:r>
              <w:rPr>
                <w:rFonts w:ascii="宋体" w:hAnsi="宋体" w:hint="eastAsia"/>
                <w:szCs w:val="21"/>
              </w:rPr>
              <w:t>之前不得启封”的字样，并填入“招标公告”中规定的日期和时间。封套上应写明投标人名称、地址和联系方式，以便若其投标文件被宣布为“迟到”投标文件时，能原封退回。</w:t>
            </w:r>
          </w:p>
        </w:tc>
      </w:tr>
      <w:tr w:rsidR="0014120C">
        <w:tc>
          <w:tcPr>
            <w:tcW w:w="2235" w:type="dxa"/>
          </w:tcPr>
          <w:p w:rsidR="0014120C" w:rsidRDefault="00FB120B">
            <w:pPr>
              <w:rPr>
                <w:rFonts w:ascii="宋体"/>
                <w:szCs w:val="21"/>
              </w:rPr>
            </w:pPr>
            <w:r>
              <w:rPr>
                <w:rFonts w:ascii="宋体" w:hAnsi="宋体" w:hint="eastAsia"/>
                <w:szCs w:val="21"/>
              </w:rPr>
              <w:t>16、投标截止时间</w:t>
            </w:r>
          </w:p>
        </w:tc>
        <w:tc>
          <w:tcPr>
            <w:tcW w:w="6520" w:type="dxa"/>
          </w:tcPr>
          <w:p w:rsidR="0014120C" w:rsidRDefault="00FB120B" w:rsidP="0097094C">
            <w:pPr>
              <w:rPr>
                <w:rFonts w:ascii="宋体"/>
                <w:szCs w:val="21"/>
              </w:rPr>
            </w:pPr>
            <w:r>
              <w:rPr>
                <w:rFonts w:ascii="宋体" w:hAnsi="宋体" w:hint="eastAsia"/>
                <w:szCs w:val="21"/>
              </w:rPr>
              <w:t>截止至：</w:t>
            </w:r>
            <w:r w:rsidR="0097094C" w:rsidRPr="0097094C">
              <w:rPr>
                <w:rFonts w:ascii="宋体" w:hAnsi="宋体" w:hint="eastAsia"/>
                <w:szCs w:val="21"/>
              </w:rPr>
              <w:t>2019年11月21日14时00</w:t>
            </w:r>
            <w:r>
              <w:rPr>
                <w:rFonts w:ascii="宋体" w:hAnsi="宋体" w:hint="eastAsia"/>
                <w:szCs w:val="21"/>
              </w:rPr>
              <w:t>分</w:t>
            </w:r>
          </w:p>
        </w:tc>
      </w:tr>
      <w:tr w:rsidR="0014120C">
        <w:tc>
          <w:tcPr>
            <w:tcW w:w="2235" w:type="dxa"/>
          </w:tcPr>
          <w:p w:rsidR="0014120C" w:rsidRDefault="00FB120B">
            <w:pPr>
              <w:rPr>
                <w:rFonts w:ascii="宋体"/>
                <w:szCs w:val="21"/>
              </w:rPr>
            </w:pPr>
            <w:r>
              <w:rPr>
                <w:rFonts w:ascii="宋体" w:hAnsi="宋体" w:hint="eastAsia"/>
                <w:szCs w:val="21"/>
              </w:rPr>
              <w:t>17、投标有效期</w:t>
            </w:r>
          </w:p>
        </w:tc>
        <w:tc>
          <w:tcPr>
            <w:tcW w:w="6520" w:type="dxa"/>
          </w:tcPr>
          <w:p w:rsidR="0014120C" w:rsidRDefault="00FB120B">
            <w:pPr>
              <w:rPr>
                <w:rFonts w:ascii="宋体"/>
                <w:szCs w:val="21"/>
              </w:rPr>
            </w:pPr>
            <w:r>
              <w:rPr>
                <w:rFonts w:ascii="宋体" w:hAnsi="宋体" w:hint="eastAsia"/>
                <w:szCs w:val="21"/>
              </w:rPr>
              <w:t>投标截止时间后90日</w:t>
            </w:r>
          </w:p>
        </w:tc>
      </w:tr>
      <w:tr w:rsidR="0014120C">
        <w:tc>
          <w:tcPr>
            <w:tcW w:w="2235" w:type="dxa"/>
          </w:tcPr>
          <w:p w:rsidR="0014120C" w:rsidRDefault="00FB120B">
            <w:pPr>
              <w:rPr>
                <w:rFonts w:ascii="宋体"/>
                <w:szCs w:val="21"/>
              </w:rPr>
            </w:pPr>
            <w:r>
              <w:rPr>
                <w:rFonts w:ascii="宋体" w:hAnsi="宋体" w:hint="eastAsia"/>
                <w:szCs w:val="21"/>
              </w:rPr>
              <w:t>18、投标文件递交</w:t>
            </w:r>
          </w:p>
        </w:tc>
        <w:tc>
          <w:tcPr>
            <w:tcW w:w="6520" w:type="dxa"/>
          </w:tcPr>
          <w:p w:rsidR="0014120C" w:rsidRDefault="00FB120B">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）时间：投标截止时间前；</w:t>
            </w:r>
          </w:p>
          <w:p w:rsidR="0014120C" w:rsidRDefault="00FB120B">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）地点：</w:t>
            </w:r>
            <w:r>
              <w:rPr>
                <w:rFonts w:ascii="宋体" w:hAnsi="宋体" w:hint="eastAsia"/>
                <w:bCs/>
                <w:szCs w:val="21"/>
                <w:u w:val="single"/>
              </w:rPr>
              <w:t>江苏希地丰华项目管理集团有限公司开标室（扬州市邗江区司徒庙路翡翠云山西门商铺S1号楼301室）</w:t>
            </w:r>
          </w:p>
          <w:p w:rsidR="0014120C" w:rsidRDefault="00FB120B">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）投标文件是否退还：</w:t>
            </w:r>
            <w:r>
              <w:rPr>
                <w:rFonts w:ascii="宋体" w:hAnsi="宋体" w:hint="eastAsia"/>
                <w:szCs w:val="21"/>
              </w:rPr>
              <w:sym w:font="Wingdings 2" w:char="0052"/>
            </w:r>
            <w:r>
              <w:rPr>
                <w:rFonts w:ascii="宋体" w:hAnsi="宋体" w:hint="eastAsia"/>
                <w:szCs w:val="21"/>
              </w:rPr>
              <w:t>不退还；□退还，时间：</w:t>
            </w:r>
            <w:r>
              <w:rPr>
                <w:rFonts w:ascii="宋体" w:hAnsi="宋体"/>
                <w:szCs w:val="21"/>
              </w:rPr>
              <w:t>_____</w:t>
            </w:r>
          </w:p>
        </w:tc>
      </w:tr>
      <w:tr w:rsidR="0014120C">
        <w:tc>
          <w:tcPr>
            <w:tcW w:w="2235" w:type="dxa"/>
          </w:tcPr>
          <w:p w:rsidR="0014120C" w:rsidRDefault="00FB120B">
            <w:pPr>
              <w:rPr>
                <w:rFonts w:ascii="宋体"/>
                <w:szCs w:val="21"/>
              </w:rPr>
            </w:pPr>
            <w:r>
              <w:rPr>
                <w:rFonts w:ascii="宋体" w:hAnsi="宋体"/>
                <w:szCs w:val="21"/>
              </w:rPr>
              <w:t>1</w:t>
            </w:r>
            <w:r>
              <w:rPr>
                <w:rFonts w:ascii="宋体" w:hAnsi="宋体" w:hint="eastAsia"/>
                <w:szCs w:val="21"/>
              </w:rPr>
              <w:t>9、投标文件的装订要求</w:t>
            </w:r>
          </w:p>
        </w:tc>
        <w:tc>
          <w:tcPr>
            <w:tcW w:w="6520" w:type="dxa"/>
          </w:tcPr>
          <w:p w:rsidR="0014120C" w:rsidRDefault="00FB120B">
            <w:pPr>
              <w:rPr>
                <w:rFonts w:ascii="宋体"/>
                <w:szCs w:val="21"/>
              </w:rPr>
            </w:pPr>
            <w:r>
              <w:rPr>
                <w:rFonts w:ascii="宋体" w:hAnsi="宋体" w:hint="eastAsia"/>
                <w:szCs w:val="21"/>
              </w:rPr>
              <w:t>投标文件的正本、副本须分别胶装成册，并编制投标文件资料目录</w:t>
            </w:r>
            <w:r>
              <w:rPr>
                <w:rFonts w:ascii="宋体" w:hAnsi="宋体" w:hint="eastAsia"/>
                <w:b/>
              </w:rPr>
              <w:t>。</w:t>
            </w:r>
            <w:r>
              <w:rPr>
                <w:rFonts w:ascii="宋体" w:hAnsi="宋体" w:hint="eastAsia"/>
                <w:szCs w:val="21"/>
              </w:rPr>
              <w:t>逐页编码，不得跳页（包括但不限于证明材料、声明及相关介绍、彩页等），</w:t>
            </w:r>
          </w:p>
        </w:tc>
      </w:tr>
      <w:tr w:rsidR="0014120C">
        <w:tc>
          <w:tcPr>
            <w:tcW w:w="2235" w:type="dxa"/>
          </w:tcPr>
          <w:p w:rsidR="0014120C" w:rsidRDefault="00FB120B">
            <w:pPr>
              <w:rPr>
                <w:rFonts w:ascii="宋体"/>
                <w:szCs w:val="21"/>
              </w:rPr>
            </w:pPr>
            <w:r>
              <w:rPr>
                <w:rFonts w:ascii="宋体" w:hAnsi="宋体" w:hint="eastAsia"/>
                <w:szCs w:val="21"/>
              </w:rPr>
              <w:t>20、开标</w:t>
            </w:r>
          </w:p>
        </w:tc>
        <w:tc>
          <w:tcPr>
            <w:tcW w:w="6520" w:type="dxa"/>
          </w:tcPr>
          <w:p w:rsidR="0014120C" w:rsidRPr="0097094C" w:rsidRDefault="00FB120B">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）时间：</w:t>
            </w:r>
            <w:r w:rsidR="0097094C" w:rsidRPr="0097094C">
              <w:rPr>
                <w:rFonts w:ascii="宋体" w:hAnsi="宋体" w:hint="eastAsia"/>
                <w:szCs w:val="21"/>
              </w:rPr>
              <w:t>2019年11月21日14时00</w:t>
            </w:r>
            <w:r w:rsidR="0097094C">
              <w:rPr>
                <w:rFonts w:ascii="宋体" w:hAnsi="宋体" w:hint="eastAsia"/>
                <w:szCs w:val="21"/>
              </w:rPr>
              <w:t>分</w:t>
            </w:r>
          </w:p>
          <w:p w:rsidR="0014120C" w:rsidRDefault="00FB120B">
            <w:pPr>
              <w:rPr>
                <w:rFonts w:ascii="宋体" w:hAnsi="宋体"/>
                <w:bCs/>
                <w:szCs w:val="21"/>
                <w:u w:val="single"/>
              </w:rPr>
            </w:pPr>
            <w:r>
              <w:rPr>
                <w:rFonts w:ascii="宋体" w:hAnsi="宋体" w:hint="eastAsia"/>
                <w:szCs w:val="21"/>
              </w:rPr>
              <w:t>（</w:t>
            </w:r>
            <w:r>
              <w:rPr>
                <w:rFonts w:ascii="宋体" w:hAnsi="宋体"/>
                <w:szCs w:val="21"/>
              </w:rPr>
              <w:t>2</w:t>
            </w:r>
            <w:r>
              <w:rPr>
                <w:rFonts w:ascii="宋体" w:hAnsi="宋体" w:hint="eastAsia"/>
                <w:szCs w:val="21"/>
              </w:rPr>
              <w:t>）地点：</w:t>
            </w:r>
            <w:r>
              <w:rPr>
                <w:rFonts w:ascii="宋体" w:hAnsi="宋体" w:hint="eastAsia"/>
                <w:bCs/>
                <w:szCs w:val="21"/>
                <w:u w:val="single"/>
              </w:rPr>
              <w:t>江苏希地丰华项目管理集团有限公司开标室（扬州市邗江区司徒庙路翡翠云山西门商铺S1号楼301室）</w:t>
            </w:r>
          </w:p>
          <w:p w:rsidR="0014120C" w:rsidRDefault="00FB120B">
            <w:pPr>
              <w:ind w:firstLineChars="200" w:firstLine="420"/>
              <w:rPr>
                <w:rFonts w:ascii="宋体" w:hAnsi="宋体"/>
                <w:szCs w:val="21"/>
              </w:rPr>
            </w:pPr>
            <w:r>
              <w:rPr>
                <w:rFonts w:ascii="宋体" w:hAnsi="宋体" w:hint="eastAsia"/>
                <w:szCs w:val="21"/>
              </w:rPr>
              <w:t>招标人邀请所有投标人的法定代表人或其授权委托人参加开标会。投标人的法定代表人或其授权委托人应当按时参加开标会，并在招标人按开标程序进行点名时，向招标人提交法定代表人身份证明文件或法定代表人授权委托书，出示本人身份证，以证明其出席，否则，其投标文件按废标处理。</w:t>
            </w:r>
          </w:p>
        </w:tc>
      </w:tr>
      <w:tr w:rsidR="0014120C">
        <w:tc>
          <w:tcPr>
            <w:tcW w:w="2235" w:type="dxa"/>
          </w:tcPr>
          <w:p w:rsidR="0014120C" w:rsidRDefault="00FB120B">
            <w:pPr>
              <w:rPr>
                <w:rFonts w:ascii="宋体"/>
                <w:szCs w:val="21"/>
              </w:rPr>
            </w:pPr>
            <w:r>
              <w:rPr>
                <w:rFonts w:ascii="宋体" w:hAnsi="宋体" w:hint="eastAsia"/>
                <w:szCs w:val="21"/>
              </w:rPr>
              <w:t>21、评标委员会</w:t>
            </w:r>
          </w:p>
        </w:tc>
        <w:tc>
          <w:tcPr>
            <w:tcW w:w="6520" w:type="dxa"/>
          </w:tcPr>
          <w:p w:rsidR="0014120C" w:rsidRDefault="00FB120B">
            <w:pPr>
              <w:rPr>
                <w:rFonts w:ascii="宋体"/>
                <w:szCs w:val="21"/>
              </w:rPr>
            </w:pPr>
            <w:r>
              <w:rPr>
                <w:rFonts w:ascii="宋体" w:hAnsi="宋体" w:hint="eastAsia"/>
                <w:szCs w:val="21"/>
              </w:rPr>
              <w:t>评标委员会由5人组成</w:t>
            </w:r>
          </w:p>
        </w:tc>
      </w:tr>
      <w:tr w:rsidR="0014120C">
        <w:tc>
          <w:tcPr>
            <w:tcW w:w="2235" w:type="dxa"/>
          </w:tcPr>
          <w:p w:rsidR="0014120C" w:rsidRDefault="00FB120B">
            <w:pPr>
              <w:rPr>
                <w:rFonts w:ascii="宋体"/>
                <w:szCs w:val="21"/>
              </w:rPr>
            </w:pPr>
            <w:r>
              <w:rPr>
                <w:rFonts w:ascii="宋体" w:hAnsi="宋体" w:hint="eastAsia"/>
                <w:szCs w:val="21"/>
              </w:rPr>
              <w:t>22、评标方法</w:t>
            </w:r>
          </w:p>
        </w:tc>
        <w:tc>
          <w:tcPr>
            <w:tcW w:w="6520" w:type="dxa"/>
          </w:tcPr>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综合评分法</w:t>
            </w:r>
          </w:p>
          <w:p w:rsidR="0014120C" w:rsidRDefault="00FB120B">
            <w:pPr>
              <w:rPr>
                <w:rFonts w:ascii="宋体"/>
                <w:szCs w:val="21"/>
              </w:rPr>
            </w:pPr>
            <w:r>
              <w:rPr>
                <w:rFonts w:ascii="宋体" w:hAnsi="宋体" w:hint="eastAsia"/>
                <w:szCs w:val="21"/>
              </w:rPr>
              <w:t>□经评审的</w:t>
            </w:r>
            <w:hyperlink r:id="rId12" w:tgtFrame="_blank" w:history="1">
              <w:r>
                <w:rPr>
                  <w:rFonts w:ascii="宋体" w:hAnsi="宋体" w:hint="eastAsia"/>
                  <w:szCs w:val="21"/>
                </w:rPr>
                <w:t>最低投标价法</w:t>
              </w:r>
            </w:hyperlink>
          </w:p>
          <w:p w:rsidR="0014120C" w:rsidRDefault="00FB120B">
            <w:pPr>
              <w:rPr>
                <w:rFonts w:ascii="宋体" w:hAnsi="宋体"/>
                <w:szCs w:val="21"/>
              </w:rPr>
            </w:pPr>
            <w:r>
              <w:rPr>
                <w:rFonts w:ascii="宋体" w:hAnsi="宋体" w:hint="eastAsia"/>
                <w:szCs w:val="21"/>
              </w:rPr>
              <w:t>□其他</w:t>
            </w:r>
            <w:r>
              <w:rPr>
                <w:rFonts w:ascii="宋体" w:hAnsi="宋体"/>
                <w:szCs w:val="21"/>
              </w:rPr>
              <w:t>_____________</w:t>
            </w:r>
          </w:p>
        </w:tc>
      </w:tr>
      <w:tr w:rsidR="0014120C">
        <w:tc>
          <w:tcPr>
            <w:tcW w:w="2235" w:type="dxa"/>
            <w:vAlign w:val="center"/>
          </w:tcPr>
          <w:p w:rsidR="0014120C" w:rsidRDefault="00FB120B">
            <w:pPr>
              <w:jc w:val="center"/>
              <w:rPr>
                <w:rFonts w:ascii="宋体"/>
                <w:szCs w:val="21"/>
              </w:rPr>
            </w:pPr>
            <w:r>
              <w:rPr>
                <w:rFonts w:ascii="宋体" w:hAnsi="宋体" w:hint="eastAsia"/>
                <w:szCs w:val="21"/>
              </w:rPr>
              <w:t>2</w:t>
            </w:r>
            <w:r>
              <w:rPr>
                <w:rFonts w:ascii="宋体" w:hAnsi="宋体"/>
                <w:szCs w:val="21"/>
              </w:rPr>
              <w:t>3</w:t>
            </w:r>
            <w:r>
              <w:rPr>
                <w:rFonts w:ascii="宋体" w:hAnsi="宋体" w:hint="eastAsia"/>
                <w:szCs w:val="21"/>
              </w:rPr>
              <w:t>、中标候选人及中标人</w:t>
            </w:r>
          </w:p>
        </w:tc>
        <w:tc>
          <w:tcPr>
            <w:tcW w:w="6520" w:type="dxa"/>
            <w:vAlign w:val="center"/>
          </w:tcPr>
          <w:p w:rsidR="0014120C" w:rsidRDefault="00FB120B">
            <w:pPr>
              <w:rPr>
                <w:rFonts w:ascii="宋体"/>
                <w:szCs w:val="21"/>
              </w:rPr>
            </w:pPr>
            <w:r>
              <w:rPr>
                <w:rFonts w:ascii="宋体" w:hAnsi="宋体" w:hint="eastAsia"/>
                <w:szCs w:val="21"/>
              </w:rPr>
              <w:t>每个标段推选中标候选人为3人，中标人为1人。</w:t>
            </w:r>
          </w:p>
        </w:tc>
      </w:tr>
      <w:tr w:rsidR="0014120C">
        <w:tc>
          <w:tcPr>
            <w:tcW w:w="2235" w:type="dxa"/>
          </w:tcPr>
          <w:p w:rsidR="0014120C" w:rsidRDefault="00FB120B">
            <w:pPr>
              <w:rPr>
                <w:rFonts w:ascii="宋体"/>
                <w:szCs w:val="21"/>
              </w:rPr>
            </w:pPr>
            <w:r>
              <w:rPr>
                <w:rFonts w:ascii="宋体" w:hAnsi="宋体" w:hint="eastAsia"/>
                <w:szCs w:val="21"/>
              </w:rPr>
              <w:t>2</w:t>
            </w:r>
            <w:r>
              <w:rPr>
                <w:rFonts w:ascii="宋体" w:hAnsi="宋体"/>
                <w:szCs w:val="21"/>
              </w:rPr>
              <w:t>4</w:t>
            </w:r>
            <w:r>
              <w:rPr>
                <w:rFonts w:ascii="宋体" w:hAnsi="宋体" w:hint="eastAsia"/>
                <w:szCs w:val="21"/>
              </w:rPr>
              <w:t>、履约担保</w:t>
            </w:r>
          </w:p>
        </w:tc>
        <w:tc>
          <w:tcPr>
            <w:tcW w:w="6520" w:type="dxa"/>
          </w:tcPr>
          <w:p w:rsidR="0014120C" w:rsidRDefault="00FB120B">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）金额：合同总价的10%</w:t>
            </w:r>
          </w:p>
          <w:p w:rsidR="0014120C" w:rsidRPr="00B01E2C" w:rsidRDefault="00FB120B">
            <w:pPr>
              <w:rPr>
                <w:rFonts w:ascii="宋体" w:hAnsi="宋体"/>
                <w:szCs w:val="21"/>
              </w:rPr>
            </w:pPr>
            <w:r w:rsidRPr="00B01E2C">
              <w:rPr>
                <w:rFonts w:ascii="宋体" w:hAnsi="宋体" w:hint="eastAsia"/>
                <w:szCs w:val="21"/>
              </w:rPr>
              <w:t>（</w:t>
            </w:r>
            <w:r w:rsidRPr="00B01E2C">
              <w:rPr>
                <w:rFonts w:ascii="宋体" w:hAnsi="宋体"/>
                <w:szCs w:val="21"/>
              </w:rPr>
              <w:t>2</w:t>
            </w:r>
            <w:r w:rsidRPr="00B01E2C">
              <w:rPr>
                <w:rFonts w:ascii="宋体" w:hAnsi="宋体" w:hint="eastAsia"/>
                <w:szCs w:val="21"/>
              </w:rPr>
              <w:t>）提交方式</w:t>
            </w:r>
            <w:r w:rsidRPr="00B01E2C">
              <w:rPr>
                <w:rFonts w:ascii="宋体" w:hAnsi="宋体" w:hint="eastAsia"/>
                <w:color w:val="000000" w:themeColor="text1"/>
                <w:szCs w:val="21"/>
                <w:shd w:val="pct15" w:color="auto" w:fill="FFFFFF"/>
              </w:rPr>
              <w:t>：</w:t>
            </w:r>
            <w:r w:rsidR="009346B4" w:rsidRPr="00B01E2C">
              <w:rPr>
                <w:rFonts w:ascii="宋体" w:hAnsi="宋体" w:hint="eastAsia"/>
                <w:color w:val="000000" w:themeColor="text1"/>
                <w:szCs w:val="21"/>
              </w:rPr>
              <w:t>无条件不可撤销的</w:t>
            </w:r>
            <w:r w:rsidRPr="00B01E2C">
              <w:rPr>
                <w:rFonts w:ascii="宋体" w:hAnsi="宋体" w:hint="eastAsia"/>
                <w:color w:val="000000" w:themeColor="text1"/>
                <w:szCs w:val="21"/>
              </w:rPr>
              <w:t>银</w:t>
            </w:r>
            <w:r w:rsidRPr="00B01E2C">
              <w:rPr>
                <w:rFonts w:ascii="宋体" w:hAnsi="宋体" w:hint="eastAsia"/>
                <w:szCs w:val="21"/>
              </w:rPr>
              <w:t>行保函、银行汇票、转帐支票或电汇</w:t>
            </w:r>
            <w:r w:rsidR="00B01E2C" w:rsidRPr="00B01E2C">
              <w:rPr>
                <w:rFonts w:ascii="宋体" w:hAnsi="宋体" w:hint="eastAsia"/>
                <w:szCs w:val="21"/>
              </w:rPr>
              <w:t>。</w:t>
            </w:r>
          </w:p>
        </w:tc>
      </w:tr>
      <w:tr w:rsidR="0014120C">
        <w:tc>
          <w:tcPr>
            <w:tcW w:w="2235" w:type="dxa"/>
          </w:tcPr>
          <w:p w:rsidR="0014120C" w:rsidRDefault="00FB120B">
            <w:pPr>
              <w:rPr>
                <w:rFonts w:ascii="宋体"/>
                <w:szCs w:val="21"/>
              </w:rPr>
            </w:pPr>
            <w:r>
              <w:rPr>
                <w:rFonts w:ascii="宋体" w:hAnsi="宋体" w:hint="eastAsia"/>
                <w:szCs w:val="21"/>
              </w:rPr>
              <w:t>2</w:t>
            </w:r>
            <w:r>
              <w:rPr>
                <w:rFonts w:ascii="宋体" w:hAnsi="宋体"/>
                <w:szCs w:val="21"/>
              </w:rPr>
              <w:t>5</w:t>
            </w:r>
            <w:r>
              <w:rPr>
                <w:rFonts w:ascii="宋体" w:hAnsi="宋体" w:hint="eastAsia"/>
                <w:szCs w:val="21"/>
              </w:rPr>
              <w:t>、专家评审费</w:t>
            </w:r>
          </w:p>
        </w:tc>
        <w:tc>
          <w:tcPr>
            <w:tcW w:w="6520" w:type="dxa"/>
          </w:tcPr>
          <w:p w:rsidR="0014120C" w:rsidRDefault="00FB120B">
            <w:pPr>
              <w:rPr>
                <w:rFonts w:ascii="宋体" w:hAnsi="宋体"/>
                <w:szCs w:val="21"/>
              </w:rPr>
            </w:pPr>
            <w:r>
              <w:rPr>
                <w:rFonts w:ascii="宋体" w:hAnsi="宋体" w:hint="eastAsia"/>
                <w:szCs w:val="21"/>
              </w:rPr>
              <w:t>专家评审费由中标人承担，交纳给招标代理机构。（评委费按实支付，无收据、无发票）。</w:t>
            </w:r>
          </w:p>
        </w:tc>
      </w:tr>
      <w:tr w:rsidR="0014120C">
        <w:tc>
          <w:tcPr>
            <w:tcW w:w="2235" w:type="dxa"/>
          </w:tcPr>
          <w:p w:rsidR="0014120C" w:rsidRDefault="00FB120B">
            <w:pPr>
              <w:rPr>
                <w:rFonts w:ascii="宋体"/>
                <w:szCs w:val="21"/>
              </w:rPr>
            </w:pPr>
            <w:r>
              <w:rPr>
                <w:rFonts w:ascii="宋体" w:hAnsi="宋体" w:hint="eastAsia"/>
                <w:szCs w:val="21"/>
              </w:rPr>
              <w:t>2</w:t>
            </w:r>
            <w:r>
              <w:rPr>
                <w:rFonts w:ascii="宋体" w:hAnsi="宋体"/>
                <w:szCs w:val="21"/>
              </w:rPr>
              <w:t>6</w:t>
            </w:r>
            <w:r>
              <w:rPr>
                <w:rFonts w:ascii="宋体" w:hAnsi="宋体" w:hint="eastAsia"/>
                <w:szCs w:val="21"/>
              </w:rPr>
              <w:t>、开标公证费</w:t>
            </w:r>
          </w:p>
        </w:tc>
        <w:tc>
          <w:tcPr>
            <w:tcW w:w="6520" w:type="dxa"/>
          </w:tcPr>
          <w:p w:rsidR="0014120C" w:rsidRDefault="00FB120B">
            <w:pPr>
              <w:rPr>
                <w:rFonts w:ascii="宋体"/>
                <w:szCs w:val="21"/>
              </w:rPr>
            </w:pPr>
            <w:r>
              <w:rPr>
                <w:rFonts w:ascii="宋体" w:hAnsi="宋体" w:hint="eastAsia"/>
                <w:szCs w:val="21"/>
              </w:rPr>
              <w:sym w:font="Wingdings 2" w:char="0052"/>
            </w:r>
            <w:r>
              <w:rPr>
                <w:rFonts w:ascii="宋体" w:hAnsi="宋体" w:hint="eastAsia"/>
                <w:szCs w:val="21"/>
              </w:rPr>
              <w:t>不需公证</w:t>
            </w:r>
          </w:p>
          <w:p w:rsidR="0014120C" w:rsidRDefault="00FB120B">
            <w:pPr>
              <w:rPr>
                <w:rFonts w:ascii="宋体"/>
                <w:szCs w:val="21"/>
              </w:rPr>
            </w:pPr>
            <w:r>
              <w:rPr>
                <w:rFonts w:ascii="宋体" w:hAnsi="宋体" w:hint="eastAsia"/>
                <w:szCs w:val="21"/>
              </w:rPr>
              <w:t>□需公证，由中标人交纳公证费</w:t>
            </w:r>
          </w:p>
          <w:p w:rsidR="0014120C" w:rsidRDefault="00FB120B">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）费用计提标准：</w:t>
            </w:r>
            <w:r>
              <w:rPr>
                <w:rFonts w:ascii="宋体" w:hAnsi="宋体"/>
                <w:szCs w:val="21"/>
              </w:rPr>
              <w:t>______________</w:t>
            </w:r>
          </w:p>
          <w:p w:rsidR="0014120C" w:rsidRDefault="00FB120B">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）交纳时间：</w:t>
            </w:r>
            <w:r>
              <w:rPr>
                <w:rFonts w:ascii="宋体" w:hAnsi="宋体"/>
                <w:szCs w:val="21"/>
              </w:rPr>
              <w:t>__________________</w:t>
            </w:r>
          </w:p>
          <w:p w:rsidR="0014120C" w:rsidRDefault="00FB120B">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）交纳方式：</w:t>
            </w:r>
            <w:r>
              <w:rPr>
                <w:rFonts w:ascii="宋体" w:hAnsi="宋体"/>
                <w:szCs w:val="21"/>
              </w:rPr>
              <w:t>__________________</w:t>
            </w:r>
          </w:p>
        </w:tc>
      </w:tr>
      <w:tr w:rsidR="0014120C">
        <w:tc>
          <w:tcPr>
            <w:tcW w:w="2235" w:type="dxa"/>
          </w:tcPr>
          <w:p w:rsidR="0014120C" w:rsidRDefault="00FB120B">
            <w:pPr>
              <w:rPr>
                <w:rFonts w:ascii="宋体" w:hAnsi="宋体"/>
                <w:szCs w:val="21"/>
              </w:rPr>
            </w:pPr>
            <w:r>
              <w:rPr>
                <w:rFonts w:ascii="宋体" w:hAnsi="宋体" w:hint="eastAsia"/>
                <w:szCs w:val="21"/>
              </w:rPr>
              <w:t>2</w:t>
            </w:r>
            <w:r>
              <w:rPr>
                <w:rFonts w:ascii="宋体" w:hAnsi="宋体"/>
                <w:szCs w:val="21"/>
              </w:rPr>
              <w:t>7</w:t>
            </w:r>
            <w:r>
              <w:rPr>
                <w:rFonts w:ascii="宋体" w:hAnsi="宋体" w:hint="eastAsia"/>
                <w:szCs w:val="21"/>
              </w:rPr>
              <w:t>、需要补充的其他内容</w:t>
            </w:r>
          </w:p>
        </w:tc>
        <w:tc>
          <w:tcPr>
            <w:tcW w:w="6520" w:type="dxa"/>
          </w:tcPr>
          <w:p w:rsidR="0014120C" w:rsidRDefault="00FB120B">
            <w:pPr>
              <w:rPr>
                <w:rFonts w:ascii="宋体" w:hAnsi="宋体"/>
                <w:szCs w:val="21"/>
                <w:u w:val="single"/>
              </w:rPr>
            </w:pPr>
            <w:r>
              <w:rPr>
                <w:rFonts w:ascii="宋体" w:hAnsi="宋体" w:hint="eastAsia"/>
                <w:szCs w:val="21"/>
              </w:rPr>
              <w:t>无</w:t>
            </w:r>
          </w:p>
        </w:tc>
      </w:tr>
      <w:tr w:rsidR="0014120C">
        <w:tc>
          <w:tcPr>
            <w:tcW w:w="8755" w:type="dxa"/>
            <w:gridSpan w:val="2"/>
          </w:tcPr>
          <w:p w:rsidR="0014120C" w:rsidRDefault="00FB120B">
            <w:pPr>
              <w:rPr>
                <w:rFonts w:ascii="宋体"/>
                <w:b/>
                <w:szCs w:val="21"/>
              </w:rPr>
            </w:pPr>
            <w:r>
              <w:rPr>
                <w:rFonts w:ascii="宋体" w:hAnsi="宋体" w:hint="eastAsia"/>
                <w:b/>
                <w:szCs w:val="21"/>
              </w:rPr>
              <w:lastRenderedPageBreak/>
              <w:t>投标人须知前附表填写说明：</w:t>
            </w:r>
          </w:p>
          <w:p w:rsidR="0014120C" w:rsidRDefault="00FB120B">
            <w:pPr>
              <w:ind w:firstLine="405"/>
              <w:rPr>
                <w:rFonts w:ascii="宋体"/>
                <w:szCs w:val="21"/>
              </w:rPr>
            </w:pPr>
            <w:r>
              <w:rPr>
                <w:rFonts w:ascii="宋体" w:hAnsi="宋体" w:hint="eastAsia"/>
                <w:szCs w:val="21"/>
              </w:rPr>
              <w:t>带“□”符号的为选择项，招标人根据项目情况选择适用；</w:t>
            </w:r>
          </w:p>
          <w:p w:rsidR="0014120C" w:rsidRDefault="00FB120B">
            <w:pPr>
              <w:ind w:firstLine="405"/>
              <w:rPr>
                <w:rFonts w:ascii="宋体"/>
                <w:szCs w:val="21"/>
              </w:rPr>
            </w:pPr>
            <w:r>
              <w:rPr>
                <w:rFonts w:ascii="宋体" w:hAnsi="宋体" w:hint="eastAsia"/>
                <w:szCs w:val="21"/>
              </w:rPr>
              <w:t>带“”空格为填空项，招标人根据项目情况填写；</w:t>
            </w:r>
          </w:p>
          <w:p w:rsidR="0014120C" w:rsidRDefault="00FB120B">
            <w:pPr>
              <w:ind w:firstLine="405"/>
              <w:rPr>
                <w:rFonts w:ascii="宋体"/>
                <w:szCs w:val="21"/>
              </w:rPr>
            </w:pPr>
            <w:r>
              <w:rPr>
                <w:rFonts w:ascii="宋体" w:hAnsi="宋体" w:hint="eastAsia"/>
                <w:szCs w:val="21"/>
              </w:rPr>
              <w:t>如根据项目情况确需增加相关内容，可在本表格内添加。</w:t>
            </w:r>
          </w:p>
        </w:tc>
      </w:tr>
    </w:tbl>
    <w:p w:rsidR="0014120C" w:rsidRDefault="0014120C" w:rsidP="005C0156">
      <w:pPr>
        <w:spacing w:beforeLines="100" w:afterLines="100"/>
        <w:rPr>
          <w:rFonts w:ascii="宋体"/>
          <w:b/>
          <w:bCs/>
          <w:szCs w:val="21"/>
        </w:rPr>
        <w:sectPr w:rsidR="0014120C">
          <w:pgSz w:w="11906" w:h="16838"/>
          <w:pgMar w:top="1440" w:right="1800" w:bottom="1440" w:left="1800" w:header="851" w:footer="992" w:gutter="0"/>
          <w:cols w:space="720"/>
          <w:docGrid w:type="lines" w:linePitch="312"/>
        </w:sectPr>
      </w:pPr>
    </w:p>
    <w:p w:rsidR="0014120C" w:rsidRDefault="00FB120B" w:rsidP="005C0156">
      <w:pPr>
        <w:spacing w:beforeLines="100" w:afterLines="100"/>
        <w:jc w:val="center"/>
        <w:rPr>
          <w:rFonts w:ascii="宋体" w:hAnsi="宋体"/>
          <w:b/>
          <w:bCs/>
          <w:sz w:val="32"/>
          <w:szCs w:val="32"/>
        </w:rPr>
      </w:pPr>
      <w:r>
        <w:rPr>
          <w:rFonts w:ascii="宋体" w:hAnsi="宋体"/>
          <w:b/>
          <w:bCs/>
          <w:sz w:val="32"/>
          <w:szCs w:val="32"/>
        </w:rPr>
        <w:lastRenderedPageBreak/>
        <w:t>1</w:t>
      </w:r>
      <w:r>
        <w:rPr>
          <w:rFonts w:ascii="宋体" w:hAnsi="宋体" w:hint="eastAsia"/>
          <w:b/>
          <w:bCs/>
          <w:sz w:val="32"/>
          <w:szCs w:val="32"/>
        </w:rPr>
        <w:t>．总则</w:t>
      </w:r>
      <w:bookmarkEnd w:id="0"/>
    </w:p>
    <w:p w:rsidR="0014120C" w:rsidRDefault="00FB120B">
      <w:pPr>
        <w:spacing w:line="360" w:lineRule="auto"/>
        <w:rPr>
          <w:rFonts w:ascii="宋体"/>
          <w:b/>
          <w:bCs/>
          <w:szCs w:val="21"/>
        </w:rPr>
      </w:pPr>
      <w:bookmarkStart w:id="2" w:name="_Toc317694229"/>
      <w:r>
        <w:rPr>
          <w:rFonts w:ascii="宋体" w:hAnsi="宋体"/>
          <w:b/>
          <w:bCs/>
          <w:szCs w:val="21"/>
        </w:rPr>
        <w:t>1.1</w:t>
      </w:r>
      <w:r>
        <w:rPr>
          <w:rFonts w:ascii="宋体" w:hAnsi="宋体" w:hint="eastAsia"/>
          <w:b/>
          <w:bCs/>
          <w:szCs w:val="21"/>
        </w:rPr>
        <w:t>项目概况</w:t>
      </w:r>
      <w:bookmarkEnd w:id="2"/>
    </w:p>
    <w:p w:rsidR="0014120C" w:rsidRDefault="00FB120B">
      <w:pPr>
        <w:spacing w:line="360" w:lineRule="auto"/>
        <w:ind w:firstLineChars="200" w:firstLine="420"/>
        <w:rPr>
          <w:rFonts w:ascii="宋体"/>
          <w:szCs w:val="21"/>
        </w:rPr>
      </w:pPr>
      <w:r>
        <w:rPr>
          <w:rFonts w:ascii="宋体" w:hAnsi="宋体"/>
          <w:szCs w:val="21"/>
        </w:rPr>
        <w:t xml:space="preserve">1.1.1 </w:t>
      </w:r>
      <w:r>
        <w:rPr>
          <w:rFonts w:ascii="宋体" w:hAnsi="宋体" w:hint="eastAsia"/>
          <w:szCs w:val="21"/>
        </w:rPr>
        <w:t>根据《中华人民共和国招标投标法》、《中华人民共和国招标投标法实施条例》有关法律、法规和规章的规定，本招标项目已具备招标条件，现对本项目进行招标。</w:t>
      </w:r>
    </w:p>
    <w:p w:rsidR="0014120C" w:rsidRDefault="00FB120B">
      <w:pPr>
        <w:spacing w:line="360" w:lineRule="auto"/>
        <w:ind w:firstLineChars="200" w:firstLine="420"/>
        <w:rPr>
          <w:rFonts w:ascii="宋体"/>
          <w:szCs w:val="21"/>
        </w:rPr>
      </w:pPr>
      <w:r>
        <w:rPr>
          <w:rFonts w:ascii="宋体" w:hAnsi="宋体"/>
          <w:szCs w:val="21"/>
        </w:rPr>
        <w:t xml:space="preserve">1.1.2 </w:t>
      </w:r>
      <w:r>
        <w:rPr>
          <w:rFonts w:ascii="宋体" w:hAnsi="宋体" w:hint="eastAsia"/>
          <w:szCs w:val="21"/>
        </w:rPr>
        <w:t>本招标项目招标人：见投标人须知前附表。</w:t>
      </w:r>
    </w:p>
    <w:p w:rsidR="0014120C" w:rsidRDefault="00FB120B">
      <w:pPr>
        <w:spacing w:line="360" w:lineRule="auto"/>
        <w:ind w:firstLineChars="200" w:firstLine="420"/>
        <w:rPr>
          <w:rFonts w:ascii="宋体"/>
          <w:szCs w:val="21"/>
        </w:rPr>
      </w:pPr>
      <w:r>
        <w:rPr>
          <w:rFonts w:ascii="宋体" w:hAnsi="宋体"/>
          <w:szCs w:val="21"/>
        </w:rPr>
        <w:t xml:space="preserve">1.1.3 </w:t>
      </w:r>
      <w:r>
        <w:rPr>
          <w:rFonts w:ascii="宋体" w:hAnsi="宋体" w:hint="eastAsia"/>
          <w:szCs w:val="21"/>
        </w:rPr>
        <w:t>本招标项目招标代理机构：见投标人须知前附表。</w:t>
      </w:r>
    </w:p>
    <w:p w:rsidR="0014120C" w:rsidRDefault="00FB120B">
      <w:pPr>
        <w:spacing w:line="360" w:lineRule="auto"/>
        <w:ind w:firstLineChars="200" w:firstLine="420"/>
        <w:rPr>
          <w:rFonts w:ascii="宋体"/>
          <w:szCs w:val="21"/>
        </w:rPr>
      </w:pPr>
      <w:r>
        <w:rPr>
          <w:rFonts w:ascii="宋体" w:hAnsi="宋体"/>
          <w:szCs w:val="21"/>
        </w:rPr>
        <w:t xml:space="preserve">1.1.4 </w:t>
      </w:r>
      <w:r>
        <w:rPr>
          <w:rFonts w:ascii="宋体" w:hAnsi="宋体" w:hint="eastAsia"/>
          <w:szCs w:val="21"/>
        </w:rPr>
        <w:t>本招标项目名称：见投标人须知前附表。</w:t>
      </w:r>
    </w:p>
    <w:p w:rsidR="0014120C" w:rsidRDefault="00FB120B">
      <w:pPr>
        <w:spacing w:line="360" w:lineRule="auto"/>
        <w:rPr>
          <w:rFonts w:ascii="宋体"/>
          <w:b/>
          <w:bCs/>
          <w:szCs w:val="21"/>
        </w:rPr>
      </w:pPr>
      <w:bookmarkStart w:id="3" w:name="_Toc317694232"/>
      <w:r>
        <w:rPr>
          <w:rFonts w:ascii="宋体" w:hAnsi="宋体"/>
          <w:b/>
          <w:bCs/>
          <w:szCs w:val="21"/>
        </w:rPr>
        <w:t>1.</w:t>
      </w:r>
      <w:r>
        <w:rPr>
          <w:rFonts w:ascii="宋体" w:hAnsi="宋体" w:hint="eastAsia"/>
          <w:b/>
          <w:bCs/>
          <w:szCs w:val="21"/>
        </w:rPr>
        <w:t>2投标人资格要求（适用于未进行资格预审的）</w:t>
      </w:r>
      <w:bookmarkEnd w:id="3"/>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投标人应具备的资格条件见投标人须知前附表。</w:t>
      </w:r>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2</w:t>
      </w:r>
      <w:r>
        <w:rPr>
          <w:rFonts w:ascii="宋体" w:hAnsi="宋体"/>
          <w:szCs w:val="21"/>
        </w:rPr>
        <w:t xml:space="preserve">.2 </w:t>
      </w:r>
      <w:r>
        <w:rPr>
          <w:rFonts w:ascii="宋体" w:hAnsi="宋体" w:hint="eastAsia"/>
          <w:szCs w:val="21"/>
        </w:rPr>
        <w:t>投标人须知前附表规定接受联合体投标的，除应符合第</w:t>
      </w:r>
      <w:r>
        <w:rPr>
          <w:rFonts w:ascii="宋体" w:hAnsi="宋体"/>
          <w:szCs w:val="21"/>
        </w:rPr>
        <w:t>1.3.1</w:t>
      </w:r>
      <w:r>
        <w:rPr>
          <w:rFonts w:ascii="宋体" w:hAnsi="宋体" w:hint="eastAsia"/>
          <w:szCs w:val="21"/>
        </w:rPr>
        <w:t>项和投标人须知前附表的要求外，还应遵守以下规定：</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）联合体各方应按招标文件提供的格式签订联合体协议书，明确联合体牵头人和各方权利义务；</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）由同一专业的单位组成的联合体，按照资质等级较低的单位确定资质等级；</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）联合体各方不得再以自己名义单独或参加其他联合体在同一标段中投标。</w:t>
      </w:r>
    </w:p>
    <w:p w:rsidR="0014120C" w:rsidRDefault="00FB120B">
      <w:pPr>
        <w:spacing w:line="360" w:lineRule="auto"/>
        <w:rPr>
          <w:rFonts w:ascii="宋体"/>
          <w:b/>
          <w:bCs/>
          <w:szCs w:val="21"/>
        </w:rPr>
      </w:pPr>
      <w:bookmarkStart w:id="4" w:name="_Toc317694233"/>
      <w:r>
        <w:rPr>
          <w:rFonts w:ascii="宋体" w:hAnsi="宋体"/>
          <w:b/>
          <w:bCs/>
          <w:szCs w:val="21"/>
        </w:rPr>
        <w:t>1.</w:t>
      </w:r>
      <w:r>
        <w:rPr>
          <w:rFonts w:ascii="宋体" w:hAnsi="宋体" w:hint="eastAsia"/>
          <w:b/>
          <w:bCs/>
          <w:szCs w:val="21"/>
        </w:rPr>
        <w:t>3费用承担</w:t>
      </w:r>
      <w:bookmarkEnd w:id="4"/>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3</w:t>
      </w:r>
      <w:r>
        <w:rPr>
          <w:rFonts w:ascii="宋体" w:hAnsi="宋体"/>
          <w:szCs w:val="21"/>
        </w:rPr>
        <w:t xml:space="preserve">.1 </w:t>
      </w:r>
      <w:r>
        <w:rPr>
          <w:rFonts w:ascii="宋体" w:hAnsi="宋体" w:hint="eastAsia"/>
          <w:szCs w:val="21"/>
        </w:rPr>
        <w:t>投标人准备和参加投标活动发生的费用自理。</w:t>
      </w:r>
    </w:p>
    <w:p w:rsidR="0014120C" w:rsidRDefault="00FB120B">
      <w:pPr>
        <w:spacing w:line="360" w:lineRule="auto"/>
        <w:rPr>
          <w:rFonts w:ascii="宋体"/>
          <w:b/>
          <w:bCs/>
          <w:szCs w:val="21"/>
        </w:rPr>
      </w:pPr>
      <w:bookmarkStart w:id="5" w:name="_Toc317694234"/>
      <w:r>
        <w:rPr>
          <w:rFonts w:ascii="宋体" w:hAnsi="宋体"/>
          <w:b/>
          <w:bCs/>
          <w:szCs w:val="21"/>
        </w:rPr>
        <w:t>1.</w:t>
      </w:r>
      <w:r>
        <w:rPr>
          <w:rFonts w:ascii="宋体" w:hAnsi="宋体" w:hint="eastAsia"/>
          <w:b/>
          <w:bCs/>
          <w:szCs w:val="21"/>
        </w:rPr>
        <w:t>4保密</w:t>
      </w:r>
      <w:bookmarkEnd w:id="5"/>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参与招标投标活动的各方应对招标文件和投标文件中的商业和技术等秘密保密，违者应对由此造成的后果承担法律责任。</w:t>
      </w:r>
    </w:p>
    <w:p w:rsidR="0014120C" w:rsidRDefault="00FB120B">
      <w:pPr>
        <w:spacing w:line="360" w:lineRule="auto"/>
        <w:rPr>
          <w:rFonts w:ascii="宋体"/>
          <w:b/>
          <w:bCs/>
          <w:szCs w:val="21"/>
        </w:rPr>
      </w:pPr>
      <w:bookmarkStart w:id="6" w:name="_Toc317694235"/>
      <w:r>
        <w:rPr>
          <w:rFonts w:ascii="宋体" w:hAnsi="宋体"/>
          <w:b/>
          <w:bCs/>
          <w:szCs w:val="21"/>
        </w:rPr>
        <w:t>1.</w:t>
      </w:r>
      <w:r>
        <w:rPr>
          <w:rFonts w:ascii="宋体" w:hAnsi="宋体" w:hint="eastAsia"/>
          <w:b/>
          <w:bCs/>
          <w:szCs w:val="21"/>
        </w:rPr>
        <w:t>5语言文字</w:t>
      </w:r>
      <w:bookmarkEnd w:id="6"/>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 xml:space="preserve">.1 </w:t>
      </w:r>
      <w:r>
        <w:rPr>
          <w:rFonts w:ascii="宋体" w:hAnsi="宋体" w:hint="eastAsia"/>
          <w:szCs w:val="21"/>
        </w:rPr>
        <w:t>除专用术语外，与招标投标有关的语言均使用中文。必要时专用术语可使用其他语言，但均应附有中文注释。</w:t>
      </w:r>
    </w:p>
    <w:p w:rsidR="0014120C" w:rsidRDefault="00FB120B">
      <w:pPr>
        <w:spacing w:line="360" w:lineRule="auto"/>
        <w:rPr>
          <w:rFonts w:ascii="宋体"/>
          <w:b/>
          <w:bCs/>
          <w:szCs w:val="21"/>
        </w:rPr>
      </w:pPr>
      <w:bookmarkStart w:id="7" w:name="_Toc317694236"/>
      <w:r>
        <w:rPr>
          <w:rFonts w:ascii="宋体" w:hAnsi="宋体"/>
          <w:b/>
          <w:bCs/>
          <w:szCs w:val="21"/>
        </w:rPr>
        <w:t>1.</w:t>
      </w:r>
      <w:r>
        <w:rPr>
          <w:rFonts w:ascii="宋体" w:hAnsi="宋体" w:hint="eastAsia"/>
          <w:b/>
          <w:bCs/>
          <w:szCs w:val="21"/>
        </w:rPr>
        <w:t>6计量单位</w:t>
      </w:r>
      <w:bookmarkEnd w:id="7"/>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所有计量均采用中华人民共和国法定计量单位。</w:t>
      </w:r>
    </w:p>
    <w:p w:rsidR="0014120C" w:rsidRDefault="00FB120B">
      <w:pPr>
        <w:spacing w:line="360" w:lineRule="auto"/>
        <w:rPr>
          <w:rFonts w:ascii="宋体"/>
          <w:b/>
          <w:bCs/>
          <w:szCs w:val="21"/>
        </w:rPr>
      </w:pPr>
      <w:bookmarkStart w:id="8" w:name="_Toc317694237"/>
      <w:r>
        <w:rPr>
          <w:rFonts w:ascii="宋体" w:hAnsi="宋体"/>
          <w:b/>
          <w:bCs/>
          <w:szCs w:val="21"/>
        </w:rPr>
        <w:t>1.</w:t>
      </w:r>
      <w:r>
        <w:rPr>
          <w:rFonts w:ascii="宋体" w:hAnsi="宋体" w:hint="eastAsia"/>
          <w:b/>
          <w:bCs/>
          <w:szCs w:val="21"/>
        </w:rPr>
        <w:t>7踏勘现场</w:t>
      </w:r>
      <w:bookmarkEnd w:id="8"/>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投标人须知前附表规定组织踏勘现场的，招标人按投标人须知前附表规定的时间、地点组织投标人踏勘项目现场。</w:t>
      </w:r>
    </w:p>
    <w:p w:rsidR="0014120C" w:rsidRDefault="00FB120B">
      <w:pPr>
        <w:spacing w:line="360" w:lineRule="auto"/>
        <w:ind w:firstLineChars="200" w:firstLine="420"/>
        <w:rPr>
          <w:rFonts w:asci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无论是否由招标人组织踏勘现场，投标人踏勘现场发生的费用自理。</w:t>
      </w:r>
    </w:p>
    <w:p w:rsidR="0014120C" w:rsidRDefault="00FB120B">
      <w:pPr>
        <w:spacing w:line="360" w:lineRule="auto"/>
        <w:ind w:firstLineChars="200" w:firstLine="420"/>
        <w:rPr>
          <w:rFonts w:ascii="宋体"/>
          <w:szCs w:val="21"/>
        </w:rPr>
      </w:pPr>
      <w:r>
        <w:rPr>
          <w:rFonts w:ascii="宋体" w:hAnsi="宋体"/>
          <w:szCs w:val="21"/>
        </w:rPr>
        <w:lastRenderedPageBreak/>
        <w:t>1.</w:t>
      </w:r>
      <w:r>
        <w:rPr>
          <w:rFonts w:ascii="宋体" w:hAnsi="宋体" w:hint="eastAsia"/>
          <w:szCs w:val="21"/>
        </w:rPr>
        <w:t>7</w:t>
      </w:r>
      <w:r>
        <w:rPr>
          <w:rFonts w:ascii="宋体" w:hAnsi="宋体"/>
          <w:szCs w:val="21"/>
        </w:rPr>
        <w:t xml:space="preserve">.3 </w:t>
      </w:r>
      <w:r>
        <w:rPr>
          <w:rFonts w:ascii="宋体" w:hAnsi="宋体" w:hint="eastAsia"/>
          <w:szCs w:val="21"/>
        </w:rPr>
        <w:t>投标人自行负责在踏勘现场中所发生的人员伤亡和财产损失。</w:t>
      </w:r>
    </w:p>
    <w:p w:rsidR="0014120C" w:rsidRDefault="00FB120B">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如招标人组织踏勘现场，招标人在踏勘现场中介绍的场地和相关的周边环境情况，仅供投标人在编制投标文件时参考，招标人不对投标人据此作出的判断和决策负责。</w:t>
      </w:r>
    </w:p>
    <w:p w:rsidR="0014120C" w:rsidRDefault="00FB120B" w:rsidP="005C0156">
      <w:pPr>
        <w:spacing w:beforeLines="100" w:afterLines="100"/>
        <w:jc w:val="center"/>
        <w:rPr>
          <w:rFonts w:ascii="宋体" w:hAnsi="宋体"/>
          <w:b/>
          <w:bCs/>
          <w:sz w:val="32"/>
          <w:szCs w:val="32"/>
        </w:rPr>
      </w:pPr>
      <w:bookmarkStart w:id="9" w:name="_Toc317694238"/>
      <w:r>
        <w:rPr>
          <w:rFonts w:ascii="宋体" w:hAnsi="宋体"/>
          <w:b/>
          <w:bCs/>
          <w:sz w:val="32"/>
          <w:szCs w:val="32"/>
        </w:rPr>
        <w:t>2.</w:t>
      </w:r>
      <w:r>
        <w:rPr>
          <w:rFonts w:ascii="宋体" w:hAnsi="宋体" w:hint="eastAsia"/>
          <w:b/>
          <w:bCs/>
          <w:sz w:val="32"/>
          <w:szCs w:val="32"/>
        </w:rPr>
        <w:t>招标文件</w:t>
      </w:r>
      <w:bookmarkEnd w:id="9"/>
    </w:p>
    <w:p w:rsidR="0014120C" w:rsidRDefault="00FB120B">
      <w:pPr>
        <w:spacing w:line="360" w:lineRule="auto"/>
        <w:rPr>
          <w:rFonts w:ascii="宋体"/>
          <w:b/>
          <w:bCs/>
          <w:szCs w:val="21"/>
        </w:rPr>
      </w:pPr>
      <w:bookmarkStart w:id="10" w:name="_Toc317694239"/>
      <w:r>
        <w:rPr>
          <w:rFonts w:ascii="宋体" w:hAnsi="宋体"/>
          <w:b/>
          <w:bCs/>
          <w:szCs w:val="21"/>
        </w:rPr>
        <w:t>2.1</w:t>
      </w:r>
      <w:r>
        <w:rPr>
          <w:rFonts w:ascii="宋体" w:hAnsi="宋体" w:hint="eastAsia"/>
          <w:b/>
          <w:bCs/>
          <w:szCs w:val="21"/>
        </w:rPr>
        <w:t>招标文件的组成</w:t>
      </w:r>
      <w:bookmarkEnd w:id="10"/>
    </w:p>
    <w:p w:rsidR="0014120C" w:rsidRDefault="00FB120B">
      <w:pPr>
        <w:spacing w:line="360" w:lineRule="auto"/>
        <w:ind w:firstLineChars="200" w:firstLine="420"/>
        <w:rPr>
          <w:rFonts w:ascii="宋体"/>
          <w:szCs w:val="21"/>
        </w:rPr>
      </w:pPr>
      <w:r>
        <w:rPr>
          <w:rFonts w:ascii="宋体" w:hAnsi="宋体"/>
          <w:szCs w:val="21"/>
        </w:rPr>
        <w:t>2.1.1</w:t>
      </w:r>
      <w:r>
        <w:rPr>
          <w:rFonts w:ascii="宋体" w:hAnsi="宋体" w:hint="eastAsia"/>
          <w:szCs w:val="21"/>
        </w:rPr>
        <w:t>本招标文件包括：</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）第一章：招标公告；</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）第二章：投标人须知；</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）第三章：合同条款及格式；</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）第四章：投标文件格式；</w:t>
      </w:r>
    </w:p>
    <w:p w:rsidR="0014120C" w:rsidRDefault="00FB120B">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）第五章：服务范围及需求；</w:t>
      </w:r>
    </w:p>
    <w:p w:rsidR="0014120C" w:rsidRDefault="00FB120B">
      <w:pPr>
        <w:spacing w:line="360" w:lineRule="auto"/>
        <w:ind w:firstLineChars="200" w:firstLine="420"/>
        <w:rPr>
          <w:rFonts w:ascii="宋体"/>
          <w:szCs w:val="21"/>
        </w:rPr>
      </w:pPr>
      <w:r>
        <w:rPr>
          <w:rFonts w:ascii="宋体" w:hAnsi="宋体"/>
          <w:szCs w:val="21"/>
        </w:rPr>
        <w:t>2.1.2</w:t>
      </w:r>
      <w:r>
        <w:rPr>
          <w:rFonts w:ascii="宋体" w:hAnsi="宋体" w:hint="eastAsia"/>
          <w:szCs w:val="21"/>
        </w:rPr>
        <w:t>投标人应仔细阅读和检查招标文件的全部内容。如发现缺页或附件不全，应及时向招标人提出，以便补齐。</w:t>
      </w:r>
    </w:p>
    <w:p w:rsidR="0014120C" w:rsidRDefault="00FB120B">
      <w:pPr>
        <w:spacing w:line="360" w:lineRule="auto"/>
        <w:ind w:firstLineChars="200" w:firstLine="420"/>
        <w:rPr>
          <w:rFonts w:ascii="宋体"/>
          <w:szCs w:val="21"/>
        </w:rPr>
      </w:pPr>
      <w:r>
        <w:rPr>
          <w:rFonts w:ascii="宋体" w:hAnsi="宋体"/>
          <w:szCs w:val="21"/>
        </w:rPr>
        <w:t>2.1.3</w:t>
      </w:r>
      <w:r>
        <w:rPr>
          <w:rFonts w:ascii="宋体" w:hAnsi="宋体" w:hint="eastAsia"/>
          <w:szCs w:val="21"/>
        </w:rPr>
        <w:t>根据本章第</w:t>
      </w:r>
      <w:r>
        <w:rPr>
          <w:rFonts w:ascii="宋体" w:hAnsi="宋体"/>
          <w:szCs w:val="21"/>
        </w:rPr>
        <w:t xml:space="preserve"> 2.2 </w:t>
      </w:r>
      <w:r>
        <w:rPr>
          <w:rFonts w:ascii="宋体" w:hAnsi="宋体" w:hint="eastAsia"/>
          <w:szCs w:val="21"/>
        </w:rPr>
        <w:t>款和第</w:t>
      </w:r>
      <w:r>
        <w:rPr>
          <w:rFonts w:ascii="宋体" w:hAnsi="宋体"/>
          <w:szCs w:val="21"/>
        </w:rPr>
        <w:t xml:space="preserve"> 2.3 </w:t>
      </w:r>
      <w:r>
        <w:rPr>
          <w:rFonts w:ascii="宋体" w:hAnsi="宋体" w:hint="eastAsia"/>
          <w:szCs w:val="21"/>
        </w:rPr>
        <w:t>款对招标文件所作的澄清、修改，构成招标文件的组成部分。</w:t>
      </w:r>
    </w:p>
    <w:p w:rsidR="0014120C" w:rsidRDefault="00FB120B">
      <w:pPr>
        <w:spacing w:line="360" w:lineRule="auto"/>
        <w:rPr>
          <w:rFonts w:ascii="宋体"/>
          <w:b/>
          <w:bCs/>
          <w:szCs w:val="21"/>
        </w:rPr>
      </w:pPr>
      <w:bookmarkStart w:id="11" w:name="_Toc317694240"/>
      <w:r>
        <w:rPr>
          <w:rFonts w:ascii="宋体" w:hAnsi="宋体"/>
          <w:b/>
          <w:bCs/>
          <w:szCs w:val="21"/>
        </w:rPr>
        <w:t>2.2</w:t>
      </w:r>
      <w:r>
        <w:rPr>
          <w:rFonts w:ascii="宋体" w:hAnsi="宋体" w:hint="eastAsia"/>
          <w:b/>
          <w:bCs/>
          <w:szCs w:val="21"/>
        </w:rPr>
        <w:t>招标文件的澄清</w:t>
      </w:r>
      <w:bookmarkEnd w:id="11"/>
      <w:r>
        <w:rPr>
          <w:rFonts w:ascii="宋体" w:hAnsi="宋体" w:hint="eastAsia"/>
          <w:b/>
          <w:bCs/>
          <w:szCs w:val="21"/>
        </w:rPr>
        <w:t>及答疑</w:t>
      </w:r>
    </w:p>
    <w:p w:rsidR="0014120C" w:rsidRDefault="00FB120B">
      <w:pPr>
        <w:spacing w:line="360" w:lineRule="auto"/>
        <w:ind w:firstLineChars="200" w:firstLine="420"/>
        <w:rPr>
          <w:rFonts w:ascii="宋体"/>
          <w:szCs w:val="21"/>
        </w:rPr>
      </w:pPr>
      <w:r>
        <w:rPr>
          <w:rFonts w:ascii="宋体" w:hAnsi="宋体"/>
          <w:szCs w:val="21"/>
        </w:rPr>
        <w:t>2.2.1</w:t>
      </w:r>
      <w:r>
        <w:rPr>
          <w:rFonts w:ascii="宋体" w:hAnsi="宋体" w:hint="eastAsia"/>
          <w:szCs w:val="21"/>
        </w:rPr>
        <w:t>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及解答。投标人未按本条规定提出疑问的，视为投标人完全理解招标文件的全部内容，投标人应当对基于招标文件作出的投标承担全部责任。</w:t>
      </w:r>
    </w:p>
    <w:p w:rsidR="0014120C" w:rsidRDefault="00FB120B">
      <w:pPr>
        <w:spacing w:line="360" w:lineRule="auto"/>
        <w:ind w:firstLineChars="200" w:firstLine="420"/>
        <w:rPr>
          <w:rFonts w:ascii="宋体"/>
          <w:szCs w:val="21"/>
        </w:rPr>
      </w:pPr>
      <w:r>
        <w:rPr>
          <w:rFonts w:ascii="宋体" w:hAnsi="宋体"/>
          <w:szCs w:val="21"/>
        </w:rPr>
        <w:t xml:space="preserve">2.2.2 </w:t>
      </w:r>
      <w:r>
        <w:rPr>
          <w:rFonts w:ascii="宋体" w:hAnsi="宋体" w:hint="eastAsia"/>
          <w:szCs w:val="21"/>
        </w:rPr>
        <w:t>招标文件的澄清内容可能影响投标文件编制的，招标人将在投标人须知前附表规定的投标截止时间</w:t>
      </w:r>
      <w:r>
        <w:rPr>
          <w:rFonts w:ascii="宋体" w:hAnsi="宋体"/>
          <w:szCs w:val="21"/>
        </w:rPr>
        <w:t>15</w:t>
      </w:r>
      <w:r>
        <w:rPr>
          <w:rFonts w:ascii="宋体" w:hAnsi="宋体" w:hint="eastAsia"/>
          <w:szCs w:val="21"/>
        </w:rPr>
        <w:t>天前以书面形式发给所有购买招标文件的投标人，但不指明澄清问题的来源；如果澄清发出的时间距投标截止时间不足</w:t>
      </w:r>
      <w:r>
        <w:rPr>
          <w:rFonts w:ascii="宋体" w:hAnsi="宋体"/>
          <w:szCs w:val="21"/>
        </w:rPr>
        <w:t xml:space="preserve"> 15 </w:t>
      </w:r>
      <w:r>
        <w:rPr>
          <w:rFonts w:ascii="宋体" w:hAnsi="宋体" w:hint="eastAsia"/>
          <w:szCs w:val="21"/>
        </w:rPr>
        <w:t>天的，招标人将相应延长投标截止时间，以使澄清文件发出时间距投标截止时间至少为</w:t>
      </w:r>
      <w:r>
        <w:rPr>
          <w:rFonts w:ascii="宋体" w:hAnsi="宋体"/>
          <w:szCs w:val="21"/>
        </w:rPr>
        <w:t>15</w:t>
      </w:r>
      <w:r>
        <w:rPr>
          <w:rFonts w:ascii="宋体" w:hAnsi="宋体" w:hint="eastAsia"/>
          <w:szCs w:val="21"/>
        </w:rPr>
        <w:t>天。</w:t>
      </w:r>
    </w:p>
    <w:p w:rsidR="0014120C" w:rsidRDefault="00FB120B">
      <w:pPr>
        <w:spacing w:line="360" w:lineRule="auto"/>
        <w:ind w:firstLineChars="200" w:firstLine="420"/>
        <w:rPr>
          <w:rFonts w:ascii="宋体"/>
          <w:szCs w:val="21"/>
        </w:rPr>
      </w:pPr>
      <w:r>
        <w:rPr>
          <w:rFonts w:ascii="宋体" w:hAnsi="宋体"/>
          <w:szCs w:val="21"/>
        </w:rPr>
        <w:t xml:space="preserve">2.2.3 </w:t>
      </w:r>
      <w:r>
        <w:rPr>
          <w:rFonts w:ascii="宋体" w:hAnsi="宋体" w:hint="eastAsia"/>
          <w:szCs w:val="21"/>
        </w:rPr>
        <w:t>投标人在收到澄清后，应在投标人须知前附表规定的时间内以书面形式通知招标人，确认已收到该澄清。投标人拒绝出具书面确认的，视为招标人已完成澄清。</w:t>
      </w:r>
    </w:p>
    <w:p w:rsidR="0014120C" w:rsidRDefault="00FB120B">
      <w:pPr>
        <w:spacing w:line="360" w:lineRule="auto"/>
        <w:rPr>
          <w:rFonts w:ascii="宋体"/>
          <w:b/>
          <w:bCs/>
          <w:szCs w:val="21"/>
        </w:rPr>
      </w:pPr>
      <w:bookmarkStart w:id="12" w:name="_Toc317694241"/>
      <w:r>
        <w:rPr>
          <w:rFonts w:ascii="宋体" w:hAnsi="宋体"/>
          <w:b/>
          <w:bCs/>
          <w:szCs w:val="21"/>
        </w:rPr>
        <w:t>2.3</w:t>
      </w:r>
      <w:r>
        <w:rPr>
          <w:rFonts w:ascii="宋体" w:hAnsi="宋体" w:hint="eastAsia"/>
          <w:b/>
          <w:bCs/>
          <w:szCs w:val="21"/>
        </w:rPr>
        <w:t>招标文件的修改</w:t>
      </w:r>
      <w:bookmarkEnd w:id="12"/>
    </w:p>
    <w:p w:rsidR="0014120C" w:rsidRDefault="00FB120B">
      <w:pPr>
        <w:spacing w:line="360" w:lineRule="auto"/>
        <w:ind w:firstLineChars="200" w:firstLine="420"/>
        <w:rPr>
          <w:rFonts w:ascii="宋体"/>
          <w:szCs w:val="21"/>
        </w:rPr>
      </w:pPr>
      <w:r>
        <w:rPr>
          <w:rFonts w:ascii="宋体" w:hAnsi="宋体"/>
          <w:szCs w:val="21"/>
        </w:rPr>
        <w:lastRenderedPageBreak/>
        <w:t xml:space="preserve">2.3.1 </w:t>
      </w:r>
      <w:r>
        <w:rPr>
          <w:rFonts w:ascii="宋体" w:hAnsi="宋体" w:hint="eastAsia"/>
          <w:szCs w:val="21"/>
        </w:rPr>
        <w:t>在投标截止时间前，招标人可以书面形式修改招标文件，并通知所有已购买招标文件的投标人。如果修改招标文件的修改时间距投标截止时间不足</w:t>
      </w:r>
      <w:r>
        <w:rPr>
          <w:rFonts w:ascii="宋体" w:hAnsi="宋体"/>
          <w:szCs w:val="21"/>
        </w:rPr>
        <w:t xml:space="preserve"> 15 </w:t>
      </w:r>
      <w:r>
        <w:rPr>
          <w:rFonts w:ascii="宋体" w:hAnsi="宋体" w:hint="eastAsia"/>
          <w:szCs w:val="21"/>
        </w:rPr>
        <w:t>天，且招标文件的修改内容可能影响投标文件编制的，招标人应相应延长投标截止时间，以使修改文件发出时间距投标截止时间至少为</w:t>
      </w:r>
      <w:r>
        <w:rPr>
          <w:rFonts w:ascii="宋体" w:hAnsi="宋体"/>
          <w:szCs w:val="21"/>
        </w:rPr>
        <w:t>15</w:t>
      </w:r>
      <w:r>
        <w:rPr>
          <w:rFonts w:ascii="宋体" w:hAnsi="宋体" w:hint="eastAsia"/>
          <w:szCs w:val="21"/>
        </w:rPr>
        <w:t>天。</w:t>
      </w:r>
    </w:p>
    <w:p w:rsidR="0014120C" w:rsidRDefault="00FB120B">
      <w:pPr>
        <w:spacing w:line="360" w:lineRule="auto"/>
        <w:ind w:firstLineChars="200" w:firstLine="420"/>
        <w:rPr>
          <w:rFonts w:ascii="宋体"/>
          <w:szCs w:val="21"/>
        </w:rPr>
      </w:pPr>
      <w:r>
        <w:rPr>
          <w:rFonts w:ascii="宋体" w:hAnsi="宋体"/>
          <w:szCs w:val="21"/>
        </w:rPr>
        <w:t xml:space="preserve">2.3.2 </w:t>
      </w:r>
      <w:r>
        <w:rPr>
          <w:rFonts w:ascii="宋体" w:hAnsi="宋体" w:hint="eastAsia"/>
          <w:szCs w:val="21"/>
        </w:rPr>
        <w:t>投标人收到修改内容后，应在投标人须知前附表规定的时间内以书面形式通知招标人，确认已收到该修改。</w:t>
      </w:r>
    </w:p>
    <w:p w:rsidR="0014120C" w:rsidRDefault="00FB120B">
      <w:pPr>
        <w:spacing w:line="360" w:lineRule="auto"/>
        <w:rPr>
          <w:rFonts w:ascii="宋体"/>
          <w:b/>
          <w:szCs w:val="21"/>
        </w:rPr>
      </w:pPr>
      <w:r>
        <w:rPr>
          <w:rFonts w:ascii="宋体" w:hAnsi="宋体"/>
          <w:b/>
          <w:szCs w:val="21"/>
        </w:rPr>
        <w:t xml:space="preserve">2.4 </w:t>
      </w:r>
      <w:r>
        <w:rPr>
          <w:rFonts w:ascii="宋体" w:hAnsi="宋体" w:hint="eastAsia"/>
          <w:b/>
          <w:szCs w:val="21"/>
        </w:rPr>
        <w:t>对招标文件的异议</w:t>
      </w:r>
    </w:p>
    <w:p w:rsidR="0014120C" w:rsidRDefault="00FB120B">
      <w:pPr>
        <w:spacing w:line="360" w:lineRule="auto"/>
        <w:rPr>
          <w:rFonts w:ascii="宋体"/>
          <w:szCs w:val="21"/>
        </w:rPr>
      </w:pPr>
      <w:r>
        <w:rPr>
          <w:rFonts w:ascii="宋体" w:hAnsi="宋体"/>
          <w:szCs w:val="21"/>
        </w:rPr>
        <w:t xml:space="preserve">    2.4.1 </w:t>
      </w:r>
      <w:r>
        <w:rPr>
          <w:rFonts w:ascii="宋体" w:hAnsi="宋体" w:hint="eastAsia"/>
          <w:szCs w:val="21"/>
        </w:rPr>
        <w:t>购买本招标文件的投标人对本招标文件有异议的，应当在投标截止时间</w:t>
      </w:r>
      <w:r>
        <w:rPr>
          <w:rFonts w:ascii="宋体" w:hAnsi="宋体"/>
          <w:szCs w:val="21"/>
        </w:rPr>
        <w:t>10</w:t>
      </w:r>
      <w:r>
        <w:rPr>
          <w:rFonts w:ascii="宋体" w:hAnsi="宋体" w:hint="eastAsia"/>
          <w:szCs w:val="21"/>
        </w:rPr>
        <w:t>日前提出。</w:t>
      </w:r>
    </w:p>
    <w:p w:rsidR="0014120C" w:rsidRDefault="00FB120B">
      <w:pPr>
        <w:tabs>
          <w:tab w:val="left" w:pos="3465"/>
          <w:tab w:val="center" w:pos="4153"/>
        </w:tabs>
        <w:spacing w:line="360" w:lineRule="auto"/>
        <w:jc w:val="left"/>
        <w:rPr>
          <w:rFonts w:ascii="宋体"/>
          <w:b/>
          <w:bCs/>
          <w:sz w:val="32"/>
          <w:szCs w:val="32"/>
        </w:rPr>
      </w:pPr>
      <w:bookmarkStart w:id="13" w:name="_Toc317694242"/>
      <w:r>
        <w:rPr>
          <w:rFonts w:ascii="宋体" w:hAnsi="宋体"/>
          <w:b/>
          <w:bCs/>
          <w:sz w:val="32"/>
          <w:szCs w:val="32"/>
        </w:rPr>
        <w:tab/>
      </w:r>
      <w:r>
        <w:rPr>
          <w:rFonts w:ascii="宋体" w:hAnsi="宋体"/>
          <w:b/>
          <w:bCs/>
          <w:sz w:val="32"/>
          <w:szCs w:val="32"/>
        </w:rPr>
        <w:tab/>
        <w:t>3.</w:t>
      </w:r>
      <w:r>
        <w:rPr>
          <w:rFonts w:ascii="宋体" w:hAnsi="宋体" w:hint="eastAsia"/>
          <w:b/>
          <w:bCs/>
          <w:sz w:val="32"/>
          <w:szCs w:val="32"/>
        </w:rPr>
        <w:t>投标文件</w:t>
      </w:r>
      <w:bookmarkEnd w:id="13"/>
    </w:p>
    <w:p w:rsidR="0014120C" w:rsidRDefault="00FB120B">
      <w:pPr>
        <w:spacing w:line="360" w:lineRule="auto"/>
        <w:rPr>
          <w:rFonts w:ascii="宋体"/>
          <w:b/>
          <w:bCs/>
          <w:szCs w:val="21"/>
        </w:rPr>
      </w:pPr>
      <w:bookmarkStart w:id="14" w:name="_Toc317694243"/>
      <w:r>
        <w:rPr>
          <w:rFonts w:ascii="宋体" w:hAnsi="宋体"/>
          <w:b/>
          <w:bCs/>
          <w:szCs w:val="21"/>
        </w:rPr>
        <w:t>3.1</w:t>
      </w:r>
      <w:r>
        <w:rPr>
          <w:rFonts w:ascii="宋体" w:hAnsi="宋体" w:hint="eastAsia"/>
          <w:b/>
          <w:bCs/>
          <w:szCs w:val="21"/>
        </w:rPr>
        <w:t>投标文件的组成</w:t>
      </w:r>
      <w:bookmarkEnd w:id="14"/>
    </w:p>
    <w:p w:rsidR="0014120C" w:rsidRDefault="00FB120B">
      <w:pPr>
        <w:spacing w:line="360" w:lineRule="auto"/>
        <w:ind w:firstLineChars="200" w:firstLine="420"/>
        <w:rPr>
          <w:rFonts w:ascii="宋体" w:hAnsi="宋体"/>
          <w:szCs w:val="21"/>
        </w:rPr>
      </w:pPr>
      <w:r>
        <w:rPr>
          <w:rFonts w:ascii="宋体" w:hAnsi="宋体" w:hint="eastAsia"/>
          <w:szCs w:val="21"/>
        </w:rPr>
        <w:t>3.1.1 投标文件的组成见投标人须知前附表。部分格式见第四章“投标文件格式”。招标文件要求提供相关证明材料的复印件作为附件的，投标人应按要求在投标文件中提供相应材料，否则不予认可。</w:t>
      </w:r>
    </w:p>
    <w:p w:rsidR="0014120C" w:rsidRDefault="00FB120B">
      <w:pPr>
        <w:spacing w:line="360" w:lineRule="auto"/>
        <w:ind w:firstLineChars="200" w:firstLine="420"/>
        <w:rPr>
          <w:rFonts w:ascii="宋体" w:hAnsi="宋体"/>
          <w:szCs w:val="21"/>
        </w:rPr>
      </w:pPr>
      <w:r>
        <w:rPr>
          <w:rFonts w:ascii="宋体" w:hAnsi="宋体" w:hint="eastAsia"/>
          <w:szCs w:val="21"/>
        </w:rPr>
        <w:t>3.1.2 投标人应将投标文件的正本、副本须分别胶装成册，并编制投标文件资料目录</w:t>
      </w:r>
      <w:r>
        <w:rPr>
          <w:rFonts w:ascii="宋体" w:hAnsi="宋体" w:hint="eastAsia"/>
          <w:b/>
        </w:rPr>
        <w:t>，</w:t>
      </w:r>
      <w:r>
        <w:rPr>
          <w:rFonts w:ascii="宋体" w:hAnsi="宋体" w:hint="eastAsia"/>
          <w:szCs w:val="21"/>
        </w:rPr>
        <w:t>逐页编码，不得跳页（包括但不限于证明材料、声明及相关介绍、彩页等），由于编排混乱导致投标文件被误读或查找不到，责任由投标人承担。</w:t>
      </w:r>
    </w:p>
    <w:p w:rsidR="0014120C" w:rsidRDefault="00FB120B">
      <w:pPr>
        <w:spacing w:line="360" w:lineRule="auto"/>
        <w:ind w:firstLineChars="200" w:firstLine="420"/>
        <w:rPr>
          <w:rFonts w:ascii="宋体" w:hAnsi="宋体"/>
          <w:szCs w:val="21"/>
        </w:rPr>
      </w:pPr>
      <w:r>
        <w:rPr>
          <w:rFonts w:ascii="宋体" w:hAnsi="宋体" w:hint="eastAsia"/>
          <w:szCs w:val="21"/>
        </w:rPr>
        <w:t>3.1.3投标人应当根据招标文件要求编制投标文件，投标文件应对招标文件提出的要求和条件作出实质性响应，并在相应的投标文件中逐条标明满足与否。</w:t>
      </w:r>
    </w:p>
    <w:p w:rsidR="0014120C" w:rsidRDefault="00FB120B">
      <w:pPr>
        <w:spacing w:line="360" w:lineRule="auto"/>
        <w:ind w:firstLineChars="200" w:firstLine="420"/>
        <w:rPr>
          <w:rFonts w:ascii="宋体" w:hAnsi="宋体"/>
          <w:szCs w:val="21"/>
        </w:rPr>
      </w:pPr>
      <w:r>
        <w:rPr>
          <w:rFonts w:ascii="宋体" w:hAnsi="宋体" w:hint="eastAsia"/>
          <w:szCs w:val="21"/>
        </w:rPr>
        <w:t>3.1.4 投标人须知前附表规定不接受联合体投标的，或投标人没有组成联合体的，投标文件不包括本章所指的联合体协议书。</w:t>
      </w:r>
    </w:p>
    <w:p w:rsidR="0014120C" w:rsidRDefault="00FB120B">
      <w:pPr>
        <w:spacing w:line="360" w:lineRule="auto"/>
        <w:rPr>
          <w:rFonts w:ascii="宋体"/>
          <w:b/>
          <w:bCs/>
          <w:szCs w:val="21"/>
        </w:rPr>
      </w:pPr>
      <w:bookmarkStart w:id="15" w:name="_Toc317694244"/>
      <w:r>
        <w:rPr>
          <w:rFonts w:ascii="宋体" w:hAnsi="宋体"/>
          <w:b/>
          <w:bCs/>
          <w:szCs w:val="21"/>
        </w:rPr>
        <w:t>3.2</w:t>
      </w:r>
      <w:r>
        <w:rPr>
          <w:rFonts w:ascii="宋体" w:hAnsi="宋体" w:hint="eastAsia"/>
          <w:b/>
          <w:bCs/>
          <w:szCs w:val="21"/>
        </w:rPr>
        <w:t>投标报价</w:t>
      </w:r>
      <w:bookmarkEnd w:id="15"/>
    </w:p>
    <w:p w:rsidR="0014120C" w:rsidRDefault="00FB120B">
      <w:pPr>
        <w:spacing w:line="360" w:lineRule="auto"/>
        <w:ind w:firstLineChars="200" w:firstLine="420"/>
        <w:rPr>
          <w:rFonts w:ascii="宋体"/>
          <w:szCs w:val="21"/>
        </w:rPr>
      </w:pPr>
      <w:r>
        <w:rPr>
          <w:rFonts w:ascii="宋体" w:hAnsi="宋体"/>
          <w:szCs w:val="21"/>
        </w:rPr>
        <w:t xml:space="preserve">3.2.1 </w:t>
      </w:r>
      <w:r>
        <w:rPr>
          <w:rFonts w:ascii="宋体" w:hAnsi="宋体" w:hint="eastAsia"/>
          <w:szCs w:val="21"/>
        </w:rPr>
        <w:t>招标人对每一投标人仅接受一个投标报价。投标人的报价应符合投标人须知前附表规定的最高投标限价要求，超过最高投标限价要求的投标文件将被否决。</w:t>
      </w:r>
    </w:p>
    <w:p w:rsidR="0014120C" w:rsidRDefault="00FB120B">
      <w:pPr>
        <w:spacing w:line="360" w:lineRule="auto"/>
        <w:ind w:firstLineChars="200" w:firstLine="420"/>
        <w:rPr>
          <w:rFonts w:ascii="宋体"/>
          <w:szCs w:val="21"/>
        </w:rPr>
      </w:pPr>
      <w:r>
        <w:rPr>
          <w:rFonts w:ascii="宋体" w:hAnsi="宋体"/>
          <w:szCs w:val="21"/>
        </w:rPr>
        <w:t xml:space="preserve">3.2.2 </w:t>
      </w:r>
      <w:r>
        <w:rPr>
          <w:rFonts w:ascii="宋体" w:hAnsi="宋体" w:hint="eastAsia"/>
          <w:szCs w:val="21"/>
        </w:rPr>
        <w:t>投标人应严格按照规定的格式填写投标报价表中有关内容，投标人必须按照投标人须知前附表中的具体规定进行报价。</w:t>
      </w:r>
    </w:p>
    <w:p w:rsidR="0014120C" w:rsidRDefault="00FB120B">
      <w:pPr>
        <w:spacing w:line="360" w:lineRule="auto"/>
        <w:ind w:firstLineChars="200" w:firstLine="420"/>
        <w:rPr>
          <w:rFonts w:ascii="宋体"/>
          <w:szCs w:val="21"/>
        </w:rPr>
      </w:pPr>
      <w:r>
        <w:rPr>
          <w:rFonts w:ascii="宋体" w:hAnsi="宋体"/>
          <w:szCs w:val="21"/>
        </w:rPr>
        <w:t>3.2.3</w:t>
      </w:r>
      <w:r>
        <w:rPr>
          <w:rFonts w:ascii="宋体" w:hAnsi="宋体" w:hint="eastAsia"/>
          <w:szCs w:val="21"/>
        </w:rPr>
        <w:t>如投标人对招标范围有疑问，应当在招标文件规定的时间内书面向招标人提出并要求招标人澄清和解答。招标人认为投标人对各种影响报价的现场因素和项目对象情况等已有充分了解，故中标后任何因忽视、误解或服务时间延长等导致的费用追加的申请都将不被接受。</w:t>
      </w:r>
    </w:p>
    <w:p w:rsidR="0014120C" w:rsidRDefault="00FB120B">
      <w:pPr>
        <w:spacing w:line="360" w:lineRule="auto"/>
        <w:ind w:firstLineChars="200" w:firstLine="420"/>
        <w:rPr>
          <w:rFonts w:ascii="宋体"/>
          <w:szCs w:val="21"/>
        </w:rPr>
      </w:pPr>
      <w:r>
        <w:rPr>
          <w:rFonts w:ascii="宋体" w:hAnsi="宋体"/>
          <w:szCs w:val="21"/>
        </w:rPr>
        <w:t xml:space="preserve">3.2.4 </w:t>
      </w:r>
      <w:r>
        <w:rPr>
          <w:rFonts w:ascii="宋体" w:hAnsi="宋体" w:hint="eastAsia"/>
          <w:szCs w:val="21"/>
        </w:rPr>
        <w:t>投标人在投标截止时间前修改投标报价的，须符合本项目关于投标文件签署、装订</w:t>
      </w:r>
      <w:r>
        <w:rPr>
          <w:rFonts w:ascii="宋体" w:hAnsi="宋体" w:hint="eastAsia"/>
          <w:szCs w:val="21"/>
        </w:rPr>
        <w:lastRenderedPageBreak/>
        <w:t>的有关要求。</w:t>
      </w:r>
    </w:p>
    <w:p w:rsidR="0014120C" w:rsidRDefault="00FB120B">
      <w:pPr>
        <w:spacing w:line="360" w:lineRule="auto"/>
        <w:ind w:firstLineChars="200" w:firstLine="420"/>
        <w:rPr>
          <w:rFonts w:ascii="宋体"/>
          <w:szCs w:val="21"/>
        </w:rPr>
      </w:pPr>
      <w:r>
        <w:rPr>
          <w:rFonts w:ascii="宋体" w:hAnsi="宋体"/>
          <w:szCs w:val="21"/>
        </w:rPr>
        <w:t xml:space="preserve">3.2.5 </w:t>
      </w:r>
      <w:r>
        <w:rPr>
          <w:rFonts w:ascii="宋体" w:hAnsi="宋体" w:hint="eastAsia"/>
          <w:szCs w:val="21"/>
        </w:rPr>
        <w:t>投标报价高于投标人须知前附表中的最高投标限价，其投标将被否决。</w:t>
      </w:r>
    </w:p>
    <w:p w:rsidR="0014120C" w:rsidRDefault="00FB120B">
      <w:pPr>
        <w:spacing w:line="360" w:lineRule="auto"/>
        <w:rPr>
          <w:rFonts w:ascii="宋体"/>
          <w:b/>
          <w:bCs/>
          <w:szCs w:val="21"/>
        </w:rPr>
      </w:pPr>
      <w:bookmarkStart w:id="16" w:name="_Toc317694245"/>
      <w:r>
        <w:rPr>
          <w:rFonts w:ascii="宋体" w:hAnsi="宋体"/>
          <w:b/>
          <w:bCs/>
          <w:szCs w:val="21"/>
        </w:rPr>
        <w:t>3.3</w:t>
      </w:r>
      <w:r>
        <w:rPr>
          <w:rFonts w:ascii="宋体" w:hAnsi="宋体" w:hint="eastAsia"/>
          <w:b/>
          <w:bCs/>
          <w:szCs w:val="21"/>
        </w:rPr>
        <w:t>投标有效期</w:t>
      </w:r>
      <w:bookmarkEnd w:id="16"/>
    </w:p>
    <w:p w:rsidR="0014120C" w:rsidRDefault="00FB120B">
      <w:pPr>
        <w:spacing w:line="360" w:lineRule="auto"/>
        <w:ind w:firstLineChars="200" w:firstLine="420"/>
        <w:rPr>
          <w:rFonts w:ascii="宋体"/>
          <w:szCs w:val="21"/>
        </w:rPr>
      </w:pPr>
      <w:r>
        <w:rPr>
          <w:rFonts w:ascii="宋体" w:hAnsi="宋体"/>
          <w:szCs w:val="21"/>
        </w:rPr>
        <w:t xml:space="preserve">3.3.1 </w:t>
      </w:r>
      <w:r>
        <w:rPr>
          <w:rFonts w:ascii="宋体" w:hAnsi="宋体" w:hint="eastAsia"/>
          <w:szCs w:val="21"/>
        </w:rPr>
        <w:t>投标有效期应不少于投标人须知前附表规定的时间，否则将被视为无效投标文件。在投标人须知前附表规定的投标有效期内，投标人不得要求撤销或修改其投标文件。</w:t>
      </w:r>
    </w:p>
    <w:p w:rsidR="0014120C" w:rsidRDefault="00FB120B">
      <w:pPr>
        <w:spacing w:line="360" w:lineRule="auto"/>
        <w:ind w:firstLineChars="200" w:firstLine="420"/>
        <w:rPr>
          <w:rFonts w:ascii="宋体"/>
          <w:szCs w:val="21"/>
        </w:rPr>
      </w:pPr>
      <w:r>
        <w:rPr>
          <w:rFonts w:ascii="宋体" w:hAnsi="宋体"/>
          <w:szCs w:val="21"/>
        </w:rPr>
        <w:t xml:space="preserve">3.3.2 </w:t>
      </w:r>
      <w:r>
        <w:rPr>
          <w:rFonts w:ascii="宋体" w:hAnsi="宋体"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rsidR="0014120C" w:rsidRDefault="00FB120B">
      <w:pPr>
        <w:spacing w:line="360" w:lineRule="auto"/>
        <w:rPr>
          <w:rFonts w:ascii="宋体"/>
          <w:b/>
          <w:bCs/>
          <w:szCs w:val="21"/>
        </w:rPr>
      </w:pPr>
      <w:bookmarkStart w:id="17" w:name="_Toc317694246"/>
      <w:r>
        <w:rPr>
          <w:rFonts w:ascii="宋体" w:hAnsi="宋体"/>
          <w:b/>
          <w:bCs/>
          <w:szCs w:val="21"/>
        </w:rPr>
        <w:t>3.4</w:t>
      </w:r>
      <w:r>
        <w:rPr>
          <w:rFonts w:ascii="宋体" w:hAnsi="宋体" w:hint="eastAsia"/>
          <w:b/>
          <w:bCs/>
          <w:szCs w:val="21"/>
        </w:rPr>
        <w:t>投标保证金</w:t>
      </w:r>
      <w:bookmarkEnd w:id="17"/>
    </w:p>
    <w:p w:rsidR="0014120C" w:rsidRDefault="00FB120B">
      <w:pPr>
        <w:spacing w:line="360" w:lineRule="auto"/>
        <w:ind w:firstLineChars="200" w:firstLine="420"/>
        <w:rPr>
          <w:rFonts w:ascii="宋体"/>
          <w:szCs w:val="21"/>
        </w:rPr>
      </w:pPr>
      <w:r>
        <w:rPr>
          <w:rFonts w:ascii="宋体" w:hAnsi="宋体"/>
          <w:szCs w:val="21"/>
        </w:rPr>
        <w:t xml:space="preserve">3.4.1 </w:t>
      </w:r>
      <w:r>
        <w:rPr>
          <w:rFonts w:ascii="宋体" w:hAnsi="宋体" w:hint="eastAsia"/>
          <w:szCs w:val="21"/>
        </w:rPr>
        <w:t>投标人在递交投标文件的同时，应按投标人须知前附表规定的金额递交投标保证金，并作为其投标文件的组成部分。联合体投标的，其投标保证金由牵头人递交，并应符合投标人须知前附表的规定。</w:t>
      </w:r>
    </w:p>
    <w:p w:rsidR="0014120C" w:rsidRDefault="00FB120B">
      <w:pPr>
        <w:spacing w:line="360" w:lineRule="auto"/>
        <w:ind w:firstLineChars="200" w:firstLine="420"/>
        <w:rPr>
          <w:rFonts w:ascii="宋体" w:hAnsi="宋体"/>
          <w:szCs w:val="21"/>
        </w:rPr>
      </w:pPr>
      <w:r>
        <w:rPr>
          <w:rFonts w:ascii="宋体" w:hAnsi="宋体" w:hint="eastAsia"/>
          <w:szCs w:val="21"/>
        </w:rPr>
        <w:t>3.4.2 投标保证金必须从投标人的基本存款账户以电汇或网银转账形式转出。</w:t>
      </w:r>
    </w:p>
    <w:p w:rsidR="0014120C" w:rsidRDefault="00FB120B">
      <w:pPr>
        <w:spacing w:line="360" w:lineRule="auto"/>
        <w:ind w:firstLineChars="200" w:firstLine="420"/>
        <w:rPr>
          <w:rFonts w:ascii="宋体"/>
          <w:szCs w:val="21"/>
        </w:rPr>
      </w:pPr>
      <w:r>
        <w:rPr>
          <w:rFonts w:ascii="宋体" w:hAnsi="宋体"/>
          <w:szCs w:val="21"/>
        </w:rPr>
        <w:t xml:space="preserve">3.4.3 </w:t>
      </w:r>
      <w:r>
        <w:rPr>
          <w:rFonts w:ascii="宋体" w:hAnsi="宋体" w:hint="eastAsia"/>
          <w:szCs w:val="21"/>
        </w:rPr>
        <w:t>投标保证金的有效期应当与投标有效期一致。</w:t>
      </w:r>
    </w:p>
    <w:p w:rsidR="0014120C" w:rsidRDefault="00FB120B">
      <w:pPr>
        <w:spacing w:line="360" w:lineRule="auto"/>
        <w:ind w:firstLineChars="200" w:firstLine="420"/>
        <w:rPr>
          <w:rFonts w:ascii="宋体"/>
          <w:szCs w:val="21"/>
        </w:rPr>
      </w:pPr>
      <w:r>
        <w:rPr>
          <w:rFonts w:ascii="宋体" w:hAnsi="宋体"/>
          <w:szCs w:val="21"/>
        </w:rPr>
        <w:t xml:space="preserve">3.4.4 </w:t>
      </w:r>
      <w:r>
        <w:rPr>
          <w:rFonts w:ascii="宋体" w:hAnsi="宋体" w:hint="eastAsia"/>
          <w:szCs w:val="21"/>
        </w:rPr>
        <w:t>投标人不按要求提交投标保证金的，其投标文件作否决投标处理。</w:t>
      </w:r>
    </w:p>
    <w:p w:rsidR="0014120C" w:rsidRDefault="00FB120B">
      <w:pPr>
        <w:spacing w:line="360" w:lineRule="auto"/>
        <w:ind w:firstLineChars="200" w:firstLine="420"/>
        <w:rPr>
          <w:rFonts w:ascii="宋体"/>
          <w:szCs w:val="21"/>
        </w:rPr>
      </w:pPr>
      <w:r>
        <w:rPr>
          <w:rFonts w:ascii="宋体" w:hAnsi="宋体"/>
          <w:szCs w:val="21"/>
        </w:rPr>
        <w:t xml:space="preserve">3.4.5 </w:t>
      </w:r>
      <w:r>
        <w:rPr>
          <w:rFonts w:ascii="宋体" w:hAnsi="宋体" w:hint="eastAsia"/>
          <w:szCs w:val="21"/>
        </w:rPr>
        <w:t>招标人按投标人须知前附表规定的时间向未中标的投标人和中标人退还投标保证金。</w:t>
      </w:r>
    </w:p>
    <w:p w:rsidR="0014120C" w:rsidRDefault="00FB120B">
      <w:pPr>
        <w:spacing w:line="360" w:lineRule="auto"/>
        <w:ind w:firstLineChars="200" w:firstLine="420"/>
        <w:rPr>
          <w:rFonts w:ascii="宋体"/>
          <w:szCs w:val="21"/>
        </w:rPr>
      </w:pPr>
      <w:r>
        <w:rPr>
          <w:rFonts w:ascii="宋体" w:hAnsi="宋体"/>
          <w:szCs w:val="21"/>
        </w:rPr>
        <w:t xml:space="preserve">3.4.6 </w:t>
      </w:r>
      <w:r>
        <w:rPr>
          <w:rFonts w:ascii="宋体" w:hAnsi="宋体" w:hint="eastAsia"/>
          <w:szCs w:val="21"/>
        </w:rPr>
        <w:t>有下列情形之一的，投标保证金将不予退还：</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）投标人在规定的投标有效期内撤销或修改其投标文件；</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）中标人在收到中标通知书后，无正当理由拒签合同协议书或未按招标文件规定提交履约担保；</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）中标人不按要求支付招标代理机构的专家评审费；</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）法律法规规定及本招标文件规定的其他情况。</w:t>
      </w:r>
    </w:p>
    <w:p w:rsidR="0014120C" w:rsidRDefault="00FB120B">
      <w:pPr>
        <w:spacing w:line="360" w:lineRule="auto"/>
        <w:rPr>
          <w:rFonts w:ascii="宋体"/>
          <w:b/>
          <w:bCs/>
          <w:szCs w:val="21"/>
        </w:rPr>
      </w:pPr>
      <w:bookmarkStart w:id="18" w:name="_Toc317694247"/>
      <w:r>
        <w:rPr>
          <w:rFonts w:ascii="宋体" w:hAnsi="宋体"/>
          <w:b/>
          <w:bCs/>
          <w:szCs w:val="21"/>
        </w:rPr>
        <w:t>3.5</w:t>
      </w:r>
      <w:bookmarkStart w:id="19" w:name="_Toc317694249"/>
      <w:bookmarkEnd w:id="18"/>
      <w:r>
        <w:rPr>
          <w:rFonts w:ascii="宋体" w:hAnsi="宋体" w:hint="eastAsia"/>
          <w:b/>
          <w:bCs/>
          <w:szCs w:val="21"/>
        </w:rPr>
        <w:t>投标文件的编制</w:t>
      </w:r>
      <w:bookmarkEnd w:id="19"/>
    </w:p>
    <w:p w:rsidR="0014120C" w:rsidRDefault="00FB120B">
      <w:pPr>
        <w:spacing w:line="360" w:lineRule="auto"/>
        <w:ind w:firstLineChars="200" w:firstLine="420"/>
        <w:rPr>
          <w:rFonts w:ascii="宋体"/>
          <w:szCs w:val="21"/>
        </w:rPr>
      </w:pPr>
      <w:r>
        <w:rPr>
          <w:rFonts w:ascii="宋体" w:hAnsi="宋体"/>
          <w:szCs w:val="21"/>
        </w:rPr>
        <w:t xml:space="preserve">3.5.1 </w:t>
      </w:r>
      <w:r>
        <w:rPr>
          <w:rFonts w:ascii="宋体" w:hAnsi="宋体" w:hint="eastAsia"/>
          <w:szCs w:val="21"/>
        </w:rPr>
        <w:t>投标文件应按“投标文件格式”进行编写，如有必要，可以增加附页，作为投标文件的组成部分。</w:t>
      </w:r>
    </w:p>
    <w:p w:rsidR="0014120C" w:rsidRDefault="00FB120B">
      <w:pPr>
        <w:spacing w:line="360" w:lineRule="auto"/>
        <w:ind w:firstLineChars="200" w:firstLine="420"/>
        <w:rPr>
          <w:rFonts w:ascii="宋体"/>
          <w:szCs w:val="21"/>
        </w:rPr>
      </w:pPr>
      <w:r>
        <w:rPr>
          <w:rFonts w:ascii="宋体" w:hAnsi="宋体"/>
          <w:szCs w:val="21"/>
        </w:rPr>
        <w:t xml:space="preserve">3.5.2 </w:t>
      </w:r>
      <w:r>
        <w:rPr>
          <w:rFonts w:ascii="宋体" w:hAnsi="宋体" w:hint="eastAsia"/>
          <w:szCs w:val="21"/>
        </w:rPr>
        <w:t>投标文件应当对招标文件有关履约期、投标有效期、质量要求、技术标准和要求、招标范围等实质性内容作出响应。</w:t>
      </w:r>
    </w:p>
    <w:p w:rsidR="0014120C" w:rsidRDefault="00FB120B">
      <w:pPr>
        <w:spacing w:line="360" w:lineRule="auto"/>
        <w:ind w:firstLineChars="200" w:firstLine="420"/>
        <w:rPr>
          <w:rFonts w:ascii="宋体"/>
          <w:szCs w:val="21"/>
        </w:rPr>
      </w:pPr>
      <w:r>
        <w:rPr>
          <w:rFonts w:ascii="宋体" w:hAnsi="宋体"/>
          <w:szCs w:val="21"/>
        </w:rPr>
        <w:t xml:space="preserve">3.5.3 </w:t>
      </w:r>
      <w:r>
        <w:rPr>
          <w:rFonts w:ascii="宋体" w:hAnsi="宋体" w:hint="eastAsia"/>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w:t>
      </w:r>
      <w:r>
        <w:rPr>
          <w:rFonts w:ascii="宋体" w:hAnsi="宋体" w:hint="eastAsia"/>
          <w:szCs w:val="21"/>
        </w:rPr>
        <w:lastRenderedPageBreak/>
        <w:t>法定代表人或其授权的代理人签字确认。</w:t>
      </w:r>
    </w:p>
    <w:p w:rsidR="0014120C" w:rsidRDefault="00FB120B">
      <w:pPr>
        <w:spacing w:line="360" w:lineRule="auto"/>
        <w:ind w:firstLineChars="200" w:firstLine="420"/>
        <w:rPr>
          <w:rFonts w:ascii="宋体" w:hAnsi="宋体"/>
          <w:szCs w:val="21"/>
        </w:rPr>
      </w:pPr>
      <w:r>
        <w:rPr>
          <w:rFonts w:ascii="宋体" w:hAnsi="宋体"/>
          <w:szCs w:val="21"/>
        </w:rPr>
        <w:t xml:space="preserve">3.5.4 </w:t>
      </w:r>
      <w:r>
        <w:rPr>
          <w:rFonts w:ascii="宋体" w:hAnsi="宋体" w:hint="eastAsia"/>
          <w:szCs w:val="21"/>
        </w:rPr>
        <w:t>投标文件正本及副本份数见投标人须知前附表。正本和副本的封面上应清楚地标记“正本”或“副本”的字样。当副本和正本不一致时，以正本为准。招标人要求投标人递交投标文件电子文档与纸质投标文件内容不一致时，应以纸质的投标文件记载的内容为准。</w:t>
      </w:r>
    </w:p>
    <w:p w:rsidR="0014120C" w:rsidRDefault="00FB120B">
      <w:pPr>
        <w:spacing w:line="360" w:lineRule="auto"/>
        <w:ind w:firstLineChars="200" w:firstLine="420"/>
        <w:rPr>
          <w:rFonts w:ascii="宋体"/>
          <w:szCs w:val="21"/>
        </w:rPr>
      </w:pPr>
      <w:r>
        <w:rPr>
          <w:rFonts w:ascii="宋体" w:hAnsi="宋体"/>
          <w:szCs w:val="21"/>
        </w:rPr>
        <w:t>3.5.5</w:t>
      </w:r>
      <w:r>
        <w:rPr>
          <w:rFonts w:ascii="宋体" w:hAnsi="宋体" w:hint="eastAsia"/>
          <w:szCs w:val="21"/>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14120C" w:rsidRDefault="00FB120B">
      <w:pPr>
        <w:spacing w:line="360" w:lineRule="auto"/>
        <w:ind w:firstLineChars="200" w:firstLine="420"/>
        <w:rPr>
          <w:rFonts w:ascii="宋体"/>
          <w:szCs w:val="21"/>
        </w:rPr>
      </w:pPr>
      <w:r>
        <w:rPr>
          <w:rFonts w:ascii="宋体" w:hAnsi="宋体"/>
          <w:szCs w:val="21"/>
        </w:rPr>
        <w:t>3.5.6</w:t>
      </w:r>
      <w:r>
        <w:rPr>
          <w:rFonts w:ascii="宋体" w:hAnsi="宋体" w:hint="eastAsia"/>
          <w:szCs w:val="21"/>
        </w:rPr>
        <w:t>投标文件的正本与副本应分别装订成册，并编制目录，具体装订要求见投标人须知前附表规定。</w:t>
      </w:r>
    </w:p>
    <w:p w:rsidR="0014120C" w:rsidRDefault="00FB120B">
      <w:pPr>
        <w:tabs>
          <w:tab w:val="left" w:pos="3465"/>
          <w:tab w:val="center" w:pos="4153"/>
        </w:tabs>
        <w:spacing w:line="360" w:lineRule="auto"/>
        <w:jc w:val="center"/>
        <w:rPr>
          <w:rFonts w:ascii="宋体" w:hAnsi="宋体"/>
          <w:b/>
          <w:bCs/>
          <w:sz w:val="32"/>
          <w:szCs w:val="32"/>
        </w:rPr>
      </w:pPr>
      <w:bookmarkStart w:id="20" w:name="_Toc317694250"/>
      <w:r>
        <w:rPr>
          <w:rFonts w:ascii="宋体" w:hAnsi="宋体"/>
          <w:b/>
          <w:bCs/>
          <w:sz w:val="32"/>
          <w:szCs w:val="32"/>
        </w:rPr>
        <w:t>4.</w:t>
      </w:r>
      <w:r>
        <w:rPr>
          <w:rFonts w:ascii="宋体" w:hAnsi="宋体" w:hint="eastAsia"/>
          <w:b/>
          <w:bCs/>
          <w:sz w:val="32"/>
          <w:szCs w:val="32"/>
        </w:rPr>
        <w:t>投标</w:t>
      </w:r>
      <w:bookmarkEnd w:id="20"/>
    </w:p>
    <w:p w:rsidR="0014120C" w:rsidRDefault="00FB120B">
      <w:pPr>
        <w:spacing w:line="360" w:lineRule="auto"/>
        <w:rPr>
          <w:rFonts w:ascii="宋体"/>
          <w:b/>
          <w:bCs/>
          <w:szCs w:val="21"/>
        </w:rPr>
      </w:pPr>
      <w:bookmarkStart w:id="21" w:name="_Toc317694251"/>
      <w:r>
        <w:rPr>
          <w:rFonts w:ascii="宋体" w:hAnsi="宋体"/>
          <w:b/>
          <w:bCs/>
          <w:szCs w:val="21"/>
        </w:rPr>
        <w:t>4.1</w:t>
      </w:r>
      <w:r>
        <w:rPr>
          <w:rFonts w:ascii="宋体" w:hAnsi="宋体" w:hint="eastAsia"/>
          <w:b/>
          <w:bCs/>
          <w:szCs w:val="21"/>
        </w:rPr>
        <w:t>投标文件的密封和标记</w:t>
      </w:r>
      <w:bookmarkEnd w:id="21"/>
    </w:p>
    <w:p w:rsidR="0014120C" w:rsidRDefault="00FB120B">
      <w:pPr>
        <w:spacing w:line="360" w:lineRule="auto"/>
        <w:ind w:firstLineChars="200" w:firstLine="420"/>
        <w:rPr>
          <w:rFonts w:ascii="宋体"/>
          <w:szCs w:val="21"/>
        </w:rPr>
      </w:pPr>
      <w:r>
        <w:rPr>
          <w:rFonts w:ascii="宋体" w:hAnsi="宋体"/>
          <w:szCs w:val="21"/>
        </w:rPr>
        <w:t>4.1.1</w:t>
      </w:r>
      <w:r>
        <w:rPr>
          <w:rFonts w:ascii="宋体" w:hAnsi="宋体" w:hint="eastAsia"/>
          <w:szCs w:val="21"/>
        </w:rPr>
        <w:t>投标人应将投标文件正本、所有的副本、电子文档均密封，且在信封上标明“正本”、“副本”、“电子文档”字样。投标文件的正本与副本(包括电子文件）</w:t>
      </w:r>
      <w:r>
        <w:rPr>
          <w:rFonts w:ascii="宋体" w:hAnsi="宋体" w:cs="宋体" w:hint="eastAsia"/>
          <w:szCs w:val="21"/>
        </w:rPr>
        <w:t>由投标人密封递交，封口处加盖投标人公章</w:t>
      </w:r>
      <w:r>
        <w:rPr>
          <w:rFonts w:ascii="宋体" w:hAnsi="宋体" w:hint="eastAsia"/>
          <w:szCs w:val="21"/>
        </w:rPr>
        <w:t>。</w:t>
      </w:r>
    </w:p>
    <w:p w:rsidR="0014120C" w:rsidRDefault="00FB120B">
      <w:pPr>
        <w:spacing w:line="360" w:lineRule="auto"/>
        <w:ind w:firstLineChars="200" w:firstLine="420"/>
        <w:rPr>
          <w:rFonts w:ascii="宋体"/>
          <w:szCs w:val="21"/>
        </w:rPr>
      </w:pPr>
      <w:r>
        <w:rPr>
          <w:rFonts w:ascii="宋体" w:hAnsi="宋体"/>
          <w:szCs w:val="21"/>
        </w:rPr>
        <w:t xml:space="preserve">4.1.2 </w:t>
      </w:r>
      <w:r>
        <w:rPr>
          <w:rFonts w:ascii="宋体" w:hAnsi="宋体" w:hint="eastAsia"/>
          <w:szCs w:val="21"/>
        </w:rPr>
        <w:t>投标文件的封袋上标记要求见投标人须知前附表。</w:t>
      </w:r>
    </w:p>
    <w:p w:rsidR="0014120C" w:rsidRDefault="00FB120B">
      <w:pPr>
        <w:spacing w:line="360" w:lineRule="auto"/>
        <w:ind w:firstLineChars="200" w:firstLine="420"/>
        <w:rPr>
          <w:rFonts w:ascii="宋体" w:hAnsi="宋体"/>
          <w:szCs w:val="21"/>
        </w:rPr>
      </w:pPr>
      <w:r>
        <w:rPr>
          <w:rFonts w:ascii="宋体" w:hAnsi="宋体"/>
          <w:szCs w:val="21"/>
        </w:rPr>
        <w:t xml:space="preserve">4.1.3 </w:t>
      </w:r>
      <w:r>
        <w:rPr>
          <w:rFonts w:ascii="宋体" w:hAnsi="宋体" w:hint="eastAsia"/>
          <w:szCs w:val="21"/>
        </w:rPr>
        <w:t>未按本章要求密封的投标文件，招标人不予受理。</w:t>
      </w:r>
    </w:p>
    <w:p w:rsidR="0014120C" w:rsidRDefault="00FB120B">
      <w:pPr>
        <w:spacing w:line="360" w:lineRule="auto"/>
        <w:ind w:firstLineChars="200" w:firstLine="420"/>
        <w:rPr>
          <w:rFonts w:ascii="宋体" w:hAnsi="宋体"/>
          <w:szCs w:val="21"/>
        </w:rPr>
      </w:pPr>
      <w:r>
        <w:rPr>
          <w:rFonts w:ascii="宋体" w:hAnsi="宋体" w:hint="eastAsia"/>
          <w:szCs w:val="21"/>
        </w:rPr>
        <w:t>投标人应将投标文件正本和所有副本密封，不论投标人中标与否，投标文件均不退回。</w:t>
      </w:r>
    </w:p>
    <w:p w:rsidR="0014120C" w:rsidRDefault="00FB120B">
      <w:pPr>
        <w:spacing w:line="360" w:lineRule="auto"/>
        <w:ind w:firstLineChars="200" w:firstLine="420"/>
        <w:rPr>
          <w:rFonts w:ascii="宋体" w:hAnsi="宋体"/>
          <w:szCs w:val="21"/>
        </w:rPr>
      </w:pPr>
      <w:r>
        <w:rPr>
          <w:rFonts w:ascii="宋体" w:hAnsi="宋体"/>
          <w:szCs w:val="21"/>
        </w:rPr>
        <w:t>4.1.4</w:t>
      </w:r>
      <w:r>
        <w:rPr>
          <w:rFonts w:ascii="宋体" w:hAnsi="宋体" w:hint="eastAsia"/>
          <w:szCs w:val="21"/>
        </w:rPr>
        <w:t>密封的投标文件封袋上应：</w:t>
      </w:r>
    </w:p>
    <w:p w:rsidR="0014120C" w:rsidRDefault="00FB120B">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）注明“招标公告”中指明的项目名称、项目编号、标段号和“在</w:t>
      </w:r>
      <w:r>
        <w:rPr>
          <w:rFonts w:ascii="宋体" w:hAnsi="宋体"/>
          <w:szCs w:val="21"/>
        </w:rPr>
        <w:t>……</w:t>
      </w:r>
      <w:r>
        <w:rPr>
          <w:rFonts w:ascii="宋体" w:hAnsi="宋体" w:hint="eastAsia"/>
          <w:szCs w:val="21"/>
        </w:rPr>
        <w:t>之前不得启封”的字样，并填入“招标公告”中规定的日期和时间。</w:t>
      </w:r>
    </w:p>
    <w:p w:rsidR="0014120C" w:rsidRDefault="00FB120B">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）信封应写明投标人名称、地址和联系方式，以便若其投标文件被宣布为“迟到”投标文件时，能原封退回。</w:t>
      </w:r>
    </w:p>
    <w:p w:rsidR="0014120C" w:rsidRDefault="00FB120B">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）按招标公告中注明的地址送达；</w:t>
      </w:r>
    </w:p>
    <w:p w:rsidR="0014120C" w:rsidRDefault="00FB120B">
      <w:pPr>
        <w:spacing w:line="360" w:lineRule="auto"/>
        <w:ind w:firstLineChars="200" w:firstLine="420"/>
        <w:rPr>
          <w:rFonts w:ascii="宋体" w:hAnsi="宋体"/>
          <w:szCs w:val="21"/>
        </w:rPr>
      </w:pPr>
      <w:r>
        <w:rPr>
          <w:rFonts w:ascii="宋体" w:hAnsi="宋体"/>
          <w:szCs w:val="21"/>
        </w:rPr>
        <w:t>4.1.5</w:t>
      </w:r>
      <w:r>
        <w:rPr>
          <w:rFonts w:ascii="宋体" w:hAnsi="宋体" w:hint="eastAsia"/>
          <w:szCs w:val="21"/>
        </w:rPr>
        <w:t>未按要求密封和加写标记，代理机构对误投或过早启封概不负责。对由此造成提前开封的投标文件，代理机构将予以拒绝，作无效投标处理。</w:t>
      </w:r>
    </w:p>
    <w:p w:rsidR="0014120C" w:rsidRDefault="00FB120B">
      <w:pPr>
        <w:spacing w:line="360" w:lineRule="auto"/>
        <w:ind w:firstLineChars="200" w:firstLine="420"/>
        <w:rPr>
          <w:rFonts w:ascii="宋体"/>
          <w:szCs w:val="21"/>
        </w:rPr>
      </w:pPr>
      <w:r>
        <w:rPr>
          <w:rFonts w:ascii="宋体" w:hAnsi="宋体"/>
          <w:szCs w:val="21"/>
        </w:rPr>
        <w:t>4.1.6</w:t>
      </w:r>
      <w:r>
        <w:rPr>
          <w:rFonts w:ascii="宋体" w:hAnsi="宋体" w:hint="eastAsia"/>
          <w:szCs w:val="21"/>
        </w:rPr>
        <w:t>投标人须由其合法的授权人在递交投标文件截止时间之前将投标文件送达投标地点并签字确认。投标人须承担因未送达并签字所造成的一切责任。</w:t>
      </w:r>
    </w:p>
    <w:p w:rsidR="0014120C" w:rsidRDefault="00FB120B">
      <w:pPr>
        <w:spacing w:line="360" w:lineRule="auto"/>
        <w:rPr>
          <w:rFonts w:ascii="宋体"/>
          <w:b/>
          <w:bCs/>
          <w:szCs w:val="21"/>
        </w:rPr>
      </w:pPr>
      <w:bookmarkStart w:id="22" w:name="_Toc317694252"/>
      <w:r>
        <w:rPr>
          <w:rFonts w:ascii="宋体" w:hAnsi="宋体"/>
          <w:b/>
          <w:bCs/>
          <w:szCs w:val="21"/>
        </w:rPr>
        <w:t>4.2</w:t>
      </w:r>
      <w:r>
        <w:rPr>
          <w:rFonts w:ascii="宋体" w:hAnsi="宋体" w:hint="eastAsia"/>
          <w:b/>
          <w:bCs/>
          <w:szCs w:val="21"/>
        </w:rPr>
        <w:t>投标文件的递交</w:t>
      </w:r>
      <w:bookmarkEnd w:id="22"/>
    </w:p>
    <w:p w:rsidR="0014120C" w:rsidRDefault="00FB120B">
      <w:pPr>
        <w:spacing w:line="360" w:lineRule="auto"/>
        <w:ind w:firstLineChars="200" w:firstLine="420"/>
        <w:rPr>
          <w:rFonts w:ascii="宋体"/>
          <w:szCs w:val="21"/>
        </w:rPr>
      </w:pPr>
      <w:r>
        <w:rPr>
          <w:rFonts w:ascii="宋体" w:hAnsi="宋体"/>
          <w:szCs w:val="21"/>
        </w:rPr>
        <w:lastRenderedPageBreak/>
        <w:t xml:space="preserve">4.2.1 </w:t>
      </w:r>
      <w:r>
        <w:rPr>
          <w:rFonts w:ascii="宋体" w:hAnsi="宋体" w:hint="eastAsia"/>
          <w:szCs w:val="21"/>
        </w:rPr>
        <w:t>投标人应在投标人须知前附表规定的投标截止时间前递交投标文件。</w:t>
      </w:r>
    </w:p>
    <w:p w:rsidR="0014120C" w:rsidRDefault="00FB120B">
      <w:pPr>
        <w:spacing w:line="360" w:lineRule="auto"/>
        <w:ind w:firstLineChars="200" w:firstLine="420"/>
        <w:rPr>
          <w:rFonts w:ascii="宋体"/>
          <w:szCs w:val="21"/>
        </w:rPr>
      </w:pPr>
      <w:r>
        <w:rPr>
          <w:rFonts w:ascii="宋体" w:hAnsi="宋体"/>
          <w:szCs w:val="21"/>
        </w:rPr>
        <w:t xml:space="preserve">4.2.2 </w:t>
      </w:r>
      <w:r>
        <w:rPr>
          <w:rFonts w:ascii="宋体" w:hAnsi="宋体" w:hint="eastAsia"/>
          <w:szCs w:val="21"/>
        </w:rPr>
        <w:t>投标人递交投标文件的地点：见投标人须知前附表。</w:t>
      </w:r>
    </w:p>
    <w:p w:rsidR="0014120C" w:rsidRDefault="00FB120B">
      <w:pPr>
        <w:spacing w:line="360" w:lineRule="auto"/>
        <w:ind w:firstLineChars="200" w:firstLine="420"/>
        <w:rPr>
          <w:rFonts w:ascii="宋体"/>
          <w:szCs w:val="21"/>
        </w:rPr>
      </w:pPr>
      <w:r>
        <w:rPr>
          <w:rFonts w:ascii="宋体" w:hAnsi="宋体"/>
          <w:szCs w:val="21"/>
        </w:rPr>
        <w:t xml:space="preserve">4.2.3 </w:t>
      </w:r>
      <w:r>
        <w:rPr>
          <w:rFonts w:ascii="宋体" w:hAnsi="宋体" w:hint="eastAsia"/>
          <w:szCs w:val="21"/>
        </w:rPr>
        <w:t>除投标人须知前附表另有规定外，投标人所递交的投标文件不予退还。</w:t>
      </w:r>
    </w:p>
    <w:p w:rsidR="0014120C" w:rsidRDefault="00FB120B">
      <w:pPr>
        <w:spacing w:line="360" w:lineRule="auto"/>
        <w:ind w:firstLineChars="200" w:firstLine="420"/>
        <w:rPr>
          <w:rFonts w:ascii="宋体"/>
          <w:szCs w:val="21"/>
        </w:rPr>
      </w:pPr>
      <w:r>
        <w:rPr>
          <w:rFonts w:ascii="宋体" w:hAnsi="宋体"/>
          <w:szCs w:val="21"/>
        </w:rPr>
        <w:t xml:space="preserve">4.2.4 </w:t>
      </w:r>
      <w:r>
        <w:rPr>
          <w:rFonts w:ascii="宋体" w:hAnsi="宋体" w:hint="eastAsia"/>
          <w:szCs w:val="21"/>
        </w:rPr>
        <w:t>逾期送达的或者未送达指定地点的投标文件，招标人不予受理。</w:t>
      </w:r>
    </w:p>
    <w:p w:rsidR="0014120C" w:rsidRDefault="00FB120B">
      <w:pPr>
        <w:spacing w:line="360" w:lineRule="auto"/>
        <w:rPr>
          <w:rFonts w:ascii="宋体"/>
          <w:b/>
          <w:bCs/>
          <w:szCs w:val="21"/>
        </w:rPr>
      </w:pPr>
      <w:bookmarkStart w:id="23" w:name="_Toc317694253"/>
      <w:r>
        <w:rPr>
          <w:rFonts w:ascii="宋体" w:hAnsi="宋体"/>
          <w:b/>
          <w:bCs/>
          <w:szCs w:val="21"/>
        </w:rPr>
        <w:t>4.3</w:t>
      </w:r>
      <w:r>
        <w:rPr>
          <w:rFonts w:ascii="宋体" w:hAnsi="宋体" w:hint="eastAsia"/>
          <w:b/>
          <w:bCs/>
          <w:szCs w:val="21"/>
        </w:rPr>
        <w:t>投标文件的修改和撤回</w:t>
      </w:r>
      <w:bookmarkEnd w:id="23"/>
    </w:p>
    <w:p w:rsidR="0014120C" w:rsidRDefault="00FB120B">
      <w:pPr>
        <w:spacing w:line="360" w:lineRule="auto"/>
        <w:ind w:firstLineChars="200" w:firstLine="420"/>
        <w:rPr>
          <w:rFonts w:ascii="宋体"/>
          <w:szCs w:val="21"/>
        </w:rPr>
      </w:pPr>
      <w:r>
        <w:rPr>
          <w:rFonts w:ascii="宋体" w:hAnsi="宋体"/>
          <w:szCs w:val="21"/>
        </w:rPr>
        <w:t>4.3.1</w:t>
      </w:r>
      <w:r>
        <w:rPr>
          <w:rFonts w:ascii="宋体" w:hAnsi="宋体" w:hint="eastAsia"/>
          <w:szCs w:val="21"/>
        </w:rPr>
        <w:t>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rsidR="0014120C" w:rsidRDefault="00FB120B">
      <w:pPr>
        <w:spacing w:line="360" w:lineRule="auto"/>
        <w:ind w:firstLineChars="200" w:firstLine="420"/>
        <w:rPr>
          <w:rFonts w:ascii="宋体"/>
          <w:szCs w:val="21"/>
        </w:rPr>
      </w:pPr>
      <w:r>
        <w:rPr>
          <w:rFonts w:ascii="宋体" w:hAnsi="宋体"/>
          <w:szCs w:val="21"/>
        </w:rPr>
        <w:t>4.3.2</w:t>
      </w:r>
      <w:r>
        <w:rPr>
          <w:rFonts w:ascii="宋体" w:hAnsi="宋体" w:hint="eastAsia"/>
          <w:szCs w:val="21"/>
        </w:rPr>
        <w:t>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rsidR="0014120C" w:rsidRDefault="00FB120B">
      <w:pPr>
        <w:spacing w:line="360" w:lineRule="auto"/>
        <w:ind w:firstLineChars="200" w:firstLine="420"/>
        <w:rPr>
          <w:rFonts w:ascii="宋体"/>
          <w:szCs w:val="21"/>
        </w:rPr>
      </w:pPr>
      <w:r>
        <w:rPr>
          <w:rFonts w:ascii="宋体" w:hAnsi="宋体"/>
          <w:szCs w:val="21"/>
        </w:rPr>
        <w:t xml:space="preserve">4.3.3 </w:t>
      </w:r>
      <w:r>
        <w:rPr>
          <w:rFonts w:ascii="宋体" w:hAnsi="宋体" w:hint="eastAsia"/>
          <w:szCs w:val="21"/>
        </w:rPr>
        <w:t>投标人不得在投标截止时间后修改投标文件。评标期间投标人不得修改投标报价等实质性内容，否则将导致被否决投标。</w:t>
      </w:r>
    </w:p>
    <w:p w:rsidR="0014120C" w:rsidRDefault="00FB120B">
      <w:pPr>
        <w:spacing w:line="360" w:lineRule="auto"/>
        <w:ind w:firstLineChars="200" w:firstLine="420"/>
        <w:rPr>
          <w:rFonts w:ascii="宋体"/>
          <w:szCs w:val="21"/>
        </w:rPr>
      </w:pPr>
      <w:r>
        <w:rPr>
          <w:rFonts w:ascii="宋体" w:hAnsi="宋体"/>
          <w:szCs w:val="21"/>
        </w:rPr>
        <w:t xml:space="preserve">4.3.4 </w:t>
      </w:r>
      <w:r>
        <w:rPr>
          <w:rFonts w:ascii="宋体" w:hAnsi="宋体" w:hint="eastAsia"/>
          <w:szCs w:val="21"/>
        </w:rPr>
        <w:t>投标人修改或撤回已递交投标文件的书面通知应按要求签字或盖章，并在投标截止时间前到达招标人。</w:t>
      </w:r>
    </w:p>
    <w:p w:rsidR="0014120C" w:rsidRDefault="00FB120B">
      <w:pPr>
        <w:tabs>
          <w:tab w:val="left" w:pos="3465"/>
          <w:tab w:val="center" w:pos="4153"/>
        </w:tabs>
        <w:spacing w:line="360" w:lineRule="auto"/>
        <w:jc w:val="center"/>
        <w:rPr>
          <w:rFonts w:ascii="宋体" w:hAnsi="宋体"/>
          <w:b/>
          <w:bCs/>
          <w:sz w:val="32"/>
          <w:szCs w:val="32"/>
        </w:rPr>
      </w:pPr>
      <w:bookmarkStart w:id="24" w:name="_Toc317694254"/>
      <w:r>
        <w:rPr>
          <w:rFonts w:ascii="宋体" w:hAnsi="宋体"/>
          <w:b/>
          <w:bCs/>
          <w:sz w:val="32"/>
          <w:szCs w:val="32"/>
        </w:rPr>
        <w:t>5.</w:t>
      </w:r>
      <w:r>
        <w:rPr>
          <w:rFonts w:ascii="宋体" w:hAnsi="宋体" w:hint="eastAsia"/>
          <w:b/>
          <w:bCs/>
          <w:sz w:val="32"/>
          <w:szCs w:val="32"/>
        </w:rPr>
        <w:t>开标</w:t>
      </w:r>
      <w:bookmarkEnd w:id="24"/>
    </w:p>
    <w:p w:rsidR="0014120C" w:rsidRDefault="00FB120B">
      <w:pPr>
        <w:spacing w:line="360" w:lineRule="auto"/>
        <w:rPr>
          <w:rFonts w:ascii="宋体"/>
          <w:b/>
          <w:bCs/>
          <w:szCs w:val="21"/>
        </w:rPr>
      </w:pPr>
      <w:bookmarkStart w:id="25" w:name="_Toc317694255"/>
      <w:r>
        <w:rPr>
          <w:rFonts w:ascii="宋体" w:hAnsi="宋体"/>
          <w:b/>
          <w:bCs/>
          <w:szCs w:val="21"/>
        </w:rPr>
        <w:t>5.1</w:t>
      </w:r>
      <w:r>
        <w:rPr>
          <w:rFonts w:ascii="宋体" w:hAnsi="宋体" w:hint="eastAsia"/>
          <w:b/>
          <w:bCs/>
          <w:szCs w:val="21"/>
        </w:rPr>
        <w:t>开标时间和地点</w:t>
      </w:r>
      <w:bookmarkEnd w:id="25"/>
    </w:p>
    <w:p w:rsidR="0014120C" w:rsidRDefault="00FB120B">
      <w:pPr>
        <w:spacing w:line="360" w:lineRule="auto"/>
        <w:ind w:firstLineChars="200" w:firstLine="420"/>
        <w:rPr>
          <w:rFonts w:ascii="宋体"/>
          <w:szCs w:val="21"/>
        </w:rPr>
      </w:pPr>
      <w:r>
        <w:rPr>
          <w:rFonts w:ascii="宋体" w:hAnsi="宋体"/>
          <w:szCs w:val="21"/>
        </w:rPr>
        <w:t xml:space="preserve">5.1.1 </w:t>
      </w:r>
      <w:r>
        <w:rPr>
          <w:rFonts w:ascii="宋体" w:hAnsi="宋体" w:hint="eastAsia"/>
          <w:szCs w:val="21"/>
        </w:rPr>
        <w:t>开标时间和地点见投标人须知前附表规定。代理机构将在招标公告中规定的时间和地点组织公开开标。投标人应委派携带有效证件的代表准时参加，参加开标的代表需签名以证明其出席。投标人未参加开标的，视同认可开标结果。</w:t>
      </w:r>
    </w:p>
    <w:p w:rsidR="0014120C" w:rsidRDefault="00FB120B">
      <w:pPr>
        <w:spacing w:line="360" w:lineRule="auto"/>
        <w:rPr>
          <w:rFonts w:ascii="宋体"/>
          <w:b/>
          <w:bCs/>
          <w:szCs w:val="21"/>
        </w:rPr>
      </w:pPr>
      <w:bookmarkStart w:id="26" w:name="_Toc317694256"/>
      <w:r>
        <w:rPr>
          <w:rFonts w:ascii="宋体" w:hAnsi="宋体"/>
          <w:b/>
          <w:bCs/>
          <w:szCs w:val="21"/>
        </w:rPr>
        <w:t>5.2</w:t>
      </w:r>
      <w:r>
        <w:rPr>
          <w:rFonts w:ascii="宋体" w:hAnsi="宋体" w:hint="eastAsia"/>
          <w:b/>
          <w:bCs/>
          <w:szCs w:val="21"/>
        </w:rPr>
        <w:t>开标程序</w:t>
      </w:r>
      <w:bookmarkEnd w:id="26"/>
    </w:p>
    <w:p w:rsidR="0014120C" w:rsidRDefault="00FB120B">
      <w:pPr>
        <w:spacing w:line="360" w:lineRule="auto"/>
        <w:ind w:firstLineChars="200" w:firstLine="420"/>
        <w:rPr>
          <w:rFonts w:ascii="宋体"/>
          <w:szCs w:val="21"/>
        </w:rPr>
      </w:pPr>
      <w:r>
        <w:rPr>
          <w:rFonts w:ascii="宋体" w:hAnsi="宋体"/>
          <w:szCs w:val="21"/>
        </w:rPr>
        <w:t xml:space="preserve">5.2.1 </w:t>
      </w:r>
      <w:r>
        <w:rPr>
          <w:rFonts w:ascii="宋体" w:hAnsi="宋体" w:hint="eastAsia"/>
          <w:szCs w:val="21"/>
        </w:rPr>
        <w:t>开标时，按下列程序进行：</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）由主持人宣布开标纪律及开标人、唱标人、记录人、监标人等有关人员姓名；</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）设有标底的，公布标底；</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）由开标工作人员和开标监督人员检查投标文件的密封情况。经确认无误后，由工作人员当众拆封，宣读投标人名称、投标价格和投标文件的其他主要内容。</w:t>
      </w:r>
    </w:p>
    <w:p w:rsidR="0014120C" w:rsidRDefault="00FB120B">
      <w:pPr>
        <w:spacing w:line="360" w:lineRule="auto"/>
        <w:ind w:firstLineChars="200" w:firstLine="420"/>
        <w:rPr>
          <w:rFonts w:ascii="宋体"/>
          <w:szCs w:val="21"/>
        </w:rPr>
      </w:pPr>
      <w:bookmarkStart w:id="27" w:name="_Toc317694257"/>
      <w:r>
        <w:rPr>
          <w:rFonts w:ascii="宋体" w:hAnsi="宋体"/>
          <w:szCs w:val="21"/>
        </w:rPr>
        <w:t xml:space="preserve">5.2.2 </w:t>
      </w:r>
      <w:r>
        <w:rPr>
          <w:rFonts w:ascii="宋体" w:hAnsi="宋体" w:hint="eastAsia"/>
          <w:szCs w:val="21"/>
        </w:rPr>
        <w:t>招标人在招标文件要求提交投标文件的截止时间前收到的所有投标文件，开标时都将当众予以拆封、宣读、记录并存档备查。</w:t>
      </w:r>
    </w:p>
    <w:p w:rsidR="0014120C" w:rsidRDefault="00FB120B">
      <w:pPr>
        <w:tabs>
          <w:tab w:val="left" w:pos="3465"/>
          <w:tab w:val="center" w:pos="4153"/>
        </w:tabs>
        <w:spacing w:line="360" w:lineRule="auto"/>
        <w:jc w:val="center"/>
        <w:rPr>
          <w:rFonts w:ascii="宋体" w:hAnsi="宋体"/>
          <w:b/>
          <w:bCs/>
          <w:sz w:val="32"/>
          <w:szCs w:val="32"/>
        </w:rPr>
      </w:pPr>
      <w:r>
        <w:rPr>
          <w:rFonts w:ascii="宋体" w:hAnsi="宋体"/>
          <w:b/>
          <w:bCs/>
          <w:sz w:val="32"/>
          <w:szCs w:val="32"/>
        </w:rPr>
        <w:lastRenderedPageBreak/>
        <w:t>6.</w:t>
      </w:r>
      <w:r>
        <w:rPr>
          <w:rFonts w:ascii="宋体" w:hAnsi="宋体" w:hint="eastAsia"/>
          <w:b/>
          <w:bCs/>
          <w:sz w:val="32"/>
          <w:szCs w:val="32"/>
        </w:rPr>
        <w:t>评标</w:t>
      </w:r>
      <w:bookmarkEnd w:id="27"/>
    </w:p>
    <w:p w:rsidR="0014120C" w:rsidRDefault="00FB120B">
      <w:pPr>
        <w:spacing w:line="360" w:lineRule="auto"/>
        <w:rPr>
          <w:rFonts w:ascii="宋体"/>
          <w:b/>
          <w:bCs/>
          <w:szCs w:val="21"/>
        </w:rPr>
      </w:pPr>
      <w:bookmarkStart w:id="28" w:name="_Toc317694258"/>
      <w:r>
        <w:rPr>
          <w:rFonts w:ascii="宋体" w:hAnsi="宋体"/>
          <w:b/>
          <w:bCs/>
          <w:szCs w:val="21"/>
        </w:rPr>
        <w:t>6.1</w:t>
      </w:r>
      <w:r>
        <w:rPr>
          <w:rFonts w:ascii="宋体" w:hAnsi="宋体" w:hint="eastAsia"/>
          <w:b/>
          <w:bCs/>
          <w:szCs w:val="21"/>
        </w:rPr>
        <w:t>评标委员会</w:t>
      </w:r>
      <w:bookmarkEnd w:id="28"/>
    </w:p>
    <w:p w:rsidR="0014120C" w:rsidRDefault="00FB120B">
      <w:pPr>
        <w:spacing w:line="360" w:lineRule="auto"/>
        <w:ind w:firstLineChars="200" w:firstLine="420"/>
        <w:rPr>
          <w:rFonts w:ascii="宋体"/>
          <w:szCs w:val="21"/>
        </w:rPr>
      </w:pPr>
      <w:r>
        <w:rPr>
          <w:rFonts w:ascii="宋体" w:hAnsi="宋体"/>
          <w:szCs w:val="21"/>
        </w:rPr>
        <w:t xml:space="preserve">6.1.1 </w:t>
      </w:r>
      <w:r>
        <w:rPr>
          <w:rFonts w:ascii="宋体" w:hAnsi="宋体" w:hint="eastAsia"/>
          <w:szCs w:val="21"/>
        </w:rPr>
        <w:t>评标由招标人按照《中华人民共和国招标投标法》的规定及投标人须知前附表规定依法组建的评标委员会负责。评标委员会独立工作，负责审议所有投标文件，确定中标候选人的排名顺序。</w:t>
      </w:r>
    </w:p>
    <w:p w:rsidR="0014120C" w:rsidRDefault="00FB120B">
      <w:pPr>
        <w:spacing w:line="360" w:lineRule="auto"/>
        <w:ind w:firstLineChars="200" w:firstLine="420"/>
        <w:rPr>
          <w:rFonts w:ascii="宋体"/>
          <w:szCs w:val="21"/>
        </w:rPr>
      </w:pPr>
      <w:r>
        <w:rPr>
          <w:rFonts w:ascii="宋体" w:hAnsi="宋体"/>
          <w:szCs w:val="21"/>
        </w:rPr>
        <w:t xml:space="preserve">6.1.2 </w:t>
      </w:r>
      <w:r>
        <w:rPr>
          <w:rFonts w:ascii="宋体" w:hAnsi="宋体" w:hint="eastAsia"/>
          <w:szCs w:val="21"/>
        </w:rPr>
        <w:t>与投标人有利害关系的人不得进入本项目的评标委员会。评标委员会成员的名单在中标结果确定前应当保密。</w:t>
      </w:r>
    </w:p>
    <w:p w:rsidR="0014120C" w:rsidRDefault="00FB120B">
      <w:pPr>
        <w:spacing w:line="360" w:lineRule="auto"/>
        <w:ind w:firstLineChars="200" w:firstLine="420"/>
        <w:rPr>
          <w:rFonts w:ascii="宋体"/>
          <w:szCs w:val="21"/>
        </w:rPr>
      </w:pPr>
      <w:r>
        <w:rPr>
          <w:rFonts w:ascii="宋体" w:hAnsi="宋体"/>
          <w:szCs w:val="21"/>
        </w:rPr>
        <w:t xml:space="preserve">6.1.3 </w:t>
      </w:r>
      <w:r>
        <w:rPr>
          <w:rFonts w:ascii="宋体" w:hAnsi="宋体" w:hint="eastAsia"/>
          <w:szCs w:val="21"/>
        </w:rPr>
        <w:t>评标委员会成员有下列情形之一的，应当回避：</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）招标人或投标人的主要负责人的近亲属；</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）项目主管部门或者行政监督部门的人员；</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）与投标人有经济利益关系，可能影响对投标公正评审的；</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）曾因在招标、评标以及其他与招标投标有关活动中从事违法行为而受过行政处罚或刑事处罚的。</w:t>
      </w:r>
    </w:p>
    <w:p w:rsidR="0014120C" w:rsidRDefault="00FB120B">
      <w:pPr>
        <w:spacing w:line="360" w:lineRule="auto"/>
        <w:rPr>
          <w:rFonts w:ascii="宋体"/>
          <w:b/>
          <w:bCs/>
          <w:szCs w:val="21"/>
        </w:rPr>
      </w:pPr>
      <w:bookmarkStart w:id="29" w:name="_Toc317694259"/>
      <w:r>
        <w:rPr>
          <w:rFonts w:ascii="宋体" w:hAnsi="宋体"/>
          <w:b/>
          <w:bCs/>
          <w:szCs w:val="21"/>
        </w:rPr>
        <w:t>6.2</w:t>
      </w:r>
      <w:r>
        <w:rPr>
          <w:rFonts w:ascii="宋体" w:hAnsi="宋体" w:hint="eastAsia"/>
          <w:b/>
          <w:bCs/>
          <w:szCs w:val="21"/>
        </w:rPr>
        <w:t>评标原则</w:t>
      </w:r>
      <w:bookmarkEnd w:id="29"/>
    </w:p>
    <w:p w:rsidR="0014120C" w:rsidRDefault="00FB120B">
      <w:pPr>
        <w:spacing w:line="360" w:lineRule="auto"/>
        <w:ind w:firstLineChars="200" w:firstLine="420"/>
        <w:rPr>
          <w:rFonts w:ascii="宋体"/>
          <w:szCs w:val="21"/>
        </w:rPr>
      </w:pPr>
      <w:r>
        <w:rPr>
          <w:rFonts w:ascii="宋体" w:hAnsi="宋体"/>
          <w:szCs w:val="21"/>
        </w:rPr>
        <w:t xml:space="preserve">6.2.1 </w:t>
      </w:r>
      <w:r>
        <w:rPr>
          <w:rFonts w:ascii="宋体" w:hAnsi="宋体" w:hint="eastAsia"/>
          <w:szCs w:val="21"/>
        </w:rPr>
        <w:t>评标活动遵循公平、公正、科学和能够最大限度地满足招标文件中规定的各项要求的原则。</w:t>
      </w:r>
    </w:p>
    <w:p w:rsidR="0014120C" w:rsidRDefault="00FB120B">
      <w:pPr>
        <w:spacing w:line="360" w:lineRule="auto"/>
        <w:rPr>
          <w:rFonts w:ascii="宋体"/>
          <w:b/>
          <w:bCs/>
          <w:szCs w:val="21"/>
        </w:rPr>
      </w:pPr>
      <w:bookmarkStart w:id="30" w:name="_Toc317694261"/>
      <w:r>
        <w:rPr>
          <w:rFonts w:ascii="宋体" w:hAnsi="宋体"/>
          <w:b/>
          <w:bCs/>
          <w:szCs w:val="21"/>
        </w:rPr>
        <w:t>6.3</w:t>
      </w:r>
      <w:r>
        <w:rPr>
          <w:rFonts w:ascii="宋体" w:hAnsi="宋体" w:hint="eastAsia"/>
          <w:b/>
          <w:bCs/>
          <w:szCs w:val="21"/>
        </w:rPr>
        <w:t>评标及定标</w:t>
      </w:r>
      <w:bookmarkEnd w:id="30"/>
      <w:r>
        <w:rPr>
          <w:rFonts w:ascii="宋体" w:hAnsi="宋体" w:hint="eastAsia"/>
          <w:b/>
          <w:bCs/>
          <w:szCs w:val="21"/>
        </w:rPr>
        <w:t>方法</w:t>
      </w:r>
    </w:p>
    <w:p w:rsidR="0014120C" w:rsidRDefault="00FB120B">
      <w:pPr>
        <w:spacing w:line="360" w:lineRule="auto"/>
        <w:ind w:firstLineChars="200" w:firstLine="420"/>
        <w:rPr>
          <w:rFonts w:ascii="宋体" w:cs="宋体"/>
          <w:kern w:val="0"/>
          <w:szCs w:val="21"/>
        </w:rPr>
      </w:pPr>
      <w:bookmarkStart w:id="31" w:name="_Toc317694262"/>
      <w:r>
        <w:rPr>
          <w:rFonts w:ascii="宋体" w:hAnsi="宋体" w:cs="宋体"/>
          <w:kern w:val="0"/>
          <w:szCs w:val="21"/>
        </w:rPr>
        <w:t xml:space="preserve">6.3.1 </w:t>
      </w:r>
      <w:r>
        <w:rPr>
          <w:rFonts w:ascii="宋体" w:hAnsi="宋体" w:cs="宋体" w:hint="eastAsia"/>
          <w:kern w:val="0"/>
          <w:szCs w:val="21"/>
        </w:rPr>
        <w:t>采用综合评分法进行评标的，评标委员会按本招标文件规定的评分细则进行评分。在完成评分后，评标委员会向招标人提出书面评标报告，对各投标人按得分高低次序排出名次，并按投标人须知前附表规定人数向招标人推荐中标候选人。</w:t>
      </w:r>
    </w:p>
    <w:p w:rsidR="0014120C" w:rsidRDefault="00FB120B">
      <w:pPr>
        <w:spacing w:line="360" w:lineRule="auto"/>
        <w:ind w:firstLineChars="200" w:firstLine="420"/>
        <w:rPr>
          <w:rFonts w:ascii="宋体" w:cs="宋体"/>
          <w:kern w:val="0"/>
          <w:szCs w:val="21"/>
        </w:rPr>
      </w:pPr>
      <w:r>
        <w:rPr>
          <w:rFonts w:ascii="宋体" w:hAnsi="宋体" w:cs="宋体"/>
          <w:kern w:val="0"/>
          <w:szCs w:val="21"/>
        </w:rPr>
        <w:t>6.3.2</w:t>
      </w:r>
      <w:r>
        <w:rPr>
          <w:rFonts w:ascii="宋体" w:hAnsi="宋体" w:cs="宋体" w:hint="eastAsia"/>
          <w:kern w:val="0"/>
          <w:szCs w:val="21"/>
        </w:rPr>
        <w:t>采用经评审的最低投标价法评标的，在完成评审后，评标委员会向招标人提出书面评标报告，对各投标人按经评审的投标报价从低到高排出名次，并按投标人须知前附表规定人数向招标人推荐中标候选人。按投标人须知前附表规定人数按经评审的投标报价从低到高排列推荐中标候选人。</w:t>
      </w:r>
    </w:p>
    <w:p w:rsidR="0014120C" w:rsidRDefault="00FB120B">
      <w:pPr>
        <w:spacing w:line="360" w:lineRule="auto"/>
        <w:ind w:firstLineChars="200" w:firstLine="420"/>
        <w:rPr>
          <w:rFonts w:ascii="宋体" w:cs="宋体"/>
          <w:kern w:val="0"/>
          <w:szCs w:val="21"/>
        </w:rPr>
      </w:pPr>
      <w:r>
        <w:rPr>
          <w:rFonts w:ascii="宋体" w:hAnsi="宋体" w:cs="宋体"/>
          <w:kern w:val="0"/>
          <w:szCs w:val="21"/>
        </w:rPr>
        <w:t xml:space="preserve">6.3.3 </w:t>
      </w:r>
      <w:r>
        <w:rPr>
          <w:rFonts w:ascii="宋体" w:hAnsi="宋体" w:cs="宋体" w:hint="eastAsia"/>
          <w:kern w:val="0"/>
          <w:szCs w:val="21"/>
        </w:rPr>
        <w:t>采用其他方式评标的，按本招标文件规定方法推荐中标候选人。</w:t>
      </w:r>
    </w:p>
    <w:p w:rsidR="0014120C" w:rsidRDefault="00FB120B">
      <w:pPr>
        <w:spacing w:line="360" w:lineRule="auto"/>
        <w:ind w:firstLineChars="200" w:firstLine="420"/>
        <w:rPr>
          <w:rFonts w:ascii="宋体" w:cs="宋体"/>
          <w:kern w:val="0"/>
          <w:szCs w:val="21"/>
        </w:rPr>
      </w:pPr>
      <w:r>
        <w:rPr>
          <w:rFonts w:ascii="宋体" w:hAnsi="宋体" w:cs="宋体"/>
          <w:kern w:val="0"/>
          <w:szCs w:val="21"/>
        </w:rPr>
        <w:t>6.3.4</w:t>
      </w:r>
      <w:r>
        <w:rPr>
          <w:rFonts w:ascii="宋体" w:hAnsi="宋体" w:cs="宋体" w:hint="eastAsia"/>
          <w:kern w:val="0"/>
          <w:szCs w:val="21"/>
        </w:rPr>
        <w:t>如果评标委员会根据规定否决不合格投标后，有效投标数量少于投标人须知前附表规定的中标候选人数量但大于等于中标人数量的，则评标委员会可以将所有有效投标按最终得分由高至低的次序作为中标候选人向招标人推荐，但因有效投标不足三个使得投标明显缺乏竞争的，全部投标被否决的除外。</w:t>
      </w:r>
    </w:p>
    <w:p w:rsidR="0014120C" w:rsidRDefault="00FB120B">
      <w:pPr>
        <w:spacing w:line="360" w:lineRule="auto"/>
        <w:ind w:firstLineChars="200" w:firstLine="420"/>
        <w:rPr>
          <w:rFonts w:ascii="宋体" w:cs="宋体"/>
          <w:kern w:val="0"/>
          <w:szCs w:val="21"/>
        </w:rPr>
      </w:pPr>
      <w:r>
        <w:rPr>
          <w:rFonts w:ascii="宋体" w:hAnsi="宋体" w:cs="宋体"/>
          <w:kern w:val="0"/>
          <w:szCs w:val="21"/>
        </w:rPr>
        <w:lastRenderedPageBreak/>
        <w:t>6.3.5</w:t>
      </w:r>
      <w:r>
        <w:rPr>
          <w:rFonts w:ascii="宋体" w:hAnsi="宋体" w:cs="宋体" w:hint="eastAsia"/>
          <w:kern w:val="0"/>
          <w:szCs w:val="21"/>
        </w:rPr>
        <w:t>采用综合评分法评标的，如果投标人的最终评分相同，则投标报价低的投标人排名优先，报价也相同的，将通过抽签形式确定中标候选人相同得分投标人的排名；如果采用经评审的最低投标价法评标的，经评审的投标报价相同，将通过抽签形式确定中标候选人相同报价投标人的排名。</w:t>
      </w:r>
    </w:p>
    <w:p w:rsidR="0014120C" w:rsidRDefault="00FB120B">
      <w:pPr>
        <w:spacing w:line="360" w:lineRule="auto"/>
        <w:ind w:firstLineChars="200" w:firstLine="420"/>
        <w:rPr>
          <w:rFonts w:ascii="宋体" w:cs="宋体"/>
          <w:kern w:val="0"/>
          <w:szCs w:val="21"/>
        </w:rPr>
      </w:pPr>
      <w:r>
        <w:rPr>
          <w:rFonts w:ascii="宋体" w:hAnsi="宋体" w:cs="宋体"/>
          <w:kern w:val="0"/>
          <w:szCs w:val="21"/>
        </w:rPr>
        <w:t>6.3.6</w:t>
      </w:r>
      <w:r>
        <w:rPr>
          <w:rFonts w:ascii="宋体" w:hAnsi="宋体" w:cs="宋体" w:hint="eastAsia"/>
          <w:kern w:val="0"/>
          <w:szCs w:val="21"/>
        </w:rPr>
        <w:t>招标人按中标候选人排名顺序确定中标人（中标人数量在投标人须知前附表中约定）。如因中标人放弃中标或丧失中标资格的，招标人有权选择重新招标或者顺延排名后一位的中标候选人为中标人（当中标人为两名及以上时，处理办法在投标人须知前附表中约定）。</w:t>
      </w:r>
    </w:p>
    <w:p w:rsidR="0014120C" w:rsidRDefault="00FB120B">
      <w:pPr>
        <w:spacing w:line="360" w:lineRule="auto"/>
        <w:rPr>
          <w:rFonts w:ascii="宋体"/>
          <w:b/>
          <w:bCs/>
          <w:szCs w:val="21"/>
        </w:rPr>
      </w:pPr>
      <w:r>
        <w:rPr>
          <w:rFonts w:ascii="宋体" w:hAnsi="宋体"/>
          <w:b/>
          <w:bCs/>
          <w:szCs w:val="21"/>
        </w:rPr>
        <w:t>6.4</w:t>
      </w:r>
      <w:bookmarkEnd w:id="31"/>
      <w:r>
        <w:rPr>
          <w:rFonts w:ascii="宋体" w:hAnsi="宋体" w:hint="eastAsia"/>
          <w:b/>
          <w:bCs/>
          <w:szCs w:val="21"/>
        </w:rPr>
        <w:t>否决投标的判定</w:t>
      </w:r>
    </w:p>
    <w:p w:rsidR="0014120C" w:rsidRDefault="00FB120B">
      <w:pPr>
        <w:spacing w:line="360" w:lineRule="auto"/>
        <w:ind w:firstLineChars="200" w:firstLine="420"/>
        <w:rPr>
          <w:rFonts w:ascii="宋体"/>
          <w:szCs w:val="21"/>
        </w:rPr>
      </w:pPr>
      <w:r>
        <w:rPr>
          <w:rFonts w:ascii="宋体" w:hAnsi="宋体"/>
          <w:szCs w:val="21"/>
        </w:rPr>
        <w:t xml:space="preserve">6.4.1 </w:t>
      </w:r>
      <w:r>
        <w:rPr>
          <w:rFonts w:ascii="宋体" w:hAnsi="宋体" w:hint="eastAsia"/>
          <w:szCs w:val="21"/>
        </w:rPr>
        <w:t>在评标过程中，评标委员会若发现投标人以他人的名义投标、串通投标、以行贿手段谋取中标或者以其他弄虚作假方式投标的，该投标人的投标将被否决。</w:t>
      </w:r>
    </w:p>
    <w:p w:rsidR="0014120C" w:rsidRDefault="00FB120B">
      <w:pPr>
        <w:spacing w:line="360" w:lineRule="auto"/>
        <w:ind w:firstLineChars="200" w:firstLine="420"/>
        <w:rPr>
          <w:rFonts w:ascii="宋体"/>
          <w:szCs w:val="21"/>
        </w:rPr>
      </w:pPr>
      <w:r>
        <w:rPr>
          <w:rFonts w:ascii="宋体" w:hAnsi="宋体"/>
          <w:szCs w:val="21"/>
        </w:rPr>
        <w:t xml:space="preserve">6.4.2 </w:t>
      </w:r>
      <w:r>
        <w:rPr>
          <w:rFonts w:ascii="宋体" w:hAnsi="宋体" w:hint="eastAsia"/>
          <w:szCs w:val="21"/>
        </w:rPr>
        <w:t>投标人资格条件不符合国家有关规定和招标文件要求的，或者拒不按照要求对投标文件进行澄清、说明或者补正的，评标委员会可以否决其投标。</w:t>
      </w:r>
    </w:p>
    <w:p w:rsidR="0014120C" w:rsidRDefault="00FB120B">
      <w:pPr>
        <w:spacing w:line="360" w:lineRule="auto"/>
        <w:ind w:firstLineChars="200" w:firstLine="420"/>
        <w:rPr>
          <w:rFonts w:ascii="宋体"/>
          <w:szCs w:val="21"/>
        </w:rPr>
      </w:pPr>
      <w:r>
        <w:rPr>
          <w:rFonts w:ascii="宋体" w:hAnsi="宋体"/>
          <w:szCs w:val="21"/>
        </w:rPr>
        <w:t xml:space="preserve">6.4.3 </w:t>
      </w:r>
      <w:r>
        <w:rPr>
          <w:rFonts w:ascii="宋体" w:hAnsi="宋体" w:hint="eastAsia"/>
          <w:szCs w:val="21"/>
        </w:rPr>
        <w:t>评标委员会将审查每一投标文件是否对招标文件提出的所有实质性要求和条件做出响应。未能在实质上响应的投标，将被否决。</w:t>
      </w:r>
    </w:p>
    <w:p w:rsidR="0014120C" w:rsidRDefault="00FB120B">
      <w:pPr>
        <w:spacing w:line="360" w:lineRule="auto"/>
        <w:ind w:firstLineChars="200" w:firstLine="420"/>
        <w:rPr>
          <w:rFonts w:ascii="宋体" w:hAnsi="宋体"/>
          <w:szCs w:val="21"/>
        </w:rPr>
      </w:pPr>
      <w:r>
        <w:rPr>
          <w:rFonts w:ascii="宋体" w:hAnsi="宋体"/>
          <w:szCs w:val="21"/>
        </w:rPr>
        <w:t>6.4.4</w:t>
      </w:r>
      <w:r>
        <w:rPr>
          <w:rFonts w:ascii="宋体" w:hAnsi="宋体" w:hint="eastAsia"/>
          <w:szCs w:val="21"/>
        </w:rPr>
        <w:t>投标文件有下列情况之一的</w:t>
      </w:r>
    </w:p>
    <w:p w:rsidR="0014120C" w:rsidRDefault="00FB120B">
      <w:pPr>
        <w:spacing w:line="360" w:lineRule="auto"/>
        <w:ind w:firstLineChars="200" w:firstLine="420"/>
        <w:rPr>
          <w:rFonts w:ascii="宋体" w:hAnsi="宋体"/>
          <w:szCs w:val="21"/>
        </w:rPr>
      </w:pPr>
      <w:r>
        <w:rPr>
          <w:rFonts w:ascii="宋体" w:hAnsi="宋体" w:hint="eastAsia"/>
          <w:szCs w:val="21"/>
        </w:rPr>
        <w:t>1）未按要求交纳投标保证金的；</w:t>
      </w:r>
    </w:p>
    <w:p w:rsidR="0014120C" w:rsidRDefault="00FB120B">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 未按照招标文件规定要求密封、签署、盖章的；</w:t>
      </w:r>
    </w:p>
    <w:p w:rsidR="0014120C" w:rsidRDefault="00FB120B">
      <w:pPr>
        <w:spacing w:line="360" w:lineRule="auto"/>
        <w:ind w:firstLineChars="200" w:firstLine="420"/>
        <w:rPr>
          <w:rFonts w:ascii="宋体" w:hAnsi="宋体"/>
          <w:szCs w:val="21"/>
        </w:rPr>
      </w:pPr>
      <w:r>
        <w:rPr>
          <w:rFonts w:ascii="宋体" w:hAnsi="宋体" w:hint="eastAsia"/>
          <w:szCs w:val="21"/>
        </w:rPr>
        <w:t>3）投标人在报价时采用选择性报价；</w:t>
      </w:r>
    </w:p>
    <w:p w:rsidR="0014120C" w:rsidRDefault="00FB120B">
      <w:pPr>
        <w:spacing w:line="360" w:lineRule="auto"/>
        <w:ind w:firstLineChars="200" w:firstLine="420"/>
        <w:rPr>
          <w:rFonts w:ascii="宋体" w:hAnsi="宋体"/>
          <w:szCs w:val="21"/>
        </w:rPr>
      </w:pPr>
      <w:r>
        <w:rPr>
          <w:rFonts w:ascii="宋体" w:hAnsi="宋体" w:hint="eastAsia"/>
          <w:szCs w:val="21"/>
        </w:rPr>
        <w:t>4）投标人不具备招标文件中规定资格要求的；</w:t>
      </w:r>
    </w:p>
    <w:p w:rsidR="0014120C" w:rsidRDefault="00FB120B">
      <w:pPr>
        <w:spacing w:line="360" w:lineRule="auto"/>
        <w:ind w:firstLineChars="200" w:firstLine="420"/>
        <w:rPr>
          <w:rFonts w:ascii="宋体" w:hAnsi="宋体"/>
          <w:szCs w:val="21"/>
        </w:rPr>
      </w:pPr>
      <w:r>
        <w:rPr>
          <w:rFonts w:ascii="宋体" w:hAnsi="宋体" w:hint="eastAsia"/>
          <w:szCs w:val="21"/>
        </w:rPr>
        <w:t>5）投标人的报价超过了采购预算或最高限价的；</w:t>
      </w:r>
    </w:p>
    <w:p w:rsidR="0014120C" w:rsidRDefault="00FB120B">
      <w:pPr>
        <w:spacing w:line="360" w:lineRule="auto"/>
        <w:ind w:firstLineChars="200" w:firstLine="420"/>
        <w:rPr>
          <w:rFonts w:ascii="宋体" w:hAnsi="宋体"/>
          <w:szCs w:val="21"/>
        </w:rPr>
      </w:pPr>
      <w:r>
        <w:rPr>
          <w:rFonts w:ascii="宋体" w:hAnsi="宋体" w:hint="eastAsia"/>
          <w:szCs w:val="21"/>
        </w:rPr>
        <w:t>6）未通过符合性检查的；</w:t>
      </w:r>
    </w:p>
    <w:p w:rsidR="0014120C" w:rsidRDefault="00FB120B">
      <w:pPr>
        <w:spacing w:line="360" w:lineRule="auto"/>
        <w:ind w:firstLineChars="200" w:firstLine="420"/>
        <w:rPr>
          <w:rFonts w:ascii="宋体" w:hAnsi="宋体"/>
          <w:szCs w:val="21"/>
        </w:rPr>
      </w:pPr>
      <w:r>
        <w:rPr>
          <w:rFonts w:ascii="宋体" w:hAnsi="宋体" w:hint="eastAsia"/>
          <w:szCs w:val="21"/>
        </w:rPr>
        <w:t>7）不符合招标文件中规定的其他实质性要求和条件的；</w:t>
      </w:r>
    </w:p>
    <w:p w:rsidR="0014120C" w:rsidRDefault="00FB120B">
      <w:pPr>
        <w:spacing w:line="360" w:lineRule="auto"/>
        <w:ind w:firstLineChars="200" w:firstLine="420"/>
        <w:rPr>
          <w:rFonts w:ascii="宋体" w:hAnsi="宋体"/>
          <w:szCs w:val="21"/>
        </w:rPr>
      </w:pPr>
      <w:r>
        <w:rPr>
          <w:rFonts w:ascii="宋体" w:hAnsi="宋体" w:hint="eastAsia"/>
          <w:szCs w:val="21"/>
        </w:rPr>
        <w:t>8）投标文件含有采购人不能接受的附加条件的；</w:t>
      </w:r>
    </w:p>
    <w:p w:rsidR="0014120C" w:rsidRDefault="00FB120B">
      <w:pPr>
        <w:spacing w:line="360" w:lineRule="auto"/>
        <w:ind w:firstLineChars="200" w:firstLine="420"/>
        <w:rPr>
          <w:rFonts w:ascii="宋体" w:hAnsi="宋体"/>
          <w:szCs w:val="21"/>
        </w:rPr>
      </w:pPr>
      <w:r>
        <w:rPr>
          <w:rFonts w:ascii="宋体" w:hAnsi="宋体" w:hint="eastAsia"/>
          <w:szCs w:val="21"/>
        </w:rPr>
        <w:t>9）评标委员会认为投标人的报价明显低于其他通过符合性审查投标人的报价，有可能影响质量或者不能诚信履约的，要求其在评标现场合理的时间内提供书面说明，必要时提交相关证明材料；投标人不能证明其报价合理性的，评标委员会应当将其作为无效投标处理；</w:t>
      </w:r>
    </w:p>
    <w:p w:rsidR="0014120C" w:rsidRDefault="00FB120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 xml:space="preserve"> 其他法律、法规及本招标文件规定的属无效投标的情形。</w:t>
      </w:r>
    </w:p>
    <w:p w:rsidR="0014120C" w:rsidRDefault="00FB120B">
      <w:pPr>
        <w:spacing w:line="360" w:lineRule="auto"/>
        <w:ind w:firstLineChars="200" w:firstLine="420"/>
        <w:rPr>
          <w:rFonts w:ascii="宋体"/>
          <w:szCs w:val="21"/>
        </w:rPr>
      </w:pPr>
      <w:r>
        <w:rPr>
          <w:rFonts w:ascii="宋体" w:hAnsi="宋体"/>
          <w:szCs w:val="21"/>
        </w:rPr>
        <w:t>6.4.5</w:t>
      </w:r>
      <w:r>
        <w:rPr>
          <w:rFonts w:ascii="宋体" w:hAnsi="宋体" w:hint="eastAsia"/>
          <w:szCs w:val="21"/>
        </w:rPr>
        <w:t>否决投标的判定，必须经评标委员会半数以上成员通过。</w:t>
      </w:r>
    </w:p>
    <w:p w:rsidR="0014120C" w:rsidRDefault="00FB120B">
      <w:pPr>
        <w:spacing w:line="360" w:lineRule="auto"/>
        <w:rPr>
          <w:rFonts w:ascii="宋体"/>
          <w:b/>
          <w:bCs/>
          <w:szCs w:val="21"/>
        </w:rPr>
      </w:pPr>
      <w:bookmarkStart w:id="32" w:name="_Toc317694263"/>
      <w:r>
        <w:rPr>
          <w:rFonts w:ascii="宋体" w:hAnsi="宋体"/>
          <w:b/>
          <w:bCs/>
          <w:szCs w:val="21"/>
        </w:rPr>
        <w:t>6.5</w:t>
      </w:r>
      <w:r>
        <w:rPr>
          <w:rFonts w:ascii="宋体" w:hAnsi="宋体" w:hint="eastAsia"/>
          <w:b/>
          <w:bCs/>
          <w:szCs w:val="21"/>
        </w:rPr>
        <w:t>投标文件的澄清和补正</w:t>
      </w:r>
      <w:bookmarkEnd w:id="32"/>
    </w:p>
    <w:p w:rsidR="0014120C" w:rsidRDefault="00FB120B">
      <w:pPr>
        <w:spacing w:line="360" w:lineRule="auto"/>
        <w:ind w:firstLineChars="200" w:firstLine="420"/>
        <w:rPr>
          <w:rFonts w:ascii="宋体"/>
          <w:szCs w:val="21"/>
        </w:rPr>
      </w:pPr>
      <w:r>
        <w:rPr>
          <w:rFonts w:ascii="宋体" w:hAnsi="宋体"/>
          <w:szCs w:val="21"/>
        </w:rPr>
        <w:t xml:space="preserve">6.5.1 </w:t>
      </w:r>
      <w:r>
        <w:rPr>
          <w:rFonts w:ascii="宋体" w:hAnsi="宋体" w:hint="eastAsia"/>
          <w:szCs w:val="21"/>
        </w:rPr>
        <w:t>在评标过程中，评标委员会可以书面形式要求投标人对所提交投标文件中不明确的</w:t>
      </w:r>
      <w:r>
        <w:rPr>
          <w:rFonts w:ascii="宋体" w:hAnsi="宋体" w:hint="eastAsia"/>
          <w:szCs w:val="21"/>
        </w:rPr>
        <w:lastRenderedPageBreak/>
        <w:t>内容进行澄清或说明，或者对细微偏差进行补正，投标人应派授权代表及相关人员按评标委员会通知的时间和地点接受询标。</w:t>
      </w:r>
    </w:p>
    <w:p w:rsidR="0014120C" w:rsidRDefault="00FB120B">
      <w:pPr>
        <w:spacing w:line="360" w:lineRule="auto"/>
        <w:ind w:firstLineChars="200" w:firstLine="420"/>
        <w:rPr>
          <w:rFonts w:ascii="宋体"/>
          <w:szCs w:val="21"/>
        </w:rPr>
      </w:pPr>
      <w:r>
        <w:rPr>
          <w:rFonts w:ascii="宋体" w:hAnsi="宋体"/>
          <w:szCs w:val="21"/>
        </w:rPr>
        <w:t xml:space="preserve">6.5.2 </w:t>
      </w:r>
      <w:r>
        <w:rPr>
          <w:rFonts w:ascii="宋体" w:hAnsi="宋体" w:hint="eastAsia"/>
          <w:szCs w:val="21"/>
        </w:rPr>
        <w:t>评标委员会认为有必要，可要求投标人对某些问题作出书面答复。书面答复须由投标人法人代表或授权代表签署，并作为投标文件的补充，参与评标。</w:t>
      </w:r>
    </w:p>
    <w:p w:rsidR="0014120C" w:rsidRDefault="00FB120B">
      <w:pPr>
        <w:spacing w:line="360" w:lineRule="auto"/>
        <w:ind w:firstLineChars="200" w:firstLine="420"/>
        <w:rPr>
          <w:rFonts w:ascii="宋体"/>
          <w:szCs w:val="21"/>
        </w:rPr>
      </w:pPr>
      <w:r>
        <w:rPr>
          <w:rFonts w:ascii="宋体" w:hAnsi="宋体"/>
          <w:szCs w:val="21"/>
        </w:rPr>
        <w:t xml:space="preserve">6.5.3 </w:t>
      </w:r>
      <w:r>
        <w:rPr>
          <w:rFonts w:ascii="宋体" w:hAnsi="宋体" w:hint="eastAsia"/>
          <w:szCs w:val="21"/>
        </w:rPr>
        <w:t>澄清、说明和补正不得改变投标文件的实质性内容（算术性错误修正的除外）。投标人的书面澄清、说明和补正属于投标文件的组成部分。</w:t>
      </w:r>
    </w:p>
    <w:p w:rsidR="0014120C" w:rsidRDefault="00FB120B">
      <w:pPr>
        <w:spacing w:line="360" w:lineRule="auto"/>
        <w:ind w:firstLineChars="200" w:firstLine="420"/>
        <w:rPr>
          <w:rFonts w:ascii="宋体"/>
          <w:szCs w:val="21"/>
        </w:rPr>
      </w:pPr>
      <w:r>
        <w:rPr>
          <w:rFonts w:ascii="宋体" w:hAnsi="宋体"/>
          <w:szCs w:val="21"/>
        </w:rPr>
        <w:t xml:space="preserve">6.5.4 </w:t>
      </w:r>
      <w:r>
        <w:rPr>
          <w:rFonts w:ascii="宋体" w:hAnsi="宋体" w:hint="eastAsia"/>
          <w:szCs w:val="21"/>
        </w:rPr>
        <w:t>评标委员会对投标人提交的澄清、说明或补正有疑问的，可以要求投标人进一步澄清、说明或补正，直至满足评标委员会的要求。</w:t>
      </w:r>
    </w:p>
    <w:p w:rsidR="0014120C" w:rsidRDefault="00FB120B">
      <w:pPr>
        <w:spacing w:line="360" w:lineRule="auto"/>
        <w:ind w:firstLineChars="200" w:firstLine="420"/>
        <w:rPr>
          <w:rFonts w:ascii="宋体"/>
          <w:szCs w:val="21"/>
        </w:rPr>
      </w:pPr>
      <w:r>
        <w:rPr>
          <w:rFonts w:ascii="宋体" w:hAnsi="宋体"/>
          <w:szCs w:val="21"/>
        </w:rPr>
        <w:t xml:space="preserve">6.5.5 </w:t>
      </w:r>
      <w:r>
        <w:rPr>
          <w:rFonts w:ascii="宋体" w:hAnsi="宋体" w:hint="eastAsia"/>
          <w:szCs w:val="21"/>
        </w:rPr>
        <w:t>评标委员会不接受投标人主动提出的澄清、说明或补正。</w:t>
      </w:r>
    </w:p>
    <w:p w:rsidR="0014120C" w:rsidRDefault="00FB120B">
      <w:pPr>
        <w:spacing w:line="360" w:lineRule="auto"/>
        <w:ind w:firstLineChars="200" w:firstLine="420"/>
        <w:rPr>
          <w:rFonts w:ascii="宋体"/>
          <w:szCs w:val="21"/>
        </w:rPr>
      </w:pPr>
      <w:r>
        <w:rPr>
          <w:rFonts w:ascii="宋体" w:hAnsi="宋体"/>
          <w:szCs w:val="21"/>
        </w:rPr>
        <w:t xml:space="preserve">6.5.6 </w:t>
      </w:r>
      <w:r>
        <w:rPr>
          <w:rFonts w:ascii="宋体" w:hAnsi="宋体" w:hint="eastAsia"/>
          <w:szCs w:val="21"/>
        </w:rPr>
        <w:t>并非每个投标人都会被询标。如投标人未对招标范围内全部内容进行报价，漏报项目视为对全部项目的优惠，投标人中标的，仍应完成全部招标范围内的招标内容。</w:t>
      </w:r>
    </w:p>
    <w:p w:rsidR="0014120C" w:rsidRDefault="00FB120B">
      <w:pPr>
        <w:spacing w:line="360" w:lineRule="auto"/>
        <w:rPr>
          <w:rFonts w:ascii="宋体"/>
          <w:b/>
          <w:szCs w:val="21"/>
        </w:rPr>
      </w:pPr>
      <w:r>
        <w:rPr>
          <w:rFonts w:ascii="宋体" w:hAnsi="宋体"/>
          <w:b/>
          <w:szCs w:val="21"/>
        </w:rPr>
        <w:t xml:space="preserve">6.6 </w:t>
      </w:r>
      <w:r>
        <w:rPr>
          <w:rFonts w:ascii="宋体" w:hAnsi="宋体" w:hint="eastAsia"/>
          <w:b/>
          <w:szCs w:val="21"/>
        </w:rPr>
        <w:t>价格计算错误的确定</w:t>
      </w:r>
    </w:p>
    <w:p w:rsidR="0014120C" w:rsidRDefault="00FB120B">
      <w:pPr>
        <w:spacing w:line="360" w:lineRule="auto"/>
        <w:ind w:firstLineChars="200" w:firstLine="420"/>
        <w:rPr>
          <w:rFonts w:ascii="宋体"/>
          <w:szCs w:val="21"/>
        </w:rPr>
      </w:pPr>
      <w:r>
        <w:rPr>
          <w:rFonts w:ascii="宋体" w:hAnsi="宋体"/>
          <w:szCs w:val="21"/>
        </w:rPr>
        <w:t>6.6.1</w:t>
      </w:r>
      <w:r>
        <w:rPr>
          <w:rFonts w:ascii="宋体" w:hAnsi="宋体" w:hint="eastAsia"/>
          <w:szCs w:val="21"/>
        </w:rPr>
        <w:t>评标过程中，对价格计算错误按下述原则修正：</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）如果单价乘数量不等于总价，应以单价为准修正总价；</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）如果以文字大写表示的数据与数字表示的数据有差别，应以文字为准修正数字；</w:t>
      </w:r>
    </w:p>
    <w:p w:rsidR="0014120C" w:rsidRDefault="00FB120B">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）对不同文字文本投标文件的解释发生异议的，以中文文本为准。</w:t>
      </w:r>
    </w:p>
    <w:p w:rsidR="0014120C" w:rsidRDefault="00FB120B">
      <w:pPr>
        <w:spacing w:line="360" w:lineRule="auto"/>
        <w:ind w:firstLineChars="200" w:firstLine="420"/>
        <w:rPr>
          <w:rFonts w:ascii="宋体"/>
          <w:szCs w:val="21"/>
        </w:rPr>
      </w:pPr>
      <w:r>
        <w:rPr>
          <w:rFonts w:ascii="宋体" w:hAnsi="宋体"/>
          <w:szCs w:val="21"/>
        </w:rPr>
        <w:t xml:space="preserve">6.6.2 </w:t>
      </w:r>
      <w:r>
        <w:rPr>
          <w:rFonts w:ascii="宋体" w:hAnsi="宋体" w:hint="eastAsia"/>
          <w:szCs w:val="21"/>
        </w:rPr>
        <w:t>若投标人不同意以上修正，投标文件将被拒绝。</w:t>
      </w:r>
    </w:p>
    <w:p w:rsidR="0014120C" w:rsidRDefault="00FB120B">
      <w:pPr>
        <w:spacing w:line="360" w:lineRule="auto"/>
        <w:rPr>
          <w:rFonts w:ascii="宋体"/>
          <w:b/>
          <w:szCs w:val="21"/>
        </w:rPr>
      </w:pPr>
      <w:r>
        <w:rPr>
          <w:rFonts w:ascii="宋体" w:hAnsi="宋体"/>
          <w:b/>
          <w:szCs w:val="21"/>
        </w:rPr>
        <w:t xml:space="preserve">6.7 </w:t>
      </w:r>
      <w:r>
        <w:rPr>
          <w:rFonts w:ascii="宋体" w:hAnsi="宋体" w:hint="eastAsia"/>
          <w:b/>
          <w:szCs w:val="21"/>
        </w:rPr>
        <w:t>评标过程保密</w:t>
      </w:r>
    </w:p>
    <w:p w:rsidR="0014120C" w:rsidRDefault="00FB120B">
      <w:pPr>
        <w:spacing w:line="360" w:lineRule="auto"/>
        <w:ind w:firstLineChars="200" w:firstLine="420"/>
        <w:rPr>
          <w:rFonts w:ascii="宋体"/>
          <w:szCs w:val="21"/>
        </w:rPr>
      </w:pPr>
      <w:r>
        <w:rPr>
          <w:rFonts w:ascii="宋体" w:hAnsi="宋体"/>
          <w:szCs w:val="21"/>
        </w:rPr>
        <w:t xml:space="preserve">6.7.1 </w:t>
      </w:r>
      <w:r>
        <w:rPr>
          <w:rFonts w:ascii="宋体" w:hAnsi="宋体" w:hint="eastAsia"/>
          <w:szCs w:val="21"/>
        </w:rPr>
        <w:t>在宣布中标之前，凡属于审查、澄清、评价、比较投标文件和中标意向等有关信息，均不得泄露给任何投标人或与评标工作无关的人员。</w:t>
      </w:r>
    </w:p>
    <w:p w:rsidR="0014120C" w:rsidRDefault="00FB120B">
      <w:pPr>
        <w:spacing w:line="360" w:lineRule="auto"/>
        <w:ind w:firstLineChars="200" w:firstLine="420"/>
        <w:rPr>
          <w:rFonts w:ascii="宋体"/>
          <w:szCs w:val="21"/>
        </w:rPr>
      </w:pPr>
      <w:r>
        <w:rPr>
          <w:rFonts w:ascii="宋体" w:hAnsi="宋体"/>
          <w:szCs w:val="21"/>
        </w:rPr>
        <w:t xml:space="preserve">6.7.2 </w:t>
      </w:r>
      <w:r>
        <w:rPr>
          <w:rFonts w:ascii="宋体" w:hAnsi="宋体" w:hint="eastAsia"/>
          <w:szCs w:val="21"/>
        </w:rPr>
        <w:t>投标人不得探听</w:t>
      </w:r>
      <w:r>
        <w:rPr>
          <w:rFonts w:ascii="宋体" w:hAnsi="宋体"/>
          <w:szCs w:val="21"/>
        </w:rPr>
        <w:t>6.7.1</w:t>
      </w:r>
      <w:r>
        <w:rPr>
          <w:rFonts w:ascii="宋体" w:hAnsi="宋体" w:hint="eastAsia"/>
          <w:szCs w:val="21"/>
        </w:rPr>
        <w:t>条所述信息，不得以任何方式影响评标过程，否则将被否决投标。</w:t>
      </w:r>
    </w:p>
    <w:p w:rsidR="0014120C" w:rsidRDefault="00FB120B">
      <w:pPr>
        <w:spacing w:line="360" w:lineRule="auto"/>
        <w:ind w:firstLineChars="200" w:firstLine="420"/>
        <w:rPr>
          <w:rFonts w:ascii="宋体"/>
          <w:szCs w:val="21"/>
        </w:rPr>
      </w:pPr>
      <w:r>
        <w:rPr>
          <w:rFonts w:ascii="宋体" w:hAnsi="宋体"/>
          <w:szCs w:val="21"/>
        </w:rPr>
        <w:t xml:space="preserve">6.7.3 </w:t>
      </w:r>
      <w:r>
        <w:rPr>
          <w:rFonts w:ascii="宋体" w:hAnsi="宋体" w:hint="eastAsia"/>
          <w:szCs w:val="21"/>
        </w:rPr>
        <w:t>在评标期间，招标人将指定联络员与投标人进行联络。</w:t>
      </w:r>
    </w:p>
    <w:p w:rsidR="0014120C" w:rsidRDefault="00FB120B">
      <w:pPr>
        <w:spacing w:line="360" w:lineRule="auto"/>
        <w:rPr>
          <w:rFonts w:ascii="宋体"/>
          <w:b/>
          <w:szCs w:val="21"/>
        </w:rPr>
      </w:pPr>
      <w:r>
        <w:rPr>
          <w:rFonts w:ascii="宋体" w:hAnsi="宋体"/>
          <w:b/>
          <w:szCs w:val="21"/>
        </w:rPr>
        <w:t xml:space="preserve">6.8 </w:t>
      </w:r>
      <w:r>
        <w:rPr>
          <w:rFonts w:ascii="宋体" w:hAnsi="宋体" w:hint="eastAsia"/>
          <w:b/>
          <w:szCs w:val="21"/>
        </w:rPr>
        <w:t>中标无效</w:t>
      </w:r>
    </w:p>
    <w:p w:rsidR="0014120C" w:rsidRDefault="00FB120B">
      <w:pPr>
        <w:spacing w:line="360" w:lineRule="auto"/>
        <w:ind w:firstLineChars="200" w:firstLine="420"/>
        <w:rPr>
          <w:rFonts w:ascii="宋体"/>
          <w:szCs w:val="21"/>
        </w:rPr>
      </w:pPr>
      <w:r>
        <w:rPr>
          <w:rFonts w:ascii="宋体" w:hAnsi="宋体"/>
          <w:szCs w:val="21"/>
        </w:rPr>
        <w:t xml:space="preserve">6.8.1 </w:t>
      </w:r>
      <w:r>
        <w:rPr>
          <w:rFonts w:ascii="宋体" w:hAnsi="宋体" w:hint="eastAsia"/>
          <w:szCs w:val="21"/>
        </w:rPr>
        <w:t>投标人相互串通投标或者与招标人串通投标的，投标人以向招标人或者评标委员会成员行贿的手段谋取中标的，中标无效。</w:t>
      </w:r>
    </w:p>
    <w:p w:rsidR="0014120C" w:rsidRDefault="00FB120B">
      <w:pPr>
        <w:spacing w:line="360" w:lineRule="auto"/>
        <w:ind w:firstLineChars="200" w:firstLine="420"/>
        <w:rPr>
          <w:rFonts w:ascii="宋体"/>
          <w:szCs w:val="21"/>
        </w:rPr>
      </w:pPr>
      <w:r>
        <w:rPr>
          <w:rFonts w:ascii="宋体" w:hAnsi="宋体"/>
          <w:szCs w:val="21"/>
        </w:rPr>
        <w:t xml:space="preserve">6.8.2 </w:t>
      </w:r>
      <w:r>
        <w:rPr>
          <w:rFonts w:ascii="宋体" w:hAnsi="宋体" w:hint="eastAsia"/>
          <w:szCs w:val="21"/>
        </w:rPr>
        <w:t>投标人以他人名义投标或者以其他方式弄虚作假，骗取中标的，中标无效，给招标人造成损失的，依法承担赔偿责任。</w:t>
      </w:r>
    </w:p>
    <w:p w:rsidR="0014120C" w:rsidRDefault="00FB120B">
      <w:pPr>
        <w:spacing w:line="360" w:lineRule="auto"/>
        <w:ind w:firstLineChars="200" w:firstLine="420"/>
        <w:rPr>
          <w:rFonts w:ascii="宋体"/>
          <w:szCs w:val="21"/>
        </w:rPr>
      </w:pPr>
      <w:r>
        <w:rPr>
          <w:rFonts w:ascii="宋体" w:hAnsi="宋体"/>
          <w:szCs w:val="21"/>
        </w:rPr>
        <w:t xml:space="preserve">6.8.3 </w:t>
      </w:r>
      <w:r>
        <w:rPr>
          <w:rFonts w:ascii="宋体" w:hAnsi="宋体" w:hint="eastAsia"/>
          <w:szCs w:val="21"/>
        </w:rPr>
        <w:t>在投标文件的审查、澄清、评价和比较以及合同订立过程中，投标人对招标人和评标委员会施加影响的任何行为，都将导致取消其中标资格。</w:t>
      </w:r>
    </w:p>
    <w:p w:rsidR="0014120C" w:rsidRDefault="00FB120B">
      <w:pPr>
        <w:spacing w:line="360" w:lineRule="auto"/>
        <w:rPr>
          <w:rFonts w:ascii="宋体"/>
          <w:b/>
          <w:szCs w:val="21"/>
        </w:rPr>
      </w:pPr>
      <w:r>
        <w:rPr>
          <w:rFonts w:ascii="宋体" w:hAnsi="宋体"/>
          <w:b/>
          <w:szCs w:val="21"/>
        </w:rPr>
        <w:lastRenderedPageBreak/>
        <w:t xml:space="preserve">6.9 </w:t>
      </w:r>
      <w:r>
        <w:rPr>
          <w:rFonts w:ascii="宋体" w:hAnsi="宋体" w:hint="eastAsia"/>
          <w:b/>
          <w:szCs w:val="21"/>
        </w:rPr>
        <w:t>否决所有投标</w:t>
      </w:r>
    </w:p>
    <w:p w:rsidR="0014120C" w:rsidRDefault="00FB120B">
      <w:pPr>
        <w:spacing w:line="360" w:lineRule="auto"/>
        <w:ind w:firstLineChars="200" w:firstLine="420"/>
        <w:rPr>
          <w:rFonts w:ascii="宋体" w:hAnsi="宋体"/>
          <w:szCs w:val="21"/>
        </w:rPr>
      </w:pPr>
      <w:r>
        <w:rPr>
          <w:rFonts w:ascii="宋体" w:hAnsi="宋体" w:hint="eastAsia"/>
          <w:szCs w:val="21"/>
        </w:rPr>
        <w:t>6.9.1评标委员会根据规定否决不合格投标后，因有效投标不足三个使得投标明显缺乏竞争的，评标委员会可以否决全部投标。</w:t>
      </w:r>
    </w:p>
    <w:p w:rsidR="0014120C" w:rsidRDefault="00FB120B">
      <w:pPr>
        <w:spacing w:line="360" w:lineRule="auto"/>
        <w:ind w:firstLineChars="200" w:firstLine="420"/>
        <w:rPr>
          <w:rFonts w:ascii="宋体"/>
          <w:szCs w:val="21"/>
        </w:rPr>
      </w:pPr>
      <w:r>
        <w:rPr>
          <w:rFonts w:ascii="宋体" w:hAnsi="宋体"/>
          <w:szCs w:val="21"/>
        </w:rPr>
        <w:t xml:space="preserve">6.9.2 </w:t>
      </w:r>
      <w:r>
        <w:rPr>
          <w:rFonts w:ascii="宋体" w:hAnsi="宋体" w:hint="eastAsia"/>
          <w:szCs w:val="21"/>
        </w:rPr>
        <w:t>招标人保留在授标之前接受任何投标，及拒绝任何或所有投标的权利，而没有向投标人解释原因的义务。</w:t>
      </w:r>
    </w:p>
    <w:p w:rsidR="0014120C" w:rsidRDefault="00FB120B">
      <w:pPr>
        <w:tabs>
          <w:tab w:val="left" w:pos="3465"/>
          <w:tab w:val="center" w:pos="4153"/>
        </w:tabs>
        <w:spacing w:line="360" w:lineRule="auto"/>
        <w:jc w:val="center"/>
        <w:rPr>
          <w:rFonts w:ascii="宋体" w:hAnsi="宋体"/>
          <w:b/>
          <w:bCs/>
          <w:sz w:val="32"/>
          <w:szCs w:val="32"/>
        </w:rPr>
      </w:pPr>
      <w:bookmarkStart w:id="33" w:name="_Toc317694264"/>
      <w:r>
        <w:rPr>
          <w:rFonts w:ascii="宋体" w:hAnsi="宋体"/>
          <w:b/>
          <w:bCs/>
          <w:sz w:val="32"/>
          <w:szCs w:val="32"/>
        </w:rPr>
        <w:t>7.</w:t>
      </w:r>
      <w:r>
        <w:rPr>
          <w:rFonts w:ascii="宋体" w:hAnsi="宋体" w:hint="eastAsia"/>
          <w:b/>
          <w:bCs/>
          <w:sz w:val="32"/>
          <w:szCs w:val="32"/>
        </w:rPr>
        <w:t>合同授予</w:t>
      </w:r>
      <w:bookmarkEnd w:id="33"/>
    </w:p>
    <w:p w:rsidR="0014120C" w:rsidRDefault="00FB120B">
      <w:pPr>
        <w:spacing w:line="360" w:lineRule="auto"/>
        <w:rPr>
          <w:rFonts w:ascii="宋体"/>
          <w:b/>
          <w:bCs/>
          <w:szCs w:val="21"/>
        </w:rPr>
      </w:pPr>
      <w:bookmarkStart w:id="34" w:name="_Toc317694266"/>
      <w:r>
        <w:rPr>
          <w:rFonts w:ascii="宋体" w:hAnsi="宋体"/>
          <w:b/>
          <w:bCs/>
          <w:szCs w:val="21"/>
        </w:rPr>
        <w:t>7.1</w:t>
      </w:r>
      <w:r>
        <w:rPr>
          <w:rFonts w:ascii="宋体" w:hAnsi="宋体" w:hint="eastAsia"/>
          <w:b/>
          <w:bCs/>
          <w:szCs w:val="21"/>
        </w:rPr>
        <w:t>中标通知</w:t>
      </w:r>
      <w:bookmarkEnd w:id="34"/>
    </w:p>
    <w:p w:rsidR="0014120C" w:rsidRDefault="00FB120B">
      <w:pPr>
        <w:spacing w:line="360" w:lineRule="auto"/>
        <w:ind w:firstLineChars="200" w:firstLine="420"/>
        <w:rPr>
          <w:rFonts w:ascii="宋体"/>
          <w:szCs w:val="21"/>
        </w:rPr>
      </w:pPr>
      <w:r>
        <w:rPr>
          <w:rFonts w:ascii="宋体" w:hAnsi="宋体"/>
          <w:szCs w:val="21"/>
        </w:rPr>
        <w:t xml:space="preserve">7.1.1 </w:t>
      </w:r>
      <w:r>
        <w:rPr>
          <w:rFonts w:ascii="宋体" w:hAnsi="宋体" w:hint="eastAsia"/>
          <w:szCs w:val="21"/>
        </w:rPr>
        <w:t>招标人确定中标人后，以书面形式向中标人发出中标通知书，同时将中标结果通知未中标的投标人。</w:t>
      </w:r>
    </w:p>
    <w:p w:rsidR="0014120C" w:rsidRDefault="00FB120B">
      <w:pPr>
        <w:spacing w:line="360" w:lineRule="auto"/>
        <w:ind w:firstLineChars="200" w:firstLine="420"/>
        <w:rPr>
          <w:rFonts w:ascii="宋体"/>
          <w:szCs w:val="21"/>
        </w:rPr>
      </w:pPr>
      <w:r>
        <w:rPr>
          <w:rFonts w:ascii="宋体" w:hAnsi="宋体"/>
          <w:szCs w:val="21"/>
        </w:rPr>
        <w:t xml:space="preserve">7.1.2 </w:t>
      </w:r>
      <w:r>
        <w:rPr>
          <w:rFonts w:ascii="宋体" w:hAnsi="宋体" w:hint="eastAsia"/>
          <w:szCs w:val="21"/>
        </w:rPr>
        <w:t>中标通知书是合同的组成部分，对招标人和中标人有法律约束力。</w:t>
      </w:r>
    </w:p>
    <w:p w:rsidR="0014120C" w:rsidRDefault="00FB120B">
      <w:pPr>
        <w:spacing w:line="360" w:lineRule="auto"/>
        <w:rPr>
          <w:rFonts w:ascii="宋体"/>
          <w:b/>
          <w:bCs/>
          <w:szCs w:val="21"/>
        </w:rPr>
      </w:pPr>
      <w:bookmarkStart w:id="35" w:name="_Toc317694267"/>
      <w:r>
        <w:rPr>
          <w:rFonts w:ascii="宋体" w:hAnsi="宋体"/>
          <w:b/>
          <w:bCs/>
          <w:szCs w:val="21"/>
        </w:rPr>
        <w:t>7.2</w:t>
      </w:r>
      <w:r>
        <w:rPr>
          <w:rFonts w:ascii="宋体" w:hAnsi="宋体" w:hint="eastAsia"/>
          <w:b/>
          <w:bCs/>
          <w:szCs w:val="21"/>
        </w:rPr>
        <w:t>履约担保</w:t>
      </w:r>
      <w:bookmarkEnd w:id="35"/>
    </w:p>
    <w:p w:rsidR="0014120C" w:rsidRDefault="00FB120B">
      <w:pPr>
        <w:spacing w:line="360" w:lineRule="auto"/>
        <w:ind w:firstLineChars="200" w:firstLine="420"/>
        <w:rPr>
          <w:rFonts w:ascii="宋体"/>
          <w:szCs w:val="21"/>
        </w:rPr>
      </w:pPr>
      <w:r>
        <w:rPr>
          <w:rFonts w:ascii="宋体" w:hAnsi="宋体"/>
          <w:szCs w:val="21"/>
        </w:rPr>
        <w:t xml:space="preserve">7.2.1 </w:t>
      </w:r>
      <w:r>
        <w:rPr>
          <w:rFonts w:ascii="宋体" w:hAnsi="宋体" w:hint="eastAsia"/>
          <w:szCs w:val="21"/>
        </w:rPr>
        <w:t>在签订合同前，中标人应按投标人须知前附表规定的金额及方式向招标人提交履约担保。联合体中标的，其履约担保由牵头人递交。</w:t>
      </w:r>
    </w:p>
    <w:p w:rsidR="0014120C" w:rsidRDefault="00FB120B">
      <w:pPr>
        <w:spacing w:line="360" w:lineRule="auto"/>
        <w:ind w:firstLineChars="200" w:firstLine="420"/>
        <w:rPr>
          <w:rFonts w:ascii="宋体"/>
          <w:szCs w:val="21"/>
        </w:rPr>
      </w:pPr>
      <w:r>
        <w:rPr>
          <w:rFonts w:ascii="宋体" w:hAnsi="宋体"/>
          <w:szCs w:val="21"/>
        </w:rPr>
        <w:t xml:space="preserve">7.2.2 </w:t>
      </w:r>
      <w:r>
        <w:rPr>
          <w:rFonts w:ascii="宋体" w:hAnsi="宋体" w:hint="eastAsia"/>
          <w:szCs w:val="21"/>
        </w:rPr>
        <w:t>中标人不能按要求提交履约担保的，视为放弃中标，其投标保证金不予退还，给招标人造成的损失超过投标保证金数额的，中标人还应当对超过部分予以赔偿。</w:t>
      </w:r>
    </w:p>
    <w:p w:rsidR="0014120C" w:rsidRDefault="00FB120B">
      <w:pPr>
        <w:spacing w:line="360" w:lineRule="auto"/>
        <w:rPr>
          <w:rFonts w:ascii="宋体"/>
          <w:b/>
          <w:bCs/>
          <w:szCs w:val="21"/>
        </w:rPr>
      </w:pPr>
      <w:bookmarkStart w:id="36" w:name="_Toc317694268"/>
      <w:r>
        <w:rPr>
          <w:rFonts w:ascii="宋体" w:hAnsi="宋体"/>
          <w:b/>
          <w:bCs/>
          <w:szCs w:val="21"/>
        </w:rPr>
        <w:t>7.3</w:t>
      </w:r>
      <w:r>
        <w:rPr>
          <w:rFonts w:ascii="宋体" w:hAnsi="宋体" w:hint="eastAsia"/>
          <w:b/>
          <w:bCs/>
          <w:szCs w:val="21"/>
        </w:rPr>
        <w:t>签订合同</w:t>
      </w:r>
      <w:bookmarkEnd w:id="36"/>
    </w:p>
    <w:p w:rsidR="0014120C" w:rsidRDefault="00FB120B">
      <w:pPr>
        <w:spacing w:line="360" w:lineRule="auto"/>
        <w:ind w:firstLineChars="200" w:firstLine="420"/>
        <w:rPr>
          <w:rFonts w:ascii="宋体"/>
          <w:szCs w:val="21"/>
        </w:rPr>
      </w:pPr>
      <w:r>
        <w:rPr>
          <w:rFonts w:ascii="宋体" w:hAnsi="宋体"/>
          <w:szCs w:val="21"/>
        </w:rPr>
        <w:t xml:space="preserve">7.3.1 </w:t>
      </w:r>
      <w:r>
        <w:rPr>
          <w:rFonts w:ascii="宋体" w:hAnsi="宋体" w:hint="eastAsia"/>
          <w:szCs w:val="21"/>
        </w:rPr>
        <w:t>招标人和中标人应当自中标通知书发出之日起</w:t>
      </w:r>
      <w:r>
        <w:rPr>
          <w:rFonts w:ascii="宋体" w:hAnsi="宋体"/>
          <w:szCs w:val="21"/>
        </w:rPr>
        <w:t xml:space="preserve"> 30 </w:t>
      </w:r>
      <w:r>
        <w:rPr>
          <w:rFonts w:ascii="宋体" w:hAnsi="宋体"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4120C" w:rsidRDefault="00FB120B">
      <w:pPr>
        <w:spacing w:line="360" w:lineRule="auto"/>
        <w:ind w:firstLineChars="200" w:firstLine="420"/>
        <w:rPr>
          <w:rFonts w:ascii="宋体"/>
          <w:szCs w:val="21"/>
        </w:rPr>
      </w:pPr>
      <w:r>
        <w:rPr>
          <w:rFonts w:ascii="宋体" w:hAnsi="宋体"/>
          <w:szCs w:val="21"/>
        </w:rPr>
        <w:t xml:space="preserve">7.3.2 </w:t>
      </w:r>
      <w:r>
        <w:rPr>
          <w:rFonts w:ascii="宋体" w:hAnsi="宋体" w:hint="eastAsia"/>
          <w:szCs w:val="21"/>
        </w:rPr>
        <w:t>发出中标通知书后，招标人无正当理由拒签合同的，招标人向中标人退还投标保证金；给中标人造成损失的，还应当赔偿损失，损失限于投标人投标发生的实际支出及中标后为履行项目所作的必要准备，对于中标人未签订合同前擅自按合同履行或其他扩大的损失招标人不予赔偿。</w:t>
      </w:r>
    </w:p>
    <w:p w:rsidR="0014120C" w:rsidRDefault="00FB120B">
      <w:pPr>
        <w:tabs>
          <w:tab w:val="left" w:pos="3465"/>
          <w:tab w:val="center" w:pos="4153"/>
        </w:tabs>
        <w:spacing w:line="360" w:lineRule="auto"/>
        <w:jc w:val="center"/>
        <w:rPr>
          <w:rFonts w:ascii="宋体" w:hAnsi="宋体"/>
          <w:b/>
          <w:bCs/>
          <w:sz w:val="32"/>
          <w:szCs w:val="32"/>
        </w:rPr>
      </w:pPr>
      <w:bookmarkStart w:id="37" w:name="_Toc317694269"/>
      <w:r>
        <w:rPr>
          <w:rFonts w:ascii="宋体" w:hAnsi="宋体"/>
          <w:b/>
          <w:bCs/>
          <w:sz w:val="32"/>
          <w:szCs w:val="32"/>
        </w:rPr>
        <w:t>8.</w:t>
      </w:r>
      <w:r>
        <w:rPr>
          <w:rFonts w:ascii="宋体" w:hAnsi="宋体" w:hint="eastAsia"/>
          <w:b/>
          <w:bCs/>
          <w:sz w:val="32"/>
          <w:szCs w:val="32"/>
        </w:rPr>
        <w:t>重新招标和不再招标</w:t>
      </w:r>
      <w:bookmarkEnd w:id="37"/>
    </w:p>
    <w:p w:rsidR="0014120C" w:rsidRDefault="00FB120B">
      <w:pPr>
        <w:spacing w:line="360" w:lineRule="auto"/>
        <w:rPr>
          <w:rFonts w:ascii="宋体"/>
          <w:b/>
          <w:bCs/>
          <w:szCs w:val="21"/>
        </w:rPr>
      </w:pPr>
      <w:bookmarkStart w:id="38" w:name="_Toc317694270"/>
      <w:r>
        <w:rPr>
          <w:rFonts w:ascii="宋体" w:hAnsi="宋体"/>
          <w:b/>
          <w:bCs/>
          <w:szCs w:val="21"/>
        </w:rPr>
        <w:t>8.1</w:t>
      </w:r>
      <w:r>
        <w:rPr>
          <w:rFonts w:ascii="宋体" w:hAnsi="宋体" w:hint="eastAsia"/>
          <w:b/>
          <w:bCs/>
          <w:szCs w:val="21"/>
        </w:rPr>
        <w:t>重新招标</w:t>
      </w:r>
      <w:bookmarkEnd w:id="38"/>
    </w:p>
    <w:p w:rsidR="0014120C" w:rsidRDefault="00FB120B">
      <w:pPr>
        <w:spacing w:line="360" w:lineRule="auto"/>
        <w:ind w:firstLineChars="200" w:firstLine="420"/>
        <w:rPr>
          <w:rFonts w:ascii="宋体"/>
          <w:szCs w:val="21"/>
        </w:rPr>
      </w:pPr>
      <w:r>
        <w:rPr>
          <w:rFonts w:ascii="宋体" w:hAnsi="宋体"/>
          <w:szCs w:val="21"/>
        </w:rPr>
        <w:t xml:space="preserve">8.1.1 </w:t>
      </w:r>
      <w:r>
        <w:rPr>
          <w:rFonts w:ascii="宋体" w:hAnsi="宋体" w:hint="eastAsia"/>
          <w:szCs w:val="21"/>
        </w:rPr>
        <w:t>有下列情形之一的，招标人将重新招标：</w:t>
      </w:r>
    </w:p>
    <w:p w:rsidR="0014120C" w:rsidRDefault="00FB120B">
      <w:pPr>
        <w:numPr>
          <w:ilvl w:val="0"/>
          <w:numId w:val="2"/>
        </w:numPr>
        <w:spacing w:line="360" w:lineRule="auto"/>
        <w:rPr>
          <w:rFonts w:ascii="宋体" w:hAnsi="宋体"/>
          <w:szCs w:val="21"/>
        </w:rPr>
      </w:pPr>
      <w:r>
        <w:rPr>
          <w:rFonts w:ascii="宋体" w:hAnsi="宋体" w:hint="eastAsia"/>
          <w:szCs w:val="21"/>
        </w:rPr>
        <w:t>通过资格预审的投标人少于</w:t>
      </w:r>
      <w:r>
        <w:rPr>
          <w:rFonts w:ascii="宋体" w:hAnsi="宋体"/>
          <w:szCs w:val="21"/>
        </w:rPr>
        <w:t>3</w:t>
      </w:r>
      <w:r>
        <w:rPr>
          <w:rFonts w:ascii="宋体" w:hAnsi="宋体" w:hint="eastAsia"/>
          <w:szCs w:val="21"/>
        </w:rPr>
        <w:t>个的；</w:t>
      </w:r>
    </w:p>
    <w:p w:rsidR="0014120C" w:rsidRDefault="00FB120B">
      <w:pPr>
        <w:numPr>
          <w:ilvl w:val="0"/>
          <w:numId w:val="2"/>
        </w:numPr>
        <w:spacing w:line="360" w:lineRule="auto"/>
        <w:rPr>
          <w:rFonts w:ascii="宋体" w:hAnsi="宋体"/>
          <w:szCs w:val="21"/>
        </w:rPr>
      </w:pPr>
      <w:r>
        <w:rPr>
          <w:rFonts w:ascii="宋体" w:hAnsi="宋体" w:hint="eastAsia"/>
          <w:szCs w:val="21"/>
        </w:rPr>
        <w:t>投标截止时间止，投标人少于</w:t>
      </w:r>
      <w:r>
        <w:rPr>
          <w:rFonts w:ascii="宋体" w:hAnsi="宋体"/>
          <w:szCs w:val="21"/>
        </w:rPr>
        <w:t xml:space="preserve"> 3 </w:t>
      </w:r>
      <w:r>
        <w:rPr>
          <w:rFonts w:ascii="宋体" w:hAnsi="宋体" w:hint="eastAsia"/>
          <w:szCs w:val="21"/>
        </w:rPr>
        <w:t>个的；</w:t>
      </w:r>
    </w:p>
    <w:p w:rsidR="0014120C" w:rsidRDefault="00FB120B">
      <w:pPr>
        <w:numPr>
          <w:ilvl w:val="0"/>
          <w:numId w:val="2"/>
        </w:numPr>
        <w:spacing w:line="360" w:lineRule="auto"/>
        <w:rPr>
          <w:rFonts w:ascii="宋体" w:hAnsi="宋体"/>
          <w:szCs w:val="21"/>
        </w:rPr>
      </w:pPr>
      <w:r>
        <w:rPr>
          <w:rFonts w:ascii="宋体" w:hAnsi="宋体" w:hint="eastAsia"/>
          <w:szCs w:val="21"/>
        </w:rPr>
        <w:t>经评标委员会评审后否决所有投标的；</w:t>
      </w:r>
    </w:p>
    <w:p w:rsidR="0014120C" w:rsidRDefault="00FB120B">
      <w:pPr>
        <w:numPr>
          <w:ilvl w:val="0"/>
          <w:numId w:val="2"/>
        </w:numPr>
        <w:spacing w:line="360" w:lineRule="auto"/>
        <w:rPr>
          <w:rFonts w:ascii="宋体" w:hAnsi="宋体"/>
          <w:szCs w:val="21"/>
        </w:rPr>
      </w:pPr>
      <w:r>
        <w:rPr>
          <w:rFonts w:ascii="宋体" w:hAnsi="宋体" w:hint="eastAsia"/>
          <w:szCs w:val="21"/>
        </w:rPr>
        <w:lastRenderedPageBreak/>
        <w:t>其他招标人认为应当重新招标的情形。</w:t>
      </w:r>
    </w:p>
    <w:p w:rsidR="0014120C" w:rsidRDefault="00FB120B">
      <w:pPr>
        <w:spacing w:line="360" w:lineRule="auto"/>
        <w:rPr>
          <w:rFonts w:ascii="宋体"/>
          <w:b/>
          <w:bCs/>
          <w:szCs w:val="21"/>
        </w:rPr>
      </w:pPr>
      <w:bookmarkStart w:id="39" w:name="_Toc317694271"/>
      <w:r>
        <w:rPr>
          <w:rFonts w:ascii="宋体" w:hAnsi="宋体"/>
          <w:b/>
          <w:bCs/>
          <w:szCs w:val="21"/>
        </w:rPr>
        <w:t>8.2</w:t>
      </w:r>
      <w:r>
        <w:rPr>
          <w:rFonts w:ascii="宋体" w:hAnsi="宋体" w:hint="eastAsia"/>
          <w:b/>
          <w:bCs/>
          <w:szCs w:val="21"/>
        </w:rPr>
        <w:t>不再招标</w:t>
      </w:r>
      <w:bookmarkEnd w:id="39"/>
    </w:p>
    <w:p w:rsidR="0014120C" w:rsidRDefault="00FB120B">
      <w:pPr>
        <w:spacing w:line="360" w:lineRule="auto"/>
        <w:ind w:firstLineChars="200" w:firstLine="420"/>
        <w:rPr>
          <w:rFonts w:ascii="宋体"/>
          <w:szCs w:val="21"/>
        </w:rPr>
      </w:pPr>
      <w:r>
        <w:rPr>
          <w:rFonts w:ascii="宋体" w:hAnsi="宋体"/>
          <w:szCs w:val="21"/>
        </w:rPr>
        <w:t xml:space="preserve">8.2.1 </w:t>
      </w:r>
      <w:r>
        <w:rPr>
          <w:rFonts w:ascii="宋体" w:hAnsi="宋体" w:hint="eastAsia"/>
          <w:szCs w:val="21"/>
        </w:rPr>
        <w:t>招标人有权依照法律规定，对于重新招标后仍无法选定中标人的项目不再进行招标，依法不符合不再招标情形的除外。</w:t>
      </w:r>
    </w:p>
    <w:p w:rsidR="0014120C" w:rsidRDefault="00FB120B">
      <w:pPr>
        <w:tabs>
          <w:tab w:val="left" w:pos="3465"/>
          <w:tab w:val="center" w:pos="4153"/>
        </w:tabs>
        <w:spacing w:line="360" w:lineRule="auto"/>
        <w:jc w:val="center"/>
        <w:rPr>
          <w:rFonts w:ascii="宋体" w:hAnsi="宋体"/>
          <w:b/>
          <w:bCs/>
          <w:sz w:val="32"/>
          <w:szCs w:val="32"/>
        </w:rPr>
      </w:pPr>
      <w:bookmarkStart w:id="40" w:name="_Toc317694272"/>
      <w:r>
        <w:rPr>
          <w:rFonts w:ascii="宋体" w:hAnsi="宋体"/>
          <w:b/>
          <w:bCs/>
          <w:sz w:val="32"/>
          <w:szCs w:val="32"/>
        </w:rPr>
        <w:t>9.</w:t>
      </w:r>
      <w:r>
        <w:rPr>
          <w:rFonts w:ascii="宋体" w:hAnsi="宋体" w:hint="eastAsia"/>
          <w:b/>
          <w:bCs/>
          <w:sz w:val="32"/>
          <w:szCs w:val="32"/>
        </w:rPr>
        <w:t>纪律和监督</w:t>
      </w:r>
      <w:bookmarkEnd w:id="40"/>
    </w:p>
    <w:p w:rsidR="0014120C" w:rsidRDefault="00FB120B">
      <w:pPr>
        <w:spacing w:line="360" w:lineRule="auto"/>
        <w:rPr>
          <w:rFonts w:ascii="宋体"/>
          <w:b/>
          <w:bCs/>
          <w:szCs w:val="21"/>
        </w:rPr>
      </w:pPr>
      <w:bookmarkStart w:id="41" w:name="_Toc317694273"/>
      <w:r>
        <w:rPr>
          <w:rFonts w:ascii="宋体" w:hAnsi="宋体"/>
          <w:b/>
          <w:bCs/>
          <w:szCs w:val="21"/>
        </w:rPr>
        <w:t>9.1</w:t>
      </w:r>
      <w:r>
        <w:rPr>
          <w:rFonts w:ascii="宋体" w:hAnsi="宋体" w:hint="eastAsia"/>
          <w:b/>
          <w:bCs/>
          <w:szCs w:val="21"/>
        </w:rPr>
        <w:t>对招标人的纪律要求</w:t>
      </w:r>
      <w:bookmarkEnd w:id="41"/>
    </w:p>
    <w:p w:rsidR="0014120C" w:rsidRDefault="00FB120B">
      <w:pPr>
        <w:spacing w:line="360" w:lineRule="auto"/>
        <w:ind w:firstLineChars="200" w:firstLine="420"/>
        <w:rPr>
          <w:rFonts w:ascii="宋体"/>
          <w:szCs w:val="21"/>
        </w:rPr>
      </w:pPr>
      <w:r>
        <w:rPr>
          <w:rFonts w:ascii="宋体" w:hAnsi="宋体"/>
          <w:szCs w:val="21"/>
        </w:rPr>
        <w:t xml:space="preserve">9.1.1 </w:t>
      </w:r>
      <w:r>
        <w:rPr>
          <w:rFonts w:ascii="宋体" w:hAnsi="宋体" w:hint="eastAsia"/>
          <w:szCs w:val="21"/>
        </w:rPr>
        <w:t>招标人不得泄漏招标投标活动中应当保密的情况和资料，不得与投标人串通损害国家利益、社会公共利益或者他人合法权益。</w:t>
      </w:r>
    </w:p>
    <w:p w:rsidR="0014120C" w:rsidRDefault="00FB120B">
      <w:pPr>
        <w:spacing w:line="360" w:lineRule="auto"/>
        <w:rPr>
          <w:rFonts w:ascii="宋体"/>
          <w:b/>
          <w:bCs/>
          <w:szCs w:val="21"/>
        </w:rPr>
      </w:pPr>
      <w:bookmarkStart w:id="42" w:name="_Toc317694274"/>
      <w:r>
        <w:rPr>
          <w:rFonts w:ascii="宋体" w:hAnsi="宋体"/>
          <w:b/>
          <w:bCs/>
          <w:szCs w:val="21"/>
        </w:rPr>
        <w:t>9.2</w:t>
      </w:r>
      <w:r>
        <w:rPr>
          <w:rFonts w:ascii="宋体" w:hAnsi="宋体" w:hint="eastAsia"/>
          <w:b/>
          <w:bCs/>
          <w:szCs w:val="21"/>
        </w:rPr>
        <w:t>对投标人的纪律要求</w:t>
      </w:r>
      <w:bookmarkEnd w:id="42"/>
    </w:p>
    <w:p w:rsidR="0014120C" w:rsidRDefault="00FB120B">
      <w:pPr>
        <w:spacing w:line="360" w:lineRule="auto"/>
        <w:ind w:firstLineChars="200" w:firstLine="420"/>
        <w:rPr>
          <w:rFonts w:ascii="宋体"/>
          <w:szCs w:val="21"/>
        </w:rPr>
      </w:pPr>
      <w:r>
        <w:rPr>
          <w:rFonts w:ascii="宋体" w:hAnsi="宋体"/>
          <w:szCs w:val="21"/>
        </w:rPr>
        <w:t xml:space="preserve">9.2.1 </w:t>
      </w: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120C" w:rsidRDefault="00FB120B">
      <w:pPr>
        <w:spacing w:line="360" w:lineRule="auto"/>
        <w:rPr>
          <w:rFonts w:ascii="宋体"/>
          <w:b/>
          <w:bCs/>
          <w:szCs w:val="21"/>
        </w:rPr>
      </w:pPr>
      <w:bookmarkStart w:id="43" w:name="_Toc317694275"/>
      <w:r>
        <w:rPr>
          <w:rFonts w:ascii="宋体" w:hAnsi="宋体"/>
          <w:b/>
          <w:bCs/>
          <w:szCs w:val="21"/>
        </w:rPr>
        <w:t>9.3</w:t>
      </w:r>
      <w:r>
        <w:rPr>
          <w:rFonts w:ascii="宋体" w:hAnsi="宋体" w:hint="eastAsia"/>
          <w:b/>
          <w:bCs/>
          <w:szCs w:val="21"/>
        </w:rPr>
        <w:t>对评标委员会成员的纪律要求</w:t>
      </w:r>
      <w:bookmarkEnd w:id="43"/>
    </w:p>
    <w:p w:rsidR="0014120C" w:rsidRDefault="00FB120B">
      <w:pPr>
        <w:spacing w:line="360" w:lineRule="auto"/>
        <w:ind w:firstLineChars="200" w:firstLine="420"/>
        <w:rPr>
          <w:rFonts w:ascii="宋体"/>
          <w:szCs w:val="21"/>
        </w:rPr>
      </w:pPr>
      <w:r>
        <w:rPr>
          <w:rFonts w:ascii="宋体" w:hAnsi="宋体"/>
          <w:szCs w:val="21"/>
        </w:rPr>
        <w:t xml:space="preserve">9.3.1 </w:t>
      </w: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rsidR="0014120C" w:rsidRDefault="00FB120B">
      <w:pPr>
        <w:spacing w:line="360" w:lineRule="auto"/>
        <w:rPr>
          <w:rFonts w:ascii="宋体"/>
          <w:b/>
          <w:bCs/>
          <w:szCs w:val="21"/>
        </w:rPr>
      </w:pPr>
      <w:bookmarkStart w:id="44" w:name="_Toc317694276"/>
      <w:r>
        <w:rPr>
          <w:rFonts w:ascii="宋体" w:hAnsi="宋体"/>
          <w:b/>
          <w:bCs/>
          <w:szCs w:val="21"/>
        </w:rPr>
        <w:t xml:space="preserve">9.4 </w:t>
      </w:r>
      <w:r>
        <w:rPr>
          <w:rFonts w:ascii="宋体" w:hAnsi="宋体" w:hint="eastAsia"/>
          <w:b/>
          <w:bCs/>
          <w:szCs w:val="21"/>
        </w:rPr>
        <w:t>对与评标活动有关的工作人员的纪律要求</w:t>
      </w:r>
      <w:bookmarkEnd w:id="44"/>
    </w:p>
    <w:p w:rsidR="0014120C" w:rsidRDefault="00FB120B">
      <w:pPr>
        <w:spacing w:line="360" w:lineRule="auto"/>
        <w:ind w:firstLineChars="200" w:firstLine="420"/>
        <w:rPr>
          <w:rFonts w:ascii="宋体"/>
          <w:szCs w:val="21"/>
        </w:rPr>
      </w:pPr>
      <w:r>
        <w:rPr>
          <w:rFonts w:ascii="宋体" w:hAnsi="宋体"/>
          <w:szCs w:val="21"/>
        </w:rPr>
        <w:t xml:space="preserve">9.4.1 </w:t>
      </w:r>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4120C" w:rsidRDefault="0014120C">
      <w:pPr>
        <w:tabs>
          <w:tab w:val="left" w:pos="3465"/>
          <w:tab w:val="center" w:pos="4153"/>
        </w:tabs>
        <w:spacing w:line="360" w:lineRule="auto"/>
        <w:jc w:val="center"/>
        <w:rPr>
          <w:rFonts w:ascii="宋体" w:hAnsi="宋体"/>
          <w:b/>
          <w:bCs/>
          <w:sz w:val="32"/>
          <w:szCs w:val="32"/>
        </w:rPr>
      </w:pPr>
    </w:p>
    <w:p w:rsidR="0014120C" w:rsidRDefault="0014120C">
      <w:pPr>
        <w:tabs>
          <w:tab w:val="left" w:pos="3465"/>
          <w:tab w:val="center" w:pos="4153"/>
        </w:tabs>
        <w:spacing w:line="360" w:lineRule="auto"/>
        <w:jc w:val="center"/>
        <w:rPr>
          <w:rFonts w:ascii="宋体" w:hAnsi="宋体"/>
          <w:b/>
          <w:bCs/>
          <w:sz w:val="32"/>
          <w:szCs w:val="32"/>
        </w:rPr>
      </w:pPr>
    </w:p>
    <w:p w:rsidR="0014120C" w:rsidRDefault="0014120C">
      <w:pPr>
        <w:tabs>
          <w:tab w:val="left" w:pos="3465"/>
          <w:tab w:val="center" w:pos="4153"/>
        </w:tabs>
        <w:spacing w:line="360" w:lineRule="auto"/>
        <w:jc w:val="center"/>
        <w:rPr>
          <w:rFonts w:ascii="宋体" w:hAnsi="宋体"/>
          <w:b/>
          <w:bCs/>
          <w:sz w:val="32"/>
          <w:szCs w:val="32"/>
        </w:rPr>
      </w:pPr>
    </w:p>
    <w:p w:rsidR="0014120C" w:rsidRDefault="0014120C">
      <w:pPr>
        <w:tabs>
          <w:tab w:val="left" w:pos="3465"/>
          <w:tab w:val="center" w:pos="4153"/>
        </w:tabs>
        <w:spacing w:line="360" w:lineRule="auto"/>
        <w:jc w:val="center"/>
        <w:rPr>
          <w:rFonts w:ascii="宋体" w:hAnsi="宋体"/>
          <w:b/>
          <w:bCs/>
          <w:sz w:val="32"/>
          <w:szCs w:val="32"/>
        </w:rPr>
      </w:pPr>
    </w:p>
    <w:p w:rsidR="0014120C" w:rsidRDefault="0014120C">
      <w:pPr>
        <w:tabs>
          <w:tab w:val="left" w:pos="3465"/>
          <w:tab w:val="center" w:pos="4153"/>
        </w:tabs>
        <w:spacing w:line="360" w:lineRule="auto"/>
        <w:jc w:val="center"/>
        <w:rPr>
          <w:rFonts w:ascii="宋体" w:hAnsi="宋体"/>
          <w:b/>
          <w:bCs/>
          <w:sz w:val="32"/>
          <w:szCs w:val="32"/>
        </w:rPr>
      </w:pPr>
    </w:p>
    <w:p w:rsidR="0014120C" w:rsidRDefault="0014120C">
      <w:pPr>
        <w:tabs>
          <w:tab w:val="left" w:pos="3465"/>
          <w:tab w:val="center" w:pos="4153"/>
        </w:tabs>
        <w:spacing w:line="360" w:lineRule="auto"/>
        <w:jc w:val="center"/>
        <w:rPr>
          <w:rFonts w:ascii="宋体" w:hAnsi="宋体"/>
          <w:b/>
          <w:bCs/>
          <w:sz w:val="32"/>
          <w:szCs w:val="32"/>
        </w:rPr>
      </w:pPr>
    </w:p>
    <w:p w:rsidR="0014120C" w:rsidRDefault="00FB120B">
      <w:pPr>
        <w:tabs>
          <w:tab w:val="left" w:pos="3465"/>
          <w:tab w:val="center" w:pos="4153"/>
        </w:tabs>
        <w:spacing w:line="360" w:lineRule="auto"/>
        <w:jc w:val="center"/>
        <w:rPr>
          <w:rFonts w:ascii="宋体" w:hAnsi="宋体"/>
          <w:b/>
          <w:bCs/>
          <w:sz w:val="32"/>
          <w:szCs w:val="32"/>
        </w:rPr>
      </w:pPr>
      <w:r>
        <w:rPr>
          <w:rFonts w:ascii="宋体" w:hAnsi="宋体" w:hint="eastAsia"/>
          <w:b/>
          <w:bCs/>
          <w:sz w:val="32"/>
          <w:szCs w:val="32"/>
        </w:rPr>
        <w:lastRenderedPageBreak/>
        <w:t>附件一、评标方法及评分细则</w:t>
      </w:r>
    </w:p>
    <w:p w:rsidR="0014120C" w:rsidRDefault="00FB120B">
      <w:pPr>
        <w:spacing w:line="360" w:lineRule="auto"/>
        <w:ind w:firstLineChars="200" w:firstLine="420"/>
        <w:rPr>
          <w:rFonts w:ascii="宋体" w:hAnsi="宋体"/>
          <w:bCs/>
          <w:szCs w:val="21"/>
        </w:rPr>
      </w:pPr>
      <w:r>
        <w:rPr>
          <w:rFonts w:ascii="宋体" w:hAnsi="宋体" w:hint="eastAsia"/>
          <w:bCs/>
          <w:szCs w:val="21"/>
        </w:rPr>
        <w:t>评标按两阶段进行：初步评审和详细评审。</w:t>
      </w:r>
    </w:p>
    <w:p w:rsidR="0014120C" w:rsidRDefault="00FB120B">
      <w:pPr>
        <w:spacing w:line="360" w:lineRule="auto"/>
        <w:ind w:firstLineChars="200" w:firstLine="420"/>
        <w:rPr>
          <w:rFonts w:ascii="宋体" w:hAnsi="宋体"/>
          <w:bCs/>
          <w:szCs w:val="21"/>
        </w:rPr>
      </w:pPr>
      <w:r>
        <w:rPr>
          <w:rFonts w:ascii="宋体" w:hAnsi="宋体" w:hint="eastAsia"/>
          <w:bCs/>
          <w:szCs w:val="21"/>
        </w:rPr>
        <w:t>（一）初步评审（符合性审查）</w:t>
      </w:r>
    </w:p>
    <w:p w:rsidR="0014120C" w:rsidRDefault="00FB120B">
      <w:pPr>
        <w:spacing w:line="360" w:lineRule="auto"/>
        <w:ind w:firstLineChars="200" w:firstLine="420"/>
        <w:rPr>
          <w:rFonts w:ascii="宋体" w:hAnsi="宋体"/>
          <w:bCs/>
          <w:szCs w:val="21"/>
        </w:rPr>
      </w:pPr>
      <w:r>
        <w:rPr>
          <w:rFonts w:ascii="宋体" w:hAnsi="宋体" w:hint="eastAsia"/>
          <w:bCs/>
          <w:szCs w:val="21"/>
        </w:rPr>
        <w:t>1、初步评审（符合性审查）是指评标委员会审查每个投标人及每一投标文件是否对招标文件提出的所有实质性要求和条件作出响应，有无显著的差异或保留。评标委员会将仅对在实质上响应招标文件要求的合格投标（有效）文件进行评估和比较。</w:t>
      </w:r>
    </w:p>
    <w:p w:rsidR="0014120C" w:rsidRDefault="00FB120B">
      <w:pPr>
        <w:spacing w:line="360" w:lineRule="auto"/>
        <w:ind w:firstLineChars="200" w:firstLine="420"/>
        <w:rPr>
          <w:rFonts w:ascii="宋体" w:hAnsi="宋体"/>
          <w:bCs/>
          <w:szCs w:val="21"/>
        </w:rPr>
      </w:pPr>
      <w:r>
        <w:rPr>
          <w:rFonts w:ascii="宋体" w:hAnsi="宋体" w:hint="eastAsia"/>
          <w:bCs/>
          <w:szCs w:val="21"/>
        </w:rPr>
        <w:t>2、评标委员会将根据以下标准对各投标人进行初步评审，出现以下情形的，作否决投标处理，不进入详细评审。</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2"/>
        <w:gridCol w:w="5942"/>
      </w:tblGrid>
      <w:tr w:rsidR="0014120C">
        <w:trPr>
          <w:jc w:val="center"/>
        </w:trPr>
        <w:tc>
          <w:tcPr>
            <w:tcW w:w="2882" w:type="dxa"/>
            <w:vAlign w:val="center"/>
          </w:tcPr>
          <w:p w:rsidR="0014120C" w:rsidRDefault="00FB120B">
            <w:pPr>
              <w:spacing w:line="360" w:lineRule="auto"/>
              <w:ind w:firstLineChars="200" w:firstLine="420"/>
              <w:rPr>
                <w:rFonts w:ascii="宋体" w:hAnsi="宋体"/>
                <w:bCs/>
                <w:szCs w:val="21"/>
              </w:rPr>
            </w:pPr>
            <w:r>
              <w:rPr>
                <w:rFonts w:ascii="宋体" w:hAnsi="宋体" w:hint="eastAsia"/>
                <w:bCs/>
                <w:szCs w:val="21"/>
              </w:rPr>
              <w:t>评审因素</w:t>
            </w:r>
          </w:p>
        </w:tc>
        <w:tc>
          <w:tcPr>
            <w:tcW w:w="5942" w:type="dxa"/>
            <w:vAlign w:val="center"/>
          </w:tcPr>
          <w:p w:rsidR="0014120C" w:rsidRDefault="00FB120B">
            <w:pPr>
              <w:spacing w:line="360" w:lineRule="auto"/>
              <w:ind w:firstLineChars="200" w:firstLine="420"/>
              <w:rPr>
                <w:rFonts w:ascii="宋体" w:hAnsi="宋体"/>
                <w:bCs/>
                <w:szCs w:val="21"/>
              </w:rPr>
            </w:pPr>
            <w:r>
              <w:rPr>
                <w:rFonts w:ascii="宋体" w:hAnsi="宋体" w:hint="eastAsia"/>
                <w:bCs/>
                <w:szCs w:val="21"/>
              </w:rPr>
              <w:t>情形</w:t>
            </w:r>
          </w:p>
        </w:tc>
      </w:tr>
      <w:tr w:rsidR="0014120C">
        <w:trPr>
          <w:jc w:val="center"/>
        </w:trPr>
        <w:tc>
          <w:tcPr>
            <w:tcW w:w="2882" w:type="dxa"/>
            <w:vAlign w:val="center"/>
          </w:tcPr>
          <w:p w:rsidR="0014120C" w:rsidRDefault="00FB120B">
            <w:pPr>
              <w:jc w:val="center"/>
              <w:rPr>
                <w:rFonts w:ascii="宋体" w:hAnsi="宋体"/>
                <w:bCs/>
                <w:szCs w:val="21"/>
              </w:rPr>
            </w:pPr>
            <w:r>
              <w:rPr>
                <w:rFonts w:ascii="宋体" w:hAnsi="宋体" w:hint="eastAsia"/>
                <w:bCs/>
                <w:szCs w:val="21"/>
              </w:rPr>
              <w:t>投标文件的装订</w:t>
            </w:r>
          </w:p>
        </w:tc>
        <w:tc>
          <w:tcPr>
            <w:tcW w:w="5942" w:type="dxa"/>
            <w:vAlign w:val="center"/>
          </w:tcPr>
          <w:p w:rsidR="0014120C" w:rsidRDefault="00FB120B">
            <w:pPr>
              <w:rPr>
                <w:rFonts w:ascii="宋体" w:hAnsi="宋体"/>
                <w:szCs w:val="21"/>
              </w:rPr>
            </w:pPr>
            <w:r>
              <w:rPr>
                <w:rFonts w:ascii="宋体" w:hAnsi="宋体" w:hint="eastAsia"/>
                <w:szCs w:val="21"/>
              </w:rPr>
              <w:t>不符合投标人须知前附表中规定的投标文件的装订要求的</w:t>
            </w:r>
          </w:p>
        </w:tc>
      </w:tr>
      <w:tr w:rsidR="0014120C">
        <w:trPr>
          <w:jc w:val="center"/>
        </w:trPr>
        <w:tc>
          <w:tcPr>
            <w:tcW w:w="2882" w:type="dxa"/>
            <w:vAlign w:val="center"/>
          </w:tcPr>
          <w:p w:rsidR="0014120C" w:rsidRDefault="00FB120B">
            <w:pPr>
              <w:jc w:val="center"/>
              <w:rPr>
                <w:rFonts w:ascii="宋体" w:hAnsi="宋体"/>
                <w:bCs/>
                <w:szCs w:val="21"/>
              </w:rPr>
            </w:pPr>
            <w:r>
              <w:rPr>
                <w:rFonts w:ascii="宋体" w:hAnsi="宋体" w:hint="eastAsia"/>
                <w:bCs/>
                <w:szCs w:val="21"/>
              </w:rPr>
              <w:t>投标文件的签署</w:t>
            </w:r>
          </w:p>
        </w:tc>
        <w:tc>
          <w:tcPr>
            <w:tcW w:w="5942" w:type="dxa"/>
            <w:vAlign w:val="center"/>
          </w:tcPr>
          <w:p w:rsidR="0014120C" w:rsidRDefault="00FB120B">
            <w:pPr>
              <w:rPr>
                <w:rFonts w:ascii="宋体" w:hAnsi="宋体"/>
                <w:szCs w:val="21"/>
              </w:rPr>
            </w:pPr>
            <w:r>
              <w:rPr>
                <w:rFonts w:ascii="宋体" w:hAnsi="宋体" w:hint="eastAsia"/>
                <w:szCs w:val="21"/>
              </w:rPr>
              <w:t>投标文件的投标函未加盖投标人公章</w:t>
            </w:r>
          </w:p>
        </w:tc>
      </w:tr>
      <w:tr w:rsidR="0014120C">
        <w:trPr>
          <w:jc w:val="center"/>
        </w:trPr>
        <w:tc>
          <w:tcPr>
            <w:tcW w:w="2882" w:type="dxa"/>
            <w:vAlign w:val="center"/>
          </w:tcPr>
          <w:p w:rsidR="0014120C" w:rsidRDefault="00FB120B">
            <w:pPr>
              <w:jc w:val="center"/>
              <w:rPr>
                <w:rFonts w:ascii="宋体" w:hAnsi="宋体"/>
                <w:bCs/>
                <w:szCs w:val="21"/>
              </w:rPr>
            </w:pPr>
            <w:r>
              <w:rPr>
                <w:rFonts w:ascii="宋体" w:hAnsi="宋体" w:hint="eastAsia"/>
                <w:szCs w:val="21"/>
              </w:rPr>
              <w:t>授权委托书</w:t>
            </w:r>
          </w:p>
        </w:tc>
        <w:tc>
          <w:tcPr>
            <w:tcW w:w="5942" w:type="dxa"/>
            <w:vAlign w:val="center"/>
          </w:tcPr>
          <w:p w:rsidR="0014120C" w:rsidRDefault="00FB120B">
            <w:pPr>
              <w:rPr>
                <w:rFonts w:ascii="宋体" w:hAnsi="宋体"/>
                <w:bCs/>
                <w:szCs w:val="21"/>
              </w:rPr>
            </w:pPr>
            <w:r>
              <w:rPr>
                <w:rFonts w:ascii="宋体" w:hAnsi="宋体" w:hint="eastAsia"/>
                <w:szCs w:val="21"/>
              </w:rPr>
              <w:t>如有授权，未提供合法、有效的授权委托书原件</w:t>
            </w:r>
          </w:p>
        </w:tc>
      </w:tr>
      <w:tr w:rsidR="0014120C">
        <w:trPr>
          <w:jc w:val="center"/>
        </w:trPr>
        <w:tc>
          <w:tcPr>
            <w:tcW w:w="2882" w:type="dxa"/>
            <w:vAlign w:val="center"/>
          </w:tcPr>
          <w:p w:rsidR="0014120C" w:rsidRDefault="00FB120B">
            <w:pPr>
              <w:jc w:val="center"/>
              <w:rPr>
                <w:rFonts w:ascii="宋体" w:hAnsi="宋体"/>
                <w:bCs/>
                <w:szCs w:val="21"/>
              </w:rPr>
            </w:pPr>
            <w:r>
              <w:rPr>
                <w:rFonts w:ascii="宋体" w:hAnsi="宋体" w:hint="eastAsia"/>
                <w:bCs/>
                <w:szCs w:val="21"/>
              </w:rPr>
              <w:t>投标文件关键内容</w:t>
            </w:r>
          </w:p>
        </w:tc>
        <w:tc>
          <w:tcPr>
            <w:tcW w:w="5942" w:type="dxa"/>
            <w:vAlign w:val="center"/>
          </w:tcPr>
          <w:p w:rsidR="0014120C" w:rsidRDefault="00FB120B">
            <w:pPr>
              <w:rPr>
                <w:rFonts w:ascii="宋体" w:hAnsi="宋体"/>
                <w:bCs/>
                <w:szCs w:val="21"/>
              </w:rPr>
            </w:pPr>
            <w:r>
              <w:rPr>
                <w:rFonts w:ascii="宋体" w:hAnsi="宋体" w:hint="eastAsia"/>
                <w:szCs w:val="21"/>
              </w:rPr>
              <w:t>投标文件关键内容潦草、模糊，无法辨认</w:t>
            </w:r>
          </w:p>
        </w:tc>
      </w:tr>
      <w:tr w:rsidR="0014120C">
        <w:trPr>
          <w:jc w:val="center"/>
        </w:trPr>
        <w:tc>
          <w:tcPr>
            <w:tcW w:w="2882" w:type="dxa"/>
            <w:vAlign w:val="center"/>
          </w:tcPr>
          <w:p w:rsidR="0014120C" w:rsidRDefault="00FB120B">
            <w:pPr>
              <w:jc w:val="center"/>
              <w:rPr>
                <w:rFonts w:ascii="宋体" w:hAnsi="宋体"/>
                <w:bCs/>
                <w:szCs w:val="21"/>
              </w:rPr>
            </w:pPr>
            <w:r>
              <w:rPr>
                <w:rFonts w:ascii="宋体" w:hAnsi="宋体" w:hint="eastAsia"/>
                <w:bCs/>
                <w:szCs w:val="21"/>
              </w:rPr>
              <w:t>投标保证金</w:t>
            </w:r>
          </w:p>
        </w:tc>
        <w:tc>
          <w:tcPr>
            <w:tcW w:w="5942" w:type="dxa"/>
            <w:vAlign w:val="center"/>
          </w:tcPr>
          <w:p w:rsidR="0014120C" w:rsidRDefault="00FB120B">
            <w:pPr>
              <w:rPr>
                <w:rFonts w:ascii="宋体" w:hAnsi="宋体"/>
                <w:szCs w:val="21"/>
              </w:rPr>
            </w:pPr>
            <w:r>
              <w:rPr>
                <w:rFonts w:ascii="宋体" w:hAnsi="宋体" w:hint="eastAsia"/>
                <w:szCs w:val="21"/>
              </w:rPr>
              <w:t>未按照招标文件要求的方式、金额提交投标保证金</w:t>
            </w:r>
          </w:p>
        </w:tc>
      </w:tr>
      <w:tr w:rsidR="0014120C">
        <w:trPr>
          <w:jc w:val="center"/>
        </w:trPr>
        <w:tc>
          <w:tcPr>
            <w:tcW w:w="2882" w:type="dxa"/>
            <w:vMerge w:val="restart"/>
            <w:vAlign w:val="center"/>
          </w:tcPr>
          <w:p w:rsidR="0014120C" w:rsidRDefault="00FB120B">
            <w:pPr>
              <w:jc w:val="center"/>
              <w:rPr>
                <w:rFonts w:ascii="宋体" w:hAnsi="宋体"/>
                <w:bCs/>
                <w:szCs w:val="21"/>
              </w:rPr>
            </w:pPr>
            <w:r>
              <w:rPr>
                <w:rFonts w:ascii="宋体" w:hAnsi="宋体" w:hint="eastAsia"/>
                <w:bCs/>
                <w:szCs w:val="21"/>
              </w:rPr>
              <w:t>投标报价</w:t>
            </w:r>
          </w:p>
        </w:tc>
        <w:tc>
          <w:tcPr>
            <w:tcW w:w="5942" w:type="dxa"/>
            <w:vAlign w:val="center"/>
          </w:tcPr>
          <w:p w:rsidR="0014120C" w:rsidRDefault="00FB120B">
            <w:pPr>
              <w:rPr>
                <w:rFonts w:ascii="宋体" w:hAnsi="宋体"/>
                <w:szCs w:val="21"/>
              </w:rPr>
            </w:pPr>
            <w:r>
              <w:rPr>
                <w:rFonts w:ascii="宋体" w:hAnsi="宋体" w:hint="eastAsia"/>
                <w:szCs w:val="21"/>
              </w:rPr>
              <w:t>投标人在一份投标文件中，对同一招标项目有两个或多个报价，且未书面声明以哪个报价为准</w:t>
            </w:r>
          </w:p>
        </w:tc>
      </w:tr>
      <w:tr w:rsidR="0014120C">
        <w:trPr>
          <w:jc w:val="center"/>
        </w:trPr>
        <w:tc>
          <w:tcPr>
            <w:tcW w:w="2882" w:type="dxa"/>
            <w:vMerge/>
            <w:vAlign w:val="center"/>
          </w:tcPr>
          <w:p w:rsidR="0014120C" w:rsidRDefault="0014120C">
            <w:pPr>
              <w:jc w:val="center"/>
              <w:rPr>
                <w:rFonts w:ascii="宋体" w:hAnsi="宋体"/>
                <w:bCs/>
                <w:szCs w:val="21"/>
              </w:rPr>
            </w:pPr>
          </w:p>
        </w:tc>
        <w:tc>
          <w:tcPr>
            <w:tcW w:w="5942" w:type="dxa"/>
            <w:vAlign w:val="center"/>
          </w:tcPr>
          <w:p w:rsidR="0014120C" w:rsidRDefault="00FB120B">
            <w:pPr>
              <w:rPr>
                <w:rFonts w:ascii="宋体" w:hAnsi="宋体"/>
                <w:szCs w:val="21"/>
              </w:rPr>
            </w:pPr>
            <w:r>
              <w:rPr>
                <w:rFonts w:ascii="宋体" w:hAnsi="宋体" w:hint="eastAsia"/>
                <w:szCs w:val="21"/>
              </w:rPr>
              <w:t>投标报价超过最高投标限价的</w:t>
            </w:r>
          </w:p>
        </w:tc>
      </w:tr>
      <w:tr w:rsidR="0014120C">
        <w:trPr>
          <w:trHeight w:val="698"/>
          <w:jc w:val="center"/>
        </w:trPr>
        <w:tc>
          <w:tcPr>
            <w:tcW w:w="2882" w:type="dxa"/>
            <w:vMerge w:val="restart"/>
            <w:vAlign w:val="center"/>
          </w:tcPr>
          <w:p w:rsidR="0014120C" w:rsidRDefault="00FB120B">
            <w:pPr>
              <w:jc w:val="center"/>
              <w:rPr>
                <w:rFonts w:ascii="宋体" w:hAnsi="宋体"/>
                <w:bCs/>
                <w:szCs w:val="21"/>
              </w:rPr>
            </w:pPr>
            <w:r>
              <w:rPr>
                <w:rFonts w:ascii="宋体" w:hAnsi="宋体" w:hint="eastAsia"/>
                <w:bCs/>
                <w:szCs w:val="21"/>
              </w:rPr>
              <w:t>其他条款</w:t>
            </w:r>
          </w:p>
        </w:tc>
        <w:tc>
          <w:tcPr>
            <w:tcW w:w="5942" w:type="dxa"/>
            <w:vAlign w:val="center"/>
          </w:tcPr>
          <w:p w:rsidR="0014120C" w:rsidRDefault="00FB120B">
            <w:pPr>
              <w:rPr>
                <w:rFonts w:ascii="宋体" w:hAnsi="宋体"/>
                <w:szCs w:val="21"/>
              </w:rPr>
            </w:pPr>
            <w:r>
              <w:rPr>
                <w:rFonts w:ascii="宋体" w:hAnsi="宋体" w:hint="eastAsia"/>
                <w:szCs w:val="21"/>
              </w:rPr>
              <w:t>资格条件不满足第一章和前附表要求或者未按要求提供资格证明材料；</w:t>
            </w:r>
          </w:p>
        </w:tc>
      </w:tr>
      <w:tr w:rsidR="0014120C">
        <w:trPr>
          <w:trHeight w:val="595"/>
          <w:jc w:val="center"/>
        </w:trPr>
        <w:tc>
          <w:tcPr>
            <w:tcW w:w="2882" w:type="dxa"/>
            <w:vMerge/>
            <w:vAlign w:val="center"/>
          </w:tcPr>
          <w:p w:rsidR="0014120C" w:rsidRDefault="0014120C">
            <w:pPr>
              <w:spacing w:line="360" w:lineRule="auto"/>
              <w:rPr>
                <w:rFonts w:ascii="宋体" w:hAnsi="宋体"/>
                <w:bCs/>
                <w:szCs w:val="21"/>
              </w:rPr>
            </w:pPr>
          </w:p>
        </w:tc>
        <w:tc>
          <w:tcPr>
            <w:tcW w:w="5942" w:type="dxa"/>
            <w:vAlign w:val="center"/>
          </w:tcPr>
          <w:p w:rsidR="0014120C" w:rsidRDefault="00FB120B">
            <w:pPr>
              <w:rPr>
                <w:rFonts w:ascii="宋体" w:hAnsi="宋体"/>
                <w:szCs w:val="21"/>
              </w:rPr>
            </w:pPr>
            <w:r>
              <w:rPr>
                <w:rFonts w:ascii="宋体" w:hAnsi="宋体" w:hint="eastAsia"/>
                <w:szCs w:val="21"/>
              </w:rPr>
              <w:t>评标委员会发现投标人以他人的名义投标、串通投标、以行贿手段谋取中标或者以其他弄虚作假方式投标的；</w:t>
            </w:r>
          </w:p>
        </w:tc>
      </w:tr>
      <w:tr w:rsidR="0014120C">
        <w:trPr>
          <w:trHeight w:val="595"/>
          <w:jc w:val="center"/>
        </w:trPr>
        <w:tc>
          <w:tcPr>
            <w:tcW w:w="2882" w:type="dxa"/>
            <w:vMerge/>
            <w:vAlign w:val="center"/>
          </w:tcPr>
          <w:p w:rsidR="0014120C" w:rsidRDefault="0014120C">
            <w:pPr>
              <w:spacing w:line="360" w:lineRule="auto"/>
              <w:rPr>
                <w:rFonts w:ascii="宋体" w:hAnsi="宋体"/>
                <w:bCs/>
                <w:szCs w:val="21"/>
              </w:rPr>
            </w:pPr>
          </w:p>
        </w:tc>
        <w:tc>
          <w:tcPr>
            <w:tcW w:w="5942" w:type="dxa"/>
            <w:vAlign w:val="center"/>
          </w:tcPr>
          <w:p w:rsidR="0014120C" w:rsidRDefault="00FB120B">
            <w:pPr>
              <w:rPr>
                <w:rFonts w:ascii="宋体" w:hAnsi="宋体"/>
                <w:szCs w:val="21"/>
              </w:rPr>
            </w:pPr>
            <w:r>
              <w:rPr>
                <w:rFonts w:ascii="宋体" w:hAnsi="宋体" w:hint="eastAsia"/>
                <w:szCs w:val="21"/>
              </w:rPr>
              <w:t>投标人资格条件不符合国家有关规定和招标文件要求的，或者拒不按照要求对投标文件进行澄清、说明或者补正的；</w:t>
            </w:r>
          </w:p>
        </w:tc>
      </w:tr>
      <w:tr w:rsidR="0014120C">
        <w:trPr>
          <w:trHeight w:val="595"/>
          <w:jc w:val="center"/>
        </w:trPr>
        <w:tc>
          <w:tcPr>
            <w:tcW w:w="2882" w:type="dxa"/>
            <w:vMerge/>
            <w:vAlign w:val="center"/>
          </w:tcPr>
          <w:p w:rsidR="0014120C" w:rsidRDefault="0014120C">
            <w:pPr>
              <w:spacing w:line="360" w:lineRule="auto"/>
              <w:rPr>
                <w:rFonts w:ascii="宋体" w:hAnsi="宋体"/>
                <w:bCs/>
                <w:szCs w:val="21"/>
              </w:rPr>
            </w:pPr>
          </w:p>
        </w:tc>
        <w:tc>
          <w:tcPr>
            <w:tcW w:w="5942" w:type="dxa"/>
            <w:vAlign w:val="center"/>
          </w:tcPr>
          <w:p w:rsidR="0014120C" w:rsidRDefault="00FB120B">
            <w:pPr>
              <w:rPr>
                <w:rFonts w:ascii="宋体" w:hAnsi="宋体"/>
                <w:szCs w:val="21"/>
              </w:rPr>
            </w:pPr>
            <w:r>
              <w:rPr>
                <w:rFonts w:ascii="宋体" w:hAnsi="宋体" w:hint="eastAsia"/>
                <w:szCs w:val="21"/>
              </w:rPr>
              <w:t>(1)投标文件不能附有招标人不能接受的条件；</w:t>
            </w:r>
          </w:p>
          <w:p w:rsidR="0014120C" w:rsidRDefault="00FB120B">
            <w:pPr>
              <w:rPr>
                <w:rFonts w:ascii="宋体" w:hAnsi="宋体"/>
                <w:szCs w:val="21"/>
              </w:rPr>
            </w:pPr>
            <w:r>
              <w:rPr>
                <w:rFonts w:ascii="宋体" w:hAnsi="宋体" w:hint="eastAsia"/>
                <w:szCs w:val="21"/>
              </w:rPr>
              <w:t>(2)不同投标人的投标文件不应出现评标委员会认为不应当雷同的情况；</w:t>
            </w:r>
          </w:p>
          <w:p w:rsidR="0014120C" w:rsidRDefault="00FB120B">
            <w:pPr>
              <w:rPr>
                <w:rFonts w:ascii="宋体" w:hAnsi="宋体"/>
                <w:szCs w:val="21"/>
              </w:rPr>
            </w:pPr>
            <w:r>
              <w:rPr>
                <w:rFonts w:ascii="宋体" w:hAnsi="宋体" w:hint="eastAsia"/>
                <w:szCs w:val="21"/>
              </w:rPr>
              <w:t>(3)投标人的投标报价不得低于成本价（由评委会认定）；</w:t>
            </w:r>
          </w:p>
          <w:p w:rsidR="0014120C" w:rsidRDefault="00FB120B">
            <w:pPr>
              <w:rPr>
                <w:rFonts w:ascii="宋体" w:hAnsi="宋体"/>
                <w:szCs w:val="21"/>
              </w:rPr>
            </w:pPr>
            <w:r>
              <w:rPr>
                <w:rFonts w:ascii="宋体" w:hAnsi="宋体" w:hint="eastAsia"/>
                <w:szCs w:val="21"/>
              </w:rPr>
              <w:t>(4)不得违反招标文件其它实质性要求；</w:t>
            </w:r>
          </w:p>
          <w:p w:rsidR="0014120C" w:rsidRDefault="00FB120B">
            <w:pPr>
              <w:rPr>
                <w:rFonts w:ascii="宋体" w:hAnsi="宋体"/>
                <w:szCs w:val="21"/>
              </w:rPr>
            </w:pPr>
            <w:r>
              <w:rPr>
                <w:rFonts w:ascii="宋体" w:hAnsi="宋体" w:hint="eastAsia"/>
                <w:szCs w:val="21"/>
              </w:rPr>
              <w:t>(5)无招标文件第二章投标人须知第6.4条款所列否决投标情形。</w:t>
            </w:r>
          </w:p>
        </w:tc>
      </w:tr>
    </w:tbl>
    <w:p w:rsidR="0014120C" w:rsidRDefault="0014120C">
      <w:pPr>
        <w:spacing w:line="360" w:lineRule="auto"/>
        <w:rPr>
          <w:rFonts w:ascii="宋体" w:hAnsi="宋体"/>
          <w:bCs/>
          <w:szCs w:val="21"/>
        </w:rPr>
      </w:pPr>
    </w:p>
    <w:p w:rsidR="0014120C" w:rsidRDefault="00FB120B">
      <w:pPr>
        <w:spacing w:line="360" w:lineRule="auto"/>
        <w:rPr>
          <w:rFonts w:ascii="宋体" w:hAnsi="宋体"/>
          <w:bCs/>
          <w:szCs w:val="21"/>
        </w:rPr>
      </w:pPr>
      <w:r>
        <w:rPr>
          <w:rFonts w:ascii="宋体" w:hAnsi="宋体" w:hint="eastAsia"/>
          <w:bCs/>
          <w:szCs w:val="21"/>
        </w:rPr>
        <w:t>（二）详细评审</w:t>
      </w:r>
    </w:p>
    <w:p w:rsidR="0014120C" w:rsidRDefault="00FB120B">
      <w:pPr>
        <w:spacing w:line="360" w:lineRule="auto"/>
        <w:ind w:firstLineChars="200" w:firstLine="420"/>
        <w:rPr>
          <w:rFonts w:ascii="宋体"/>
          <w:bCs/>
          <w:szCs w:val="21"/>
        </w:rPr>
      </w:pPr>
      <w:r>
        <w:rPr>
          <w:rFonts w:ascii="宋体" w:hAnsi="宋体" w:hint="eastAsia"/>
          <w:bCs/>
          <w:szCs w:val="21"/>
        </w:rPr>
        <w:t>经初步评审合格的投标文件，评标委员会将根据下述评分细则对其进行详细评审及打分。本次评标采用综合评分法，满分</w:t>
      </w:r>
      <w:r>
        <w:rPr>
          <w:rFonts w:ascii="宋体" w:hAnsi="宋体"/>
          <w:bCs/>
          <w:szCs w:val="21"/>
        </w:rPr>
        <w:t>100</w:t>
      </w:r>
      <w:r>
        <w:rPr>
          <w:rFonts w:ascii="宋体" w:hAnsi="宋体" w:hint="eastAsia"/>
          <w:bCs/>
          <w:szCs w:val="21"/>
        </w:rPr>
        <w:t>分，由评标委员会根据评标细则，对合格投标人的投标文件作出综合评价并量化打分，按高低次序确定投标人最终的排列名次，并按照招标文件中规定推荐合格的中标候选人。</w:t>
      </w:r>
    </w:p>
    <w:p w:rsidR="0014120C" w:rsidRDefault="00FB120B" w:rsidP="005C0156">
      <w:pPr>
        <w:spacing w:afterLines="50"/>
        <w:ind w:firstLineChars="200" w:firstLine="420"/>
        <w:rPr>
          <w:rFonts w:ascii="宋体" w:hAnsi="宋体"/>
          <w:bCs/>
          <w:szCs w:val="21"/>
        </w:rPr>
      </w:pPr>
      <w:r>
        <w:rPr>
          <w:rFonts w:ascii="宋体" w:hAnsi="宋体" w:hint="eastAsia"/>
          <w:bCs/>
          <w:szCs w:val="21"/>
        </w:rPr>
        <w:lastRenderedPageBreak/>
        <w:t>评分细则如下：</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131"/>
        <w:gridCol w:w="1669"/>
        <w:gridCol w:w="5200"/>
      </w:tblGrid>
      <w:tr w:rsidR="0014120C">
        <w:trPr>
          <w:trHeight w:val="1213"/>
          <w:jc w:val="center"/>
        </w:trPr>
        <w:tc>
          <w:tcPr>
            <w:tcW w:w="883"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序号</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ind w:rightChars="-56" w:right="-118" w:firstLineChars="400" w:firstLine="840"/>
              <w:jc w:val="left"/>
              <w:rPr>
                <w:szCs w:val="21"/>
              </w:rPr>
            </w:pPr>
            <w:r>
              <w:rPr>
                <w:rFonts w:hint="eastAsia"/>
                <w:szCs w:val="21"/>
              </w:rPr>
              <w:t>评分项目</w:t>
            </w:r>
          </w:p>
        </w:tc>
        <w:tc>
          <w:tcPr>
            <w:tcW w:w="5200" w:type="dxa"/>
            <w:tcBorders>
              <w:top w:val="single" w:sz="4" w:space="0" w:color="auto"/>
              <w:left w:val="single" w:sz="4" w:space="0" w:color="auto"/>
              <w:right w:val="single" w:sz="4" w:space="0" w:color="auto"/>
            </w:tcBorders>
            <w:vAlign w:val="center"/>
          </w:tcPr>
          <w:p w:rsidR="0014120C" w:rsidRDefault="00FB120B">
            <w:pPr>
              <w:adjustRightInd w:val="0"/>
              <w:snapToGrid w:val="0"/>
              <w:jc w:val="center"/>
              <w:rPr>
                <w:szCs w:val="21"/>
              </w:rPr>
            </w:pPr>
            <w:r>
              <w:rPr>
                <w:rFonts w:hint="eastAsia"/>
                <w:szCs w:val="21"/>
              </w:rPr>
              <w:t>评分细则</w:t>
            </w:r>
          </w:p>
        </w:tc>
      </w:tr>
      <w:tr w:rsidR="0014120C">
        <w:trPr>
          <w:trHeight w:val="1605"/>
          <w:jc w:val="center"/>
        </w:trPr>
        <w:tc>
          <w:tcPr>
            <w:tcW w:w="883"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ind w:firstLineChars="100" w:firstLine="210"/>
              <w:jc w:val="left"/>
              <w:rPr>
                <w:szCs w:val="21"/>
              </w:rPr>
            </w:pPr>
            <w:r>
              <w:rPr>
                <w:rFonts w:hint="eastAsia"/>
                <w:szCs w:val="21"/>
              </w:rPr>
              <w:t>1</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ind w:firstLineChars="400" w:firstLine="840"/>
              <w:jc w:val="left"/>
              <w:rPr>
                <w:szCs w:val="21"/>
              </w:rPr>
            </w:pPr>
            <w:r>
              <w:rPr>
                <w:rFonts w:hint="eastAsia"/>
                <w:szCs w:val="21"/>
              </w:rPr>
              <w:t>投标价格</w:t>
            </w:r>
          </w:p>
          <w:p w:rsidR="0014120C" w:rsidRDefault="00FB120B">
            <w:pPr>
              <w:adjustRightInd w:val="0"/>
              <w:snapToGrid w:val="0"/>
              <w:ind w:firstLineChars="400" w:firstLine="840"/>
              <w:jc w:val="left"/>
              <w:rPr>
                <w:szCs w:val="21"/>
              </w:rPr>
            </w:pPr>
            <w:r>
              <w:rPr>
                <w:rFonts w:hint="eastAsia"/>
                <w:szCs w:val="21"/>
              </w:rPr>
              <w:t>（</w:t>
            </w:r>
            <w:r>
              <w:rPr>
                <w:rFonts w:hint="eastAsia"/>
                <w:szCs w:val="21"/>
              </w:rPr>
              <w:t>4</w:t>
            </w:r>
            <w:r>
              <w:rPr>
                <w:szCs w:val="21"/>
              </w:rPr>
              <w:t>0</w:t>
            </w:r>
            <w:r>
              <w:rPr>
                <w:rFonts w:hint="eastAsia"/>
                <w:szCs w:val="21"/>
              </w:rPr>
              <w:t>分）</w:t>
            </w:r>
          </w:p>
        </w:tc>
        <w:tc>
          <w:tcPr>
            <w:tcW w:w="5200" w:type="dxa"/>
            <w:tcBorders>
              <w:top w:val="single" w:sz="4" w:space="0" w:color="auto"/>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以所有投标人有效投标报价（有效投标人≥</w:t>
            </w:r>
            <w:r>
              <w:rPr>
                <w:rFonts w:hint="eastAsia"/>
                <w:szCs w:val="21"/>
              </w:rPr>
              <w:t>7</w:t>
            </w:r>
            <w:r>
              <w:rPr>
                <w:rFonts w:hint="eastAsia"/>
                <w:szCs w:val="21"/>
              </w:rPr>
              <w:t>家，则去掉一个最低报价和一个最高报价）的算术平均值作为评标基准价，各投标人的有效投标报价与评标基准价相比，等于评标基准价的得满分</w:t>
            </w:r>
            <w:r>
              <w:rPr>
                <w:rFonts w:hint="eastAsia"/>
                <w:szCs w:val="21"/>
              </w:rPr>
              <w:t>40</w:t>
            </w:r>
            <w:r>
              <w:rPr>
                <w:rFonts w:hint="eastAsia"/>
                <w:szCs w:val="21"/>
              </w:rPr>
              <w:t>分，每高于评标基准价</w:t>
            </w:r>
            <w:r>
              <w:rPr>
                <w:rFonts w:hint="eastAsia"/>
                <w:szCs w:val="21"/>
              </w:rPr>
              <w:t>1</w:t>
            </w:r>
            <w:r>
              <w:rPr>
                <w:rFonts w:hint="eastAsia"/>
                <w:szCs w:val="21"/>
              </w:rPr>
              <w:t>％扣</w:t>
            </w:r>
            <w:r>
              <w:rPr>
                <w:szCs w:val="21"/>
              </w:rPr>
              <w:t>0.5</w:t>
            </w:r>
            <w:r>
              <w:rPr>
                <w:rFonts w:hint="eastAsia"/>
                <w:szCs w:val="21"/>
              </w:rPr>
              <w:t>分</w:t>
            </w:r>
            <w:r>
              <w:rPr>
                <w:rFonts w:hint="eastAsia"/>
                <w:szCs w:val="21"/>
              </w:rPr>
              <w:t>;</w:t>
            </w:r>
            <w:r>
              <w:rPr>
                <w:rFonts w:hint="eastAsia"/>
                <w:szCs w:val="21"/>
              </w:rPr>
              <w:t>每低于评标基准价</w:t>
            </w:r>
            <w:r>
              <w:rPr>
                <w:rFonts w:hint="eastAsia"/>
                <w:szCs w:val="21"/>
              </w:rPr>
              <w:t>1</w:t>
            </w:r>
            <w:r>
              <w:rPr>
                <w:rFonts w:hint="eastAsia"/>
                <w:szCs w:val="21"/>
              </w:rPr>
              <w:t>％扣</w:t>
            </w:r>
            <w:r>
              <w:rPr>
                <w:rFonts w:hint="eastAsia"/>
                <w:szCs w:val="21"/>
              </w:rPr>
              <w:t>0.</w:t>
            </w:r>
            <w:r>
              <w:rPr>
                <w:szCs w:val="21"/>
              </w:rPr>
              <w:t>3</w:t>
            </w:r>
            <w:r>
              <w:rPr>
                <w:rFonts w:hint="eastAsia"/>
                <w:szCs w:val="21"/>
              </w:rPr>
              <w:t>分，不足</w:t>
            </w:r>
            <w:r>
              <w:rPr>
                <w:rFonts w:hint="eastAsia"/>
                <w:szCs w:val="21"/>
              </w:rPr>
              <w:t>1</w:t>
            </w:r>
            <w:r>
              <w:rPr>
                <w:rFonts w:hint="eastAsia"/>
                <w:szCs w:val="21"/>
              </w:rPr>
              <w:t>个百分点按内插法计算，保留小数点后</w:t>
            </w:r>
            <w:r>
              <w:rPr>
                <w:rFonts w:hint="eastAsia"/>
                <w:szCs w:val="21"/>
              </w:rPr>
              <w:t>2</w:t>
            </w:r>
            <w:r>
              <w:rPr>
                <w:rFonts w:hint="eastAsia"/>
                <w:szCs w:val="21"/>
              </w:rPr>
              <w:t>位。</w:t>
            </w:r>
          </w:p>
        </w:tc>
      </w:tr>
      <w:tr w:rsidR="0014120C">
        <w:trPr>
          <w:trHeight w:val="1554"/>
          <w:jc w:val="center"/>
        </w:trPr>
        <w:tc>
          <w:tcPr>
            <w:tcW w:w="883" w:type="dxa"/>
            <w:vMerge w:val="restart"/>
            <w:tcBorders>
              <w:top w:val="single" w:sz="4" w:space="0" w:color="auto"/>
              <w:left w:val="single" w:sz="4" w:space="0" w:color="auto"/>
              <w:right w:val="single" w:sz="4" w:space="0" w:color="auto"/>
            </w:tcBorders>
            <w:vAlign w:val="center"/>
          </w:tcPr>
          <w:p w:rsidR="0014120C" w:rsidRDefault="00FB120B">
            <w:pPr>
              <w:adjustRightInd w:val="0"/>
              <w:snapToGrid w:val="0"/>
              <w:ind w:firstLineChars="100" w:firstLine="210"/>
              <w:jc w:val="left"/>
              <w:rPr>
                <w:szCs w:val="21"/>
              </w:rPr>
            </w:pPr>
            <w:r>
              <w:rPr>
                <w:rFonts w:hint="eastAsia"/>
                <w:szCs w:val="21"/>
              </w:rPr>
              <w:t>2</w:t>
            </w:r>
          </w:p>
        </w:tc>
        <w:tc>
          <w:tcPr>
            <w:tcW w:w="1131" w:type="dxa"/>
            <w:vMerge w:val="restart"/>
            <w:tcBorders>
              <w:top w:val="single" w:sz="4" w:space="0" w:color="auto"/>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投标人基本情况评价（</w:t>
            </w:r>
            <w:r>
              <w:rPr>
                <w:rFonts w:hint="eastAsia"/>
                <w:szCs w:val="21"/>
              </w:rPr>
              <w:t>9</w:t>
            </w:r>
            <w:r>
              <w:rPr>
                <w:rFonts w:hint="eastAsia"/>
                <w:szCs w:val="21"/>
              </w:rPr>
              <w:t>分）</w:t>
            </w:r>
          </w:p>
        </w:tc>
        <w:tc>
          <w:tcPr>
            <w:tcW w:w="1669" w:type="dxa"/>
            <w:tcBorders>
              <w:top w:val="single" w:sz="4" w:space="0" w:color="auto"/>
              <w:left w:val="single" w:sz="4" w:space="0" w:color="auto"/>
              <w:right w:val="single" w:sz="4" w:space="0" w:color="auto"/>
            </w:tcBorders>
            <w:vAlign w:val="center"/>
          </w:tcPr>
          <w:p w:rsidR="0014120C" w:rsidRDefault="00FB120B">
            <w:pPr>
              <w:adjustRightInd w:val="0"/>
              <w:snapToGrid w:val="0"/>
              <w:jc w:val="center"/>
              <w:rPr>
                <w:szCs w:val="21"/>
              </w:rPr>
            </w:pPr>
            <w:r>
              <w:rPr>
                <w:szCs w:val="21"/>
              </w:rPr>
              <w:t>管理体系证书</w:t>
            </w:r>
          </w:p>
          <w:p w:rsidR="0014120C" w:rsidRDefault="00FB120B">
            <w:pPr>
              <w:adjustRightInd w:val="0"/>
              <w:snapToGrid w:val="0"/>
              <w:jc w:val="center"/>
              <w:rPr>
                <w:szCs w:val="21"/>
              </w:rPr>
            </w:pPr>
            <w:r>
              <w:rPr>
                <w:rFonts w:hint="eastAsia"/>
                <w:szCs w:val="21"/>
              </w:rPr>
              <w:t>（</w:t>
            </w:r>
            <w:r>
              <w:rPr>
                <w:rFonts w:hint="eastAsia"/>
                <w:szCs w:val="21"/>
              </w:rPr>
              <w:t>4</w:t>
            </w:r>
            <w:r>
              <w:rPr>
                <w:rFonts w:hint="eastAsia"/>
                <w:szCs w:val="21"/>
              </w:rPr>
              <w:t>分）</w:t>
            </w:r>
          </w:p>
        </w:tc>
        <w:tc>
          <w:tcPr>
            <w:tcW w:w="5200" w:type="dxa"/>
            <w:tcBorders>
              <w:top w:val="single" w:sz="4" w:space="0" w:color="auto"/>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w:t>
            </w:r>
            <w:r>
              <w:rPr>
                <w:rFonts w:hint="eastAsia"/>
                <w:szCs w:val="21"/>
              </w:rPr>
              <w:t>1</w:t>
            </w:r>
            <w:r>
              <w:rPr>
                <w:rFonts w:hint="eastAsia"/>
                <w:szCs w:val="21"/>
              </w:rPr>
              <w:t>）环境管理体系论证证书</w:t>
            </w:r>
            <w:r>
              <w:rPr>
                <w:szCs w:val="21"/>
              </w:rPr>
              <w:t>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2</w:t>
            </w:r>
            <w:r>
              <w:rPr>
                <w:rFonts w:hint="eastAsia"/>
                <w:szCs w:val="21"/>
              </w:rPr>
              <w:t>）质量管理体系认证证书</w:t>
            </w:r>
            <w:r>
              <w:rPr>
                <w:szCs w:val="21"/>
              </w:rPr>
              <w:t>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3</w:t>
            </w:r>
            <w:r>
              <w:rPr>
                <w:rFonts w:hint="eastAsia"/>
                <w:szCs w:val="21"/>
              </w:rPr>
              <w:t>）职业健康安全管理体系认证证书</w:t>
            </w:r>
            <w:r>
              <w:rPr>
                <w:szCs w:val="21"/>
              </w:rPr>
              <w:t>1</w:t>
            </w:r>
            <w:r>
              <w:rPr>
                <w:rFonts w:hint="eastAsia"/>
                <w:szCs w:val="21"/>
              </w:rPr>
              <w:t>分</w:t>
            </w:r>
          </w:p>
          <w:p w:rsidR="0014120C" w:rsidRDefault="00FB120B">
            <w:pPr>
              <w:adjustRightInd w:val="0"/>
              <w:snapToGrid w:val="0"/>
              <w:ind w:firstLineChars="50" w:firstLine="105"/>
              <w:jc w:val="left"/>
              <w:rPr>
                <w:szCs w:val="21"/>
              </w:rPr>
            </w:pPr>
            <w:r>
              <w:rPr>
                <w:rFonts w:hint="eastAsia"/>
                <w:szCs w:val="21"/>
              </w:rPr>
              <w:t>(</w:t>
            </w:r>
            <w:r>
              <w:rPr>
                <w:szCs w:val="21"/>
              </w:rPr>
              <w:t xml:space="preserve">4) </w:t>
            </w:r>
            <w:r>
              <w:rPr>
                <w:rFonts w:hint="eastAsia"/>
                <w:szCs w:val="21"/>
              </w:rPr>
              <w:t>社会责任管理体系认证证书</w:t>
            </w:r>
            <w:r>
              <w:rPr>
                <w:szCs w:val="21"/>
              </w:rPr>
              <w:t>1</w:t>
            </w:r>
            <w:r>
              <w:rPr>
                <w:rFonts w:hint="eastAsia"/>
                <w:szCs w:val="21"/>
              </w:rPr>
              <w:t>分</w:t>
            </w:r>
          </w:p>
          <w:p w:rsidR="0014120C" w:rsidRPr="00F52F78" w:rsidRDefault="00FB120B">
            <w:pPr>
              <w:adjustRightInd w:val="0"/>
              <w:snapToGrid w:val="0"/>
              <w:jc w:val="left"/>
              <w:rPr>
                <w:b/>
                <w:szCs w:val="21"/>
              </w:rPr>
            </w:pPr>
            <w:r w:rsidRPr="00F52F78">
              <w:rPr>
                <w:rFonts w:hint="eastAsia"/>
                <w:b/>
                <w:szCs w:val="21"/>
              </w:rPr>
              <w:t>（以上均须提供有效期内的证书及材料的复印件加盖公章，原件现场备查）</w:t>
            </w:r>
          </w:p>
        </w:tc>
      </w:tr>
      <w:tr w:rsidR="0014120C">
        <w:trPr>
          <w:trHeight w:val="1554"/>
          <w:jc w:val="center"/>
        </w:trPr>
        <w:tc>
          <w:tcPr>
            <w:tcW w:w="883" w:type="dxa"/>
            <w:vMerge/>
            <w:tcBorders>
              <w:left w:val="single" w:sz="4" w:space="0" w:color="auto"/>
              <w:right w:val="single" w:sz="4" w:space="0" w:color="auto"/>
            </w:tcBorders>
            <w:vAlign w:val="center"/>
          </w:tcPr>
          <w:p w:rsidR="0014120C" w:rsidRDefault="0014120C">
            <w:pPr>
              <w:adjustRightInd w:val="0"/>
              <w:snapToGrid w:val="0"/>
              <w:ind w:firstLineChars="100" w:firstLine="21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right w:val="single" w:sz="4" w:space="0" w:color="auto"/>
            </w:tcBorders>
            <w:vAlign w:val="center"/>
          </w:tcPr>
          <w:p w:rsidR="0014120C" w:rsidRDefault="00FB120B">
            <w:pPr>
              <w:adjustRightInd w:val="0"/>
              <w:snapToGrid w:val="0"/>
              <w:jc w:val="center"/>
              <w:rPr>
                <w:szCs w:val="21"/>
              </w:rPr>
            </w:pPr>
            <w:r>
              <w:rPr>
                <w:szCs w:val="21"/>
              </w:rPr>
              <w:t>信用等级</w:t>
            </w:r>
            <w:r>
              <w:rPr>
                <w:rFonts w:hint="eastAsia"/>
                <w:szCs w:val="21"/>
              </w:rPr>
              <w:t>（</w:t>
            </w:r>
            <w:r>
              <w:rPr>
                <w:rFonts w:hint="eastAsia"/>
                <w:szCs w:val="21"/>
              </w:rPr>
              <w:t>2</w:t>
            </w:r>
            <w:r>
              <w:rPr>
                <w:rFonts w:hint="eastAsia"/>
                <w:szCs w:val="21"/>
              </w:rPr>
              <w:t>分）</w:t>
            </w:r>
          </w:p>
        </w:tc>
        <w:tc>
          <w:tcPr>
            <w:tcW w:w="5200" w:type="dxa"/>
            <w:tcBorders>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具有第三方资质评估机构或者地方级及以上金融机构或市级及以上工商行政管理部门授予企业信用等级</w:t>
            </w:r>
            <w:r>
              <w:rPr>
                <w:rFonts w:hint="eastAsia"/>
                <w:szCs w:val="21"/>
              </w:rPr>
              <w:t>AAA</w:t>
            </w:r>
            <w:r>
              <w:rPr>
                <w:rFonts w:hint="eastAsia"/>
                <w:szCs w:val="21"/>
              </w:rPr>
              <w:t>级且在有效期内的得</w:t>
            </w:r>
            <w:r>
              <w:rPr>
                <w:rFonts w:hint="eastAsia"/>
                <w:szCs w:val="21"/>
              </w:rPr>
              <w:t>1</w:t>
            </w:r>
            <w:r>
              <w:rPr>
                <w:rFonts w:hint="eastAsia"/>
                <w:szCs w:val="21"/>
              </w:rPr>
              <w:t>分，为</w:t>
            </w:r>
            <w:r>
              <w:rPr>
                <w:rFonts w:hint="eastAsia"/>
                <w:szCs w:val="21"/>
              </w:rPr>
              <w:t>AA</w:t>
            </w:r>
            <w:r>
              <w:rPr>
                <w:rFonts w:hint="eastAsia"/>
                <w:szCs w:val="21"/>
              </w:rPr>
              <w:t>级且在有效期内的得</w:t>
            </w:r>
            <w:r>
              <w:rPr>
                <w:rFonts w:hint="eastAsia"/>
                <w:szCs w:val="21"/>
              </w:rPr>
              <w:t>0.5</w:t>
            </w:r>
            <w:r>
              <w:rPr>
                <w:rFonts w:hint="eastAsia"/>
                <w:szCs w:val="21"/>
              </w:rPr>
              <w:t>分，没有不得分。</w:t>
            </w:r>
          </w:p>
          <w:p w:rsidR="0014120C" w:rsidRPr="00F52F78" w:rsidRDefault="00FB120B">
            <w:pPr>
              <w:adjustRightInd w:val="0"/>
              <w:snapToGrid w:val="0"/>
              <w:jc w:val="left"/>
              <w:rPr>
                <w:b/>
                <w:szCs w:val="21"/>
              </w:rPr>
            </w:pPr>
            <w:r w:rsidRPr="00F52F78">
              <w:rPr>
                <w:rFonts w:hint="eastAsia"/>
                <w:b/>
                <w:szCs w:val="21"/>
              </w:rPr>
              <w:t>（须提供有效期内的证书及材料的复印件加盖公章，原件现场备查）</w:t>
            </w:r>
          </w:p>
        </w:tc>
      </w:tr>
      <w:tr w:rsidR="0014120C">
        <w:trPr>
          <w:trHeight w:val="833"/>
          <w:jc w:val="center"/>
        </w:trPr>
        <w:tc>
          <w:tcPr>
            <w:tcW w:w="883" w:type="dxa"/>
            <w:vMerge/>
            <w:tcBorders>
              <w:left w:val="single" w:sz="4" w:space="0" w:color="auto"/>
              <w:right w:val="single" w:sz="4" w:space="0" w:color="auto"/>
            </w:tcBorders>
            <w:vAlign w:val="center"/>
          </w:tcPr>
          <w:p w:rsidR="0014120C" w:rsidRDefault="0014120C">
            <w:pPr>
              <w:adjustRightInd w:val="0"/>
              <w:snapToGrid w:val="0"/>
              <w:ind w:firstLineChars="100" w:firstLine="21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right w:val="single" w:sz="4" w:space="0" w:color="auto"/>
            </w:tcBorders>
            <w:vAlign w:val="center"/>
          </w:tcPr>
          <w:p w:rsidR="0014120C" w:rsidRDefault="00FB120B">
            <w:pPr>
              <w:adjustRightInd w:val="0"/>
              <w:snapToGrid w:val="0"/>
              <w:jc w:val="center"/>
              <w:rPr>
                <w:szCs w:val="21"/>
              </w:rPr>
            </w:pPr>
            <w:r>
              <w:rPr>
                <w:szCs w:val="21"/>
              </w:rPr>
              <w:t>企业</w:t>
            </w:r>
            <w:r>
              <w:rPr>
                <w:rFonts w:hint="eastAsia"/>
                <w:szCs w:val="21"/>
              </w:rPr>
              <w:t>规模（</w:t>
            </w:r>
            <w:r>
              <w:rPr>
                <w:szCs w:val="21"/>
              </w:rPr>
              <w:t>3</w:t>
            </w:r>
            <w:r>
              <w:rPr>
                <w:rFonts w:hint="eastAsia"/>
                <w:szCs w:val="21"/>
              </w:rPr>
              <w:t>分）</w:t>
            </w:r>
          </w:p>
        </w:tc>
        <w:tc>
          <w:tcPr>
            <w:tcW w:w="5200" w:type="dxa"/>
            <w:tcBorders>
              <w:top w:val="single" w:sz="4" w:space="0" w:color="auto"/>
              <w:left w:val="single" w:sz="4" w:space="0" w:color="auto"/>
              <w:right w:val="single" w:sz="4" w:space="0" w:color="auto"/>
            </w:tcBorders>
            <w:vAlign w:val="center"/>
          </w:tcPr>
          <w:p w:rsidR="0014120C" w:rsidRDefault="00FB120B">
            <w:pPr>
              <w:adjustRightInd w:val="0"/>
              <w:snapToGrid w:val="0"/>
              <w:jc w:val="left"/>
              <w:rPr>
                <w:szCs w:val="21"/>
              </w:rPr>
            </w:pPr>
            <w:r>
              <w:rPr>
                <w:szCs w:val="21"/>
              </w:rPr>
              <w:t>评标专家根据投标人企业规模</w:t>
            </w:r>
            <w:r>
              <w:rPr>
                <w:rFonts w:hint="eastAsia"/>
                <w:szCs w:val="21"/>
              </w:rPr>
              <w:t>（注册资金）、近期财务报表的财务情况、相关资质情况及经营状况横向比较打分。</w:t>
            </w:r>
          </w:p>
          <w:p w:rsidR="0014120C" w:rsidRDefault="00FB120B" w:rsidP="007B7B4E">
            <w:pPr>
              <w:adjustRightInd w:val="0"/>
              <w:snapToGrid w:val="0"/>
              <w:jc w:val="left"/>
              <w:rPr>
                <w:szCs w:val="21"/>
              </w:rPr>
            </w:pPr>
            <w:r>
              <w:rPr>
                <w:rFonts w:hint="eastAsia"/>
                <w:kern w:val="0"/>
                <w:szCs w:val="21"/>
              </w:rPr>
              <w:t>优良</w:t>
            </w:r>
            <w:r w:rsidR="007B7B4E">
              <w:rPr>
                <w:kern w:val="0"/>
                <w:szCs w:val="21"/>
              </w:rPr>
              <w:t>2</w:t>
            </w:r>
            <w:r w:rsidR="007B7B4E">
              <w:rPr>
                <w:rFonts w:hint="eastAsia"/>
                <w:kern w:val="0"/>
                <w:szCs w:val="21"/>
              </w:rPr>
              <w:t>-</w:t>
            </w:r>
            <w:r w:rsidR="007B7B4E">
              <w:rPr>
                <w:kern w:val="0"/>
                <w:szCs w:val="21"/>
              </w:rPr>
              <w:t>3</w:t>
            </w:r>
            <w:r>
              <w:rPr>
                <w:rFonts w:hint="eastAsia"/>
                <w:kern w:val="0"/>
                <w:szCs w:val="21"/>
              </w:rPr>
              <w:t>分；较好</w:t>
            </w:r>
            <w:r w:rsidR="007B7B4E">
              <w:rPr>
                <w:kern w:val="0"/>
                <w:szCs w:val="21"/>
              </w:rPr>
              <w:t>1</w:t>
            </w:r>
            <w:r w:rsidR="007B7B4E">
              <w:rPr>
                <w:rFonts w:hint="eastAsia"/>
                <w:kern w:val="0"/>
                <w:szCs w:val="21"/>
              </w:rPr>
              <w:t>-</w:t>
            </w:r>
            <w:r w:rsidR="007B7B4E">
              <w:rPr>
                <w:kern w:val="0"/>
                <w:szCs w:val="21"/>
              </w:rPr>
              <w:t>2</w:t>
            </w:r>
            <w:r>
              <w:rPr>
                <w:rFonts w:hint="eastAsia"/>
                <w:kern w:val="0"/>
                <w:szCs w:val="21"/>
              </w:rPr>
              <w:t>分；一般</w:t>
            </w:r>
            <w:r>
              <w:rPr>
                <w:rFonts w:hint="eastAsia"/>
                <w:kern w:val="0"/>
                <w:szCs w:val="21"/>
              </w:rPr>
              <w:t>0-1</w:t>
            </w:r>
            <w:r>
              <w:rPr>
                <w:rFonts w:hint="eastAsia"/>
                <w:kern w:val="0"/>
                <w:szCs w:val="21"/>
              </w:rPr>
              <w:t>分。</w:t>
            </w:r>
          </w:p>
        </w:tc>
      </w:tr>
      <w:tr w:rsidR="0014120C">
        <w:trPr>
          <w:trHeight w:val="833"/>
          <w:jc w:val="center"/>
        </w:trPr>
        <w:tc>
          <w:tcPr>
            <w:tcW w:w="883" w:type="dxa"/>
            <w:tcBorders>
              <w:left w:val="single" w:sz="4" w:space="0" w:color="auto"/>
              <w:right w:val="single" w:sz="4" w:space="0" w:color="auto"/>
            </w:tcBorders>
            <w:vAlign w:val="center"/>
          </w:tcPr>
          <w:p w:rsidR="0014120C" w:rsidRDefault="00FB120B">
            <w:pPr>
              <w:adjustRightInd w:val="0"/>
              <w:snapToGrid w:val="0"/>
              <w:ind w:firstLineChars="100" w:firstLine="210"/>
              <w:jc w:val="left"/>
              <w:rPr>
                <w:szCs w:val="21"/>
              </w:rPr>
            </w:pPr>
            <w:r>
              <w:rPr>
                <w:rFonts w:hint="eastAsia"/>
                <w:szCs w:val="21"/>
              </w:rPr>
              <w:t>3</w:t>
            </w:r>
          </w:p>
        </w:tc>
        <w:tc>
          <w:tcPr>
            <w:tcW w:w="1131" w:type="dxa"/>
            <w:tcBorders>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投标人经营业绩情况（</w:t>
            </w:r>
            <w:r>
              <w:rPr>
                <w:rFonts w:hint="eastAsia"/>
                <w:szCs w:val="21"/>
              </w:rPr>
              <w:t>6</w:t>
            </w:r>
            <w:r>
              <w:rPr>
                <w:rFonts w:hint="eastAsia"/>
                <w:szCs w:val="21"/>
              </w:rPr>
              <w:t>分）</w:t>
            </w:r>
          </w:p>
        </w:tc>
        <w:tc>
          <w:tcPr>
            <w:tcW w:w="1669" w:type="dxa"/>
            <w:tcBorders>
              <w:top w:val="single" w:sz="4" w:space="0" w:color="auto"/>
              <w:left w:val="single" w:sz="4" w:space="0" w:color="auto"/>
              <w:right w:val="single" w:sz="4" w:space="0" w:color="auto"/>
            </w:tcBorders>
            <w:vAlign w:val="center"/>
          </w:tcPr>
          <w:p w:rsidR="0014120C" w:rsidRDefault="00FB120B">
            <w:pPr>
              <w:adjustRightInd w:val="0"/>
              <w:snapToGrid w:val="0"/>
              <w:jc w:val="center"/>
              <w:rPr>
                <w:szCs w:val="21"/>
              </w:rPr>
            </w:pPr>
            <w:r>
              <w:rPr>
                <w:szCs w:val="21"/>
              </w:rPr>
              <w:t>业绩经验</w:t>
            </w:r>
            <w:r>
              <w:rPr>
                <w:rFonts w:hint="eastAsia"/>
                <w:szCs w:val="21"/>
              </w:rPr>
              <w:t>（</w:t>
            </w:r>
            <w:r>
              <w:rPr>
                <w:rFonts w:hint="eastAsia"/>
                <w:szCs w:val="21"/>
              </w:rPr>
              <w:t>6</w:t>
            </w:r>
            <w:r>
              <w:rPr>
                <w:rFonts w:hint="eastAsia"/>
                <w:szCs w:val="21"/>
              </w:rPr>
              <w:t>分）</w:t>
            </w:r>
          </w:p>
        </w:tc>
        <w:tc>
          <w:tcPr>
            <w:tcW w:w="5200" w:type="dxa"/>
            <w:tcBorders>
              <w:top w:val="single" w:sz="4" w:space="0" w:color="auto"/>
              <w:left w:val="single" w:sz="4" w:space="0" w:color="auto"/>
              <w:right w:val="single" w:sz="4" w:space="0" w:color="auto"/>
            </w:tcBorders>
            <w:vAlign w:val="center"/>
          </w:tcPr>
          <w:p w:rsidR="0014120C" w:rsidRDefault="00FB120B">
            <w:pPr>
              <w:rPr>
                <w:b/>
                <w:szCs w:val="21"/>
              </w:rPr>
            </w:pPr>
            <w:r>
              <w:rPr>
                <w:rFonts w:hint="eastAsia"/>
                <w:b/>
                <w:szCs w:val="21"/>
              </w:rPr>
              <w:t>由评委专家根据业绩进行打分。</w:t>
            </w:r>
          </w:p>
          <w:p w:rsidR="0014120C" w:rsidRDefault="00FB120B">
            <w:pPr>
              <w:rPr>
                <w:rFonts w:ascii="宋体" w:hAnsi="宋体"/>
                <w:szCs w:val="21"/>
              </w:rPr>
            </w:pPr>
            <w:r w:rsidRPr="009F6BFB">
              <w:rPr>
                <w:b/>
                <w:szCs w:val="21"/>
              </w:rPr>
              <w:t>一标段</w:t>
            </w:r>
            <w:r>
              <w:rPr>
                <w:rFonts w:hint="eastAsia"/>
                <w:b/>
                <w:szCs w:val="21"/>
              </w:rPr>
              <w:t>：</w:t>
            </w:r>
            <w:r>
              <w:rPr>
                <w:rFonts w:ascii="宋体" w:hAnsi="宋体"/>
                <w:szCs w:val="21"/>
              </w:rPr>
              <w:t>201</w:t>
            </w:r>
            <w:r>
              <w:rPr>
                <w:rFonts w:ascii="宋体" w:hAnsi="宋体" w:hint="eastAsia"/>
                <w:szCs w:val="21"/>
              </w:rPr>
              <w:t>6</w:t>
            </w:r>
            <w:r>
              <w:rPr>
                <w:rFonts w:ascii="宋体" w:hAnsi="宋体"/>
                <w:szCs w:val="21"/>
              </w:rPr>
              <w:t>年1月</w:t>
            </w:r>
            <w:r>
              <w:rPr>
                <w:rFonts w:ascii="宋体" w:hAnsi="宋体" w:hint="eastAsia"/>
                <w:szCs w:val="21"/>
              </w:rPr>
              <w:t>1日至</w:t>
            </w:r>
            <w:r>
              <w:rPr>
                <w:rFonts w:ascii="宋体" w:hAnsi="宋体"/>
                <w:szCs w:val="21"/>
              </w:rPr>
              <w:t>投标截止时间止</w:t>
            </w:r>
            <w:r>
              <w:rPr>
                <w:rFonts w:ascii="宋体" w:hAnsi="宋体" w:hint="eastAsia"/>
                <w:szCs w:val="21"/>
              </w:rPr>
              <w:t>，</w:t>
            </w:r>
            <w:r>
              <w:rPr>
                <w:rFonts w:ascii="宋体" w:hAnsi="宋体"/>
                <w:szCs w:val="21"/>
              </w:rPr>
              <w:t>每具备一项</w:t>
            </w:r>
            <w:r>
              <w:rPr>
                <w:rFonts w:ascii="宋体" w:hAnsi="宋体" w:hint="eastAsia"/>
                <w:szCs w:val="21"/>
              </w:rPr>
              <w:t>有效业绩的得</w:t>
            </w:r>
            <w:r>
              <w:rPr>
                <w:rFonts w:ascii="宋体" w:hAnsi="宋体"/>
                <w:szCs w:val="21"/>
              </w:rPr>
              <w:t>2分</w:t>
            </w:r>
            <w:r>
              <w:rPr>
                <w:rFonts w:ascii="宋体" w:hAnsi="宋体" w:hint="eastAsia"/>
                <w:szCs w:val="21"/>
              </w:rPr>
              <w:t>，最多得6分，有效业绩须</w:t>
            </w:r>
            <w:r>
              <w:rPr>
                <w:rFonts w:ascii="宋体" w:hAnsi="宋体" w:hint="eastAsia"/>
                <w:szCs w:val="21"/>
                <w:u w:val="single"/>
              </w:rPr>
              <w:t>同时满足</w:t>
            </w:r>
            <w:r>
              <w:rPr>
                <w:rFonts w:ascii="宋体" w:hAnsi="宋体" w:hint="eastAsia"/>
                <w:szCs w:val="21"/>
              </w:rPr>
              <w:t>下述要求：</w:t>
            </w:r>
          </w:p>
          <w:p w:rsidR="0014120C" w:rsidRDefault="00FB120B">
            <w:pPr>
              <w:numPr>
                <w:ilvl w:val="0"/>
                <w:numId w:val="3"/>
              </w:numPr>
              <w:rPr>
                <w:rFonts w:ascii="宋体" w:hAnsi="宋体"/>
                <w:szCs w:val="21"/>
              </w:rPr>
            </w:pPr>
            <w:r>
              <w:rPr>
                <w:rFonts w:ascii="宋体" w:hAnsi="宋体" w:hint="eastAsia"/>
                <w:szCs w:val="21"/>
              </w:rPr>
              <w:t>单个合同的服务金额不少于人民币150万元（含）或者单个合同项目服务面积不低于</w:t>
            </w:r>
            <w:r>
              <w:rPr>
                <w:rFonts w:ascii="宋体" w:hAnsi="宋体"/>
                <w:szCs w:val="21"/>
              </w:rPr>
              <w:t>2</w:t>
            </w:r>
            <w:r>
              <w:rPr>
                <w:rFonts w:ascii="宋体" w:hAnsi="宋体" w:hint="eastAsia"/>
                <w:szCs w:val="21"/>
              </w:rPr>
              <w:t>万平方米（含）的保洁业务；</w:t>
            </w:r>
          </w:p>
          <w:p w:rsidR="0014120C" w:rsidRPr="00F52F78" w:rsidRDefault="00FB120B">
            <w:pPr>
              <w:numPr>
                <w:ilvl w:val="0"/>
                <w:numId w:val="3"/>
              </w:numPr>
              <w:rPr>
                <w:rFonts w:ascii="宋体" w:hAnsi="宋体"/>
                <w:szCs w:val="21"/>
              </w:rPr>
            </w:pPr>
            <w:r>
              <w:rPr>
                <w:rFonts w:ascii="宋体" w:hAnsi="宋体" w:hint="eastAsia"/>
                <w:szCs w:val="21"/>
              </w:rPr>
              <w:t>业绩应用范围为年旅客吞吐量100</w:t>
            </w:r>
            <w:r>
              <w:rPr>
                <w:rFonts w:ascii="宋体" w:hAnsi="宋体"/>
                <w:szCs w:val="21"/>
              </w:rPr>
              <w:t>万</w:t>
            </w:r>
            <w:r>
              <w:rPr>
                <w:rFonts w:ascii="宋体" w:hAnsi="宋体" w:hint="eastAsia"/>
                <w:szCs w:val="21"/>
              </w:rPr>
              <w:t>（含）以上的民用机场航站楼。</w:t>
            </w:r>
          </w:p>
          <w:p w:rsidR="00F52F78" w:rsidRDefault="00F52F78" w:rsidP="00F52F78">
            <w:pPr>
              <w:rPr>
                <w:rFonts w:ascii="宋体" w:hAnsi="宋体"/>
                <w:szCs w:val="21"/>
              </w:rPr>
            </w:pPr>
          </w:p>
          <w:p w:rsidR="00F555F9" w:rsidRDefault="00F52F78">
            <w:pPr>
              <w:adjustRightInd w:val="0"/>
              <w:snapToGrid w:val="0"/>
              <w:jc w:val="left"/>
              <w:rPr>
                <w:rFonts w:ascii="宋体" w:hAnsi="宋体"/>
                <w:szCs w:val="21"/>
              </w:rPr>
            </w:pPr>
            <w:r>
              <w:rPr>
                <w:rFonts w:hint="eastAsia"/>
                <w:b/>
                <w:szCs w:val="21"/>
              </w:rPr>
              <w:t>二</w:t>
            </w:r>
            <w:r w:rsidR="00FB120B">
              <w:rPr>
                <w:b/>
                <w:szCs w:val="21"/>
              </w:rPr>
              <w:t>标段</w:t>
            </w:r>
            <w:r w:rsidR="00FB120B">
              <w:rPr>
                <w:rFonts w:hint="eastAsia"/>
                <w:b/>
                <w:szCs w:val="21"/>
              </w:rPr>
              <w:t>：</w:t>
            </w:r>
            <w:r w:rsidR="00FB120B">
              <w:rPr>
                <w:rFonts w:ascii="宋体" w:hAnsi="宋体"/>
                <w:szCs w:val="21"/>
              </w:rPr>
              <w:t>201</w:t>
            </w:r>
            <w:r w:rsidR="00FB120B">
              <w:rPr>
                <w:rFonts w:ascii="宋体" w:hAnsi="宋体" w:hint="eastAsia"/>
                <w:szCs w:val="21"/>
              </w:rPr>
              <w:t>6</w:t>
            </w:r>
            <w:r w:rsidR="00FB120B">
              <w:rPr>
                <w:rFonts w:ascii="宋体" w:hAnsi="宋体"/>
                <w:szCs w:val="21"/>
              </w:rPr>
              <w:t>年1月</w:t>
            </w:r>
            <w:r w:rsidR="00FB120B">
              <w:rPr>
                <w:rFonts w:ascii="宋体" w:hAnsi="宋体" w:hint="eastAsia"/>
                <w:szCs w:val="21"/>
              </w:rPr>
              <w:t>1日至</w:t>
            </w:r>
            <w:r w:rsidR="00FB120B">
              <w:rPr>
                <w:rFonts w:ascii="宋体" w:hAnsi="宋体"/>
                <w:szCs w:val="21"/>
              </w:rPr>
              <w:t>投标截止时间止</w:t>
            </w:r>
            <w:r w:rsidR="00FB120B">
              <w:rPr>
                <w:rFonts w:ascii="宋体" w:hAnsi="宋体" w:hint="eastAsia"/>
                <w:szCs w:val="21"/>
              </w:rPr>
              <w:t>，</w:t>
            </w:r>
            <w:r w:rsidR="00F555F9">
              <w:rPr>
                <w:rFonts w:ascii="宋体" w:hAnsi="宋体"/>
                <w:szCs w:val="21"/>
              </w:rPr>
              <w:t>每具备一项</w:t>
            </w:r>
            <w:r w:rsidR="00F555F9">
              <w:rPr>
                <w:rFonts w:ascii="宋体" w:hAnsi="宋体" w:hint="eastAsia"/>
                <w:szCs w:val="21"/>
              </w:rPr>
              <w:t>有效业绩的得</w:t>
            </w:r>
            <w:r w:rsidR="00F555F9">
              <w:rPr>
                <w:rFonts w:ascii="宋体" w:hAnsi="宋体"/>
                <w:szCs w:val="21"/>
              </w:rPr>
              <w:t>2分</w:t>
            </w:r>
            <w:r w:rsidR="00F555F9">
              <w:rPr>
                <w:rFonts w:ascii="宋体" w:hAnsi="宋体" w:hint="eastAsia"/>
                <w:szCs w:val="21"/>
              </w:rPr>
              <w:t>，最多得6分，有效业绩要求如下：</w:t>
            </w:r>
          </w:p>
          <w:p w:rsidR="00F52F78" w:rsidRDefault="00FB120B">
            <w:pPr>
              <w:adjustRightInd w:val="0"/>
              <w:snapToGrid w:val="0"/>
              <w:jc w:val="left"/>
              <w:rPr>
                <w:rFonts w:ascii="宋体" w:hAnsi="宋体"/>
                <w:szCs w:val="21"/>
              </w:rPr>
            </w:pPr>
            <w:r>
              <w:rPr>
                <w:rFonts w:ascii="宋体" w:hAnsi="宋体" w:hint="eastAsia"/>
                <w:szCs w:val="21"/>
              </w:rPr>
              <w:t>具有一个不少于</w:t>
            </w:r>
            <w:r>
              <w:rPr>
                <w:rFonts w:ascii="宋体" w:hAnsi="宋体"/>
                <w:szCs w:val="21"/>
              </w:rPr>
              <w:t>2</w:t>
            </w:r>
            <w:r>
              <w:rPr>
                <w:rFonts w:ascii="宋体" w:hAnsi="宋体" w:hint="eastAsia"/>
                <w:szCs w:val="21"/>
              </w:rPr>
              <w:t>万平方米（含）以上办公场所、大型综合体、交通枢纽或</w:t>
            </w:r>
            <w:r>
              <w:rPr>
                <w:rFonts w:ascii="宋体" w:hAnsi="宋体"/>
                <w:szCs w:val="21"/>
              </w:rPr>
              <w:t>4</w:t>
            </w:r>
            <w:r>
              <w:rPr>
                <w:rFonts w:ascii="宋体" w:hAnsi="宋体" w:hint="eastAsia"/>
                <w:szCs w:val="21"/>
              </w:rPr>
              <w:t>星级酒店（含）以上保洁经验</w:t>
            </w:r>
            <w:r w:rsidR="00F52F78">
              <w:rPr>
                <w:rFonts w:ascii="宋体" w:hAnsi="宋体" w:hint="eastAsia"/>
                <w:szCs w:val="21"/>
              </w:rPr>
              <w:t>。</w:t>
            </w:r>
          </w:p>
          <w:p w:rsidR="00F555F9" w:rsidRPr="00F555F9" w:rsidRDefault="00F555F9">
            <w:pPr>
              <w:adjustRightInd w:val="0"/>
              <w:snapToGrid w:val="0"/>
              <w:jc w:val="left"/>
              <w:rPr>
                <w:rFonts w:ascii="宋体" w:hAnsi="宋体"/>
                <w:szCs w:val="21"/>
              </w:rPr>
            </w:pPr>
          </w:p>
          <w:p w:rsidR="0014120C" w:rsidRPr="00F52F78" w:rsidRDefault="00FB120B" w:rsidP="00F555F9">
            <w:pPr>
              <w:adjustRightInd w:val="0"/>
              <w:snapToGrid w:val="0"/>
              <w:jc w:val="left"/>
              <w:rPr>
                <w:b/>
                <w:szCs w:val="21"/>
              </w:rPr>
            </w:pPr>
            <w:r w:rsidRPr="00F52F78">
              <w:rPr>
                <w:rFonts w:ascii="宋体" w:hAnsi="宋体" w:hint="eastAsia"/>
                <w:b/>
                <w:szCs w:val="21"/>
              </w:rPr>
              <w:t>（</w:t>
            </w:r>
            <w:r w:rsidR="00F52F78">
              <w:rPr>
                <w:rFonts w:ascii="宋体" w:hAnsi="宋体" w:hint="eastAsia"/>
                <w:b/>
                <w:szCs w:val="21"/>
              </w:rPr>
              <w:t>此打分项须</w:t>
            </w:r>
            <w:r w:rsidRPr="00F52F78">
              <w:rPr>
                <w:rFonts w:ascii="宋体" w:hAnsi="宋体" w:hint="eastAsia"/>
                <w:b/>
                <w:szCs w:val="21"/>
              </w:rPr>
              <w:t>提供</w:t>
            </w:r>
            <w:r w:rsidR="00F52F78">
              <w:rPr>
                <w:rFonts w:ascii="宋体" w:hAnsi="宋体" w:hint="eastAsia"/>
                <w:b/>
                <w:szCs w:val="21"/>
              </w:rPr>
              <w:t>业绩</w:t>
            </w:r>
            <w:r w:rsidRPr="00F52F78">
              <w:rPr>
                <w:rFonts w:ascii="宋体" w:hAnsi="宋体" w:hint="eastAsia"/>
                <w:b/>
                <w:szCs w:val="21"/>
              </w:rPr>
              <w:t>合同复印件并加盖公章,</w:t>
            </w:r>
            <w:r w:rsidRPr="00F52F78">
              <w:rPr>
                <w:rFonts w:hint="eastAsia"/>
                <w:b/>
                <w:szCs w:val="21"/>
              </w:rPr>
              <w:t>原件现场备查</w:t>
            </w:r>
            <w:r w:rsidRPr="00F52F78">
              <w:rPr>
                <w:rFonts w:ascii="宋体" w:hAnsi="宋体" w:hint="eastAsia"/>
                <w:b/>
                <w:szCs w:val="21"/>
              </w:rPr>
              <w:t>。</w:t>
            </w:r>
            <w:r w:rsidR="00F555F9">
              <w:rPr>
                <w:rFonts w:ascii="宋体" w:hAnsi="宋体" w:hint="eastAsia"/>
                <w:b/>
                <w:szCs w:val="21"/>
              </w:rPr>
              <w:t>一标段须同时提供</w:t>
            </w:r>
            <w:r w:rsidR="00F555F9" w:rsidRPr="00F52F78">
              <w:rPr>
                <w:rFonts w:ascii="宋体" w:hAnsi="宋体" w:hint="eastAsia"/>
                <w:b/>
                <w:szCs w:val="21"/>
              </w:rPr>
              <w:t>“中国民用航空局”网站上公布的实际数据以证明年度客运量并打印件加盖公章</w:t>
            </w:r>
            <w:r w:rsidR="00F555F9">
              <w:rPr>
                <w:rFonts w:ascii="宋体" w:hAnsi="宋体" w:hint="eastAsia"/>
                <w:b/>
                <w:szCs w:val="21"/>
              </w:rPr>
              <w:t>）</w:t>
            </w:r>
          </w:p>
        </w:tc>
      </w:tr>
      <w:tr w:rsidR="0014120C">
        <w:trPr>
          <w:trHeight w:val="416"/>
          <w:jc w:val="center"/>
        </w:trPr>
        <w:tc>
          <w:tcPr>
            <w:tcW w:w="883" w:type="dxa"/>
            <w:vMerge w:val="restart"/>
            <w:tcBorders>
              <w:left w:val="single" w:sz="4" w:space="0" w:color="auto"/>
              <w:right w:val="single" w:sz="4" w:space="0" w:color="auto"/>
            </w:tcBorders>
            <w:vAlign w:val="center"/>
          </w:tcPr>
          <w:p w:rsidR="0014120C" w:rsidRDefault="00FB120B">
            <w:pPr>
              <w:adjustRightInd w:val="0"/>
              <w:snapToGrid w:val="0"/>
              <w:ind w:firstLineChars="100" w:firstLine="210"/>
              <w:jc w:val="left"/>
              <w:rPr>
                <w:szCs w:val="21"/>
              </w:rPr>
            </w:pPr>
            <w:r>
              <w:rPr>
                <w:rFonts w:hint="eastAsia"/>
                <w:szCs w:val="21"/>
              </w:rPr>
              <w:t>4</w:t>
            </w:r>
          </w:p>
        </w:tc>
        <w:tc>
          <w:tcPr>
            <w:tcW w:w="1131" w:type="dxa"/>
            <w:vMerge w:val="restart"/>
            <w:tcBorders>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人员配备合理性（</w:t>
            </w:r>
            <w:r>
              <w:rPr>
                <w:rFonts w:hint="eastAsia"/>
                <w:szCs w:val="21"/>
              </w:rPr>
              <w:t>5</w:t>
            </w:r>
            <w:r>
              <w:rPr>
                <w:rFonts w:hint="eastAsia"/>
                <w:szCs w:val="21"/>
              </w:rPr>
              <w:lastRenderedPageBreak/>
              <w:t>分）</w:t>
            </w:r>
          </w:p>
        </w:tc>
        <w:tc>
          <w:tcPr>
            <w:tcW w:w="1669" w:type="dxa"/>
            <w:tcBorders>
              <w:top w:val="single" w:sz="4" w:space="0" w:color="auto"/>
              <w:left w:val="single" w:sz="4" w:space="0" w:color="auto"/>
              <w:right w:val="single" w:sz="4" w:space="0" w:color="auto"/>
            </w:tcBorders>
            <w:vAlign w:val="center"/>
          </w:tcPr>
          <w:p w:rsidR="0014120C" w:rsidRDefault="00FB120B">
            <w:pPr>
              <w:spacing w:line="288" w:lineRule="auto"/>
              <w:jc w:val="left"/>
              <w:rPr>
                <w:rFonts w:ascii="宋体" w:hAnsi="宋体"/>
                <w:szCs w:val="21"/>
              </w:rPr>
            </w:pPr>
            <w:r>
              <w:rPr>
                <w:rFonts w:ascii="宋体" w:hAnsi="宋体" w:hint="eastAsia"/>
                <w:szCs w:val="21"/>
              </w:rPr>
              <w:lastRenderedPageBreak/>
              <w:t>组织机构与管</w:t>
            </w:r>
            <w:r>
              <w:rPr>
                <w:rFonts w:ascii="宋体" w:hAnsi="宋体" w:hint="eastAsia"/>
                <w:szCs w:val="21"/>
              </w:rPr>
              <w:lastRenderedPageBreak/>
              <w:t>理、技术人员配备合理性</w:t>
            </w:r>
          </w:p>
          <w:p w:rsidR="0014120C" w:rsidRDefault="00FB120B">
            <w:pPr>
              <w:adjustRightInd w:val="0"/>
              <w:snapToGrid w:val="0"/>
              <w:jc w:val="center"/>
              <w:rPr>
                <w:szCs w:val="21"/>
              </w:rPr>
            </w:pPr>
            <w:r>
              <w:rPr>
                <w:rFonts w:ascii="宋体" w:hAnsi="宋体" w:hint="eastAsia"/>
                <w:szCs w:val="21"/>
              </w:rPr>
              <w:t>（1分）</w:t>
            </w:r>
          </w:p>
        </w:tc>
        <w:tc>
          <w:tcPr>
            <w:tcW w:w="5200" w:type="dxa"/>
            <w:tcBorders>
              <w:top w:val="single" w:sz="4" w:space="0" w:color="auto"/>
              <w:left w:val="single" w:sz="4" w:space="0" w:color="auto"/>
              <w:right w:val="single" w:sz="4" w:space="0" w:color="auto"/>
            </w:tcBorders>
            <w:vAlign w:val="center"/>
          </w:tcPr>
          <w:p w:rsidR="0014120C" w:rsidRDefault="00FB120B">
            <w:pPr>
              <w:rPr>
                <w:rFonts w:ascii="宋体" w:hAnsi="宋体"/>
                <w:szCs w:val="21"/>
              </w:rPr>
            </w:pPr>
            <w:r>
              <w:rPr>
                <w:rFonts w:ascii="宋体" w:hAnsi="宋体" w:hint="eastAsia"/>
                <w:szCs w:val="21"/>
              </w:rPr>
              <w:lastRenderedPageBreak/>
              <w:t>根据招标文件要求，分标段（包括区分同一标段的不同子项目），科学设置组织机构，职责分工科学、明确，</w:t>
            </w:r>
            <w:r>
              <w:rPr>
                <w:rFonts w:ascii="宋体" w:hAnsi="宋体" w:hint="eastAsia"/>
                <w:szCs w:val="21"/>
              </w:rPr>
              <w:lastRenderedPageBreak/>
              <w:t>管理人员与技术人员配备满足项目需要。</w:t>
            </w:r>
          </w:p>
          <w:p w:rsidR="0014120C" w:rsidRDefault="00FB120B">
            <w:pPr>
              <w:rPr>
                <w:rFonts w:ascii="宋体" w:hAnsi="宋体"/>
                <w:szCs w:val="21"/>
              </w:rPr>
            </w:pPr>
            <w:r>
              <w:rPr>
                <w:rFonts w:ascii="宋体" w:hAnsi="宋体" w:hint="eastAsia"/>
                <w:szCs w:val="21"/>
              </w:rPr>
              <w:t>由评委专家，结合项目需求，横向比较，酌情打分。</w:t>
            </w:r>
          </w:p>
          <w:p w:rsidR="0014120C" w:rsidRDefault="00FB120B" w:rsidP="007B7B4E">
            <w:pPr>
              <w:rPr>
                <w:szCs w:val="21"/>
              </w:rPr>
            </w:pPr>
            <w:r>
              <w:rPr>
                <w:rFonts w:ascii="宋体" w:hAnsi="宋体" w:hint="eastAsia"/>
                <w:szCs w:val="21"/>
              </w:rPr>
              <w:t>优良1分；较好</w:t>
            </w:r>
            <w:r w:rsidR="007B7B4E">
              <w:rPr>
                <w:rFonts w:ascii="宋体" w:hAnsi="宋体"/>
                <w:szCs w:val="21"/>
              </w:rPr>
              <w:t>0.5</w:t>
            </w:r>
            <w:r w:rsidR="007B7B4E">
              <w:rPr>
                <w:rFonts w:ascii="宋体" w:hAnsi="宋体" w:hint="eastAsia"/>
                <w:szCs w:val="21"/>
              </w:rPr>
              <w:t>-</w:t>
            </w:r>
            <w:r w:rsidR="007B7B4E">
              <w:rPr>
                <w:rFonts w:ascii="宋体" w:hAnsi="宋体"/>
                <w:szCs w:val="21"/>
              </w:rPr>
              <w:t>1</w:t>
            </w:r>
            <w:r>
              <w:rPr>
                <w:rFonts w:ascii="宋体" w:hAnsi="宋体" w:hint="eastAsia"/>
                <w:szCs w:val="21"/>
              </w:rPr>
              <w:t>分；一般0-0.5分。</w:t>
            </w:r>
          </w:p>
        </w:tc>
      </w:tr>
      <w:tr w:rsidR="0014120C">
        <w:trPr>
          <w:trHeight w:val="833"/>
          <w:jc w:val="center"/>
        </w:trPr>
        <w:tc>
          <w:tcPr>
            <w:tcW w:w="883" w:type="dxa"/>
            <w:vMerge/>
            <w:tcBorders>
              <w:left w:val="single" w:sz="4" w:space="0" w:color="auto"/>
              <w:right w:val="single" w:sz="4" w:space="0" w:color="auto"/>
            </w:tcBorders>
            <w:vAlign w:val="center"/>
          </w:tcPr>
          <w:p w:rsidR="0014120C" w:rsidRDefault="0014120C">
            <w:pPr>
              <w:adjustRightInd w:val="0"/>
              <w:snapToGrid w:val="0"/>
              <w:ind w:firstLineChars="100" w:firstLine="21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right w:val="single" w:sz="4" w:space="0" w:color="auto"/>
            </w:tcBorders>
            <w:vAlign w:val="center"/>
          </w:tcPr>
          <w:p w:rsidR="0014120C" w:rsidRDefault="00FB120B">
            <w:pPr>
              <w:jc w:val="center"/>
              <w:rPr>
                <w:rFonts w:ascii="宋体" w:hAnsi="宋体"/>
                <w:szCs w:val="21"/>
              </w:rPr>
            </w:pPr>
            <w:r>
              <w:rPr>
                <w:rFonts w:ascii="宋体" w:hAnsi="宋体" w:hint="eastAsia"/>
                <w:szCs w:val="21"/>
              </w:rPr>
              <w:t>项目配备人员数量与人员安排合理性</w:t>
            </w:r>
          </w:p>
          <w:p w:rsidR="0014120C" w:rsidRDefault="00FB120B">
            <w:pPr>
              <w:jc w:val="center"/>
              <w:rPr>
                <w:rFonts w:ascii="宋体" w:hAnsi="宋体"/>
                <w:szCs w:val="21"/>
              </w:rPr>
            </w:pPr>
            <w:r>
              <w:rPr>
                <w:rFonts w:ascii="宋体" w:hAnsi="宋体" w:hint="eastAsia"/>
                <w:szCs w:val="21"/>
              </w:rPr>
              <w:t>（3分）</w:t>
            </w:r>
          </w:p>
        </w:tc>
        <w:tc>
          <w:tcPr>
            <w:tcW w:w="5200" w:type="dxa"/>
            <w:tcBorders>
              <w:top w:val="single" w:sz="4" w:space="0" w:color="auto"/>
              <w:left w:val="single" w:sz="4" w:space="0" w:color="auto"/>
              <w:right w:val="single" w:sz="4" w:space="0" w:color="auto"/>
            </w:tcBorders>
          </w:tcPr>
          <w:p w:rsidR="0014120C" w:rsidRDefault="00FB120B">
            <w:pPr>
              <w:rPr>
                <w:kern w:val="0"/>
                <w:szCs w:val="21"/>
              </w:rPr>
            </w:pPr>
            <w:r>
              <w:rPr>
                <w:rFonts w:hint="eastAsia"/>
                <w:kern w:val="0"/>
                <w:szCs w:val="21"/>
              </w:rPr>
              <w:t>根据招标文件项目需求，项目配备的人员总数充足，用工方案和人员安排合理，对同一标段的不同子项目的人员安排科学、合理，能够满足项目服务、管理需要，保证达到或优于招标文件需求的服务质量。</w:t>
            </w:r>
          </w:p>
          <w:p w:rsidR="0014120C" w:rsidRDefault="00FB120B">
            <w:pPr>
              <w:rPr>
                <w:kern w:val="0"/>
                <w:szCs w:val="21"/>
              </w:rPr>
            </w:pPr>
            <w:r>
              <w:rPr>
                <w:rFonts w:hint="eastAsia"/>
                <w:kern w:val="0"/>
                <w:szCs w:val="21"/>
              </w:rPr>
              <w:t>由评委专家，结合项目需求，横向比较，酌情打分。</w:t>
            </w:r>
          </w:p>
          <w:p w:rsidR="0014120C" w:rsidRDefault="00FB120B">
            <w:pPr>
              <w:rPr>
                <w:kern w:val="0"/>
                <w:szCs w:val="21"/>
              </w:rPr>
            </w:pPr>
            <w:r>
              <w:rPr>
                <w:rFonts w:hint="eastAsia"/>
                <w:kern w:val="0"/>
                <w:szCs w:val="21"/>
              </w:rPr>
              <w:t>优良</w:t>
            </w:r>
            <w:r>
              <w:rPr>
                <w:rFonts w:hint="eastAsia"/>
                <w:kern w:val="0"/>
                <w:szCs w:val="21"/>
              </w:rPr>
              <w:t>2-3</w:t>
            </w:r>
            <w:r>
              <w:rPr>
                <w:rFonts w:hint="eastAsia"/>
                <w:kern w:val="0"/>
                <w:szCs w:val="21"/>
              </w:rPr>
              <w:t>分；较好</w:t>
            </w:r>
            <w:r>
              <w:rPr>
                <w:rFonts w:hint="eastAsia"/>
                <w:kern w:val="0"/>
                <w:szCs w:val="21"/>
              </w:rPr>
              <w:t>1-2</w:t>
            </w:r>
            <w:r>
              <w:rPr>
                <w:rFonts w:hint="eastAsia"/>
                <w:kern w:val="0"/>
                <w:szCs w:val="21"/>
              </w:rPr>
              <w:t>分；一般</w:t>
            </w:r>
            <w:r>
              <w:rPr>
                <w:rFonts w:hint="eastAsia"/>
                <w:kern w:val="0"/>
                <w:szCs w:val="21"/>
              </w:rPr>
              <w:t>0-1</w:t>
            </w:r>
            <w:r>
              <w:rPr>
                <w:rFonts w:hint="eastAsia"/>
                <w:kern w:val="0"/>
                <w:szCs w:val="21"/>
              </w:rPr>
              <w:t>分。</w:t>
            </w:r>
          </w:p>
          <w:p w:rsidR="0014120C" w:rsidRDefault="00FB120B">
            <w:pPr>
              <w:rPr>
                <w:kern w:val="0"/>
                <w:szCs w:val="21"/>
              </w:rPr>
            </w:pPr>
            <w:r>
              <w:rPr>
                <w:rFonts w:hint="eastAsia"/>
                <w:kern w:val="0"/>
                <w:szCs w:val="21"/>
              </w:rPr>
              <w:t>(0-3</w:t>
            </w:r>
            <w:r>
              <w:rPr>
                <w:rFonts w:hint="eastAsia"/>
                <w:kern w:val="0"/>
                <w:szCs w:val="21"/>
              </w:rPr>
              <w:t>分）</w:t>
            </w:r>
          </w:p>
        </w:tc>
      </w:tr>
      <w:tr w:rsidR="0014120C">
        <w:trPr>
          <w:trHeight w:val="833"/>
          <w:jc w:val="center"/>
        </w:trPr>
        <w:tc>
          <w:tcPr>
            <w:tcW w:w="883" w:type="dxa"/>
            <w:vMerge/>
            <w:tcBorders>
              <w:left w:val="single" w:sz="4" w:space="0" w:color="auto"/>
              <w:right w:val="single" w:sz="4" w:space="0" w:color="auto"/>
            </w:tcBorders>
            <w:vAlign w:val="center"/>
          </w:tcPr>
          <w:p w:rsidR="0014120C" w:rsidRDefault="0014120C">
            <w:pPr>
              <w:adjustRightInd w:val="0"/>
              <w:snapToGrid w:val="0"/>
              <w:ind w:firstLineChars="100" w:firstLine="21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right w:val="single" w:sz="4" w:space="0" w:color="auto"/>
            </w:tcBorders>
            <w:vAlign w:val="center"/>
          </w:tcPr>
          <w:p w:rsidR="0014120C" w:rsidRDefault="00FB120B">
            <w:pPr>
              <w:jc w:val="center"/>
              <w:rPr>
                <w:rFonts w:ascii="宋体" w:hAnsi="宋体"/>
                <w:szCs w:val="21"/>
              </w:rPr>
            </w:pPr>
            <w:r>
              <w:rPr>
                <w:rFonts w:ascii="宋体" w:hAnsi="宋体" w:hint="eastAsia"/>
                <w:szCs w:val="21"/>
              </w:rPr>
              <w:t>人员年龄、资质和人员队伍稳定方案合理性</w:t>
            </w:r>
          </w:p>
          <w:p w:rsidR="0014120C" w:rsidRDefault="00FB120B">
            <w:pPr>
              <w:jc w:val="center"/>
              <w:rPr>
                <w:rFonts w:ascii="宋体" w:hAnsi="宋体"/>
                <w:szCs w:val="21"/>
              </w:rPr>
            </w:pPr>
            <w:r>
              <w:rPr>
                <w:rFonts w:ascii="宋体" w:hAnsi="宋体" w:hint="eastAsia"/>
                <w:szCs w:val="21"/>
              </w:rPr>
              <w:t>（1分）</w:t>
            </w:r>
          </w:p>
        </w:tc>
        <w:tc>
          <w:tcPr>
            <w:tcW w:w="5200" w:type="dxa"/>
            <w:tcBorders>
              <w:top w:val="single" w:sz="4" w:space="0" w:color="auto"/>
              <w:left w:val="single" w:sz="4" w:space="0" w:color="auto"/>
              <w:right w:val="single" w:sz="4" w:space="0" w:color="auto"/>
            </w:tcBorders>
          </w:tcPr>
          <w:p w:rsidR="0014120C" w:rsidRDefault="00FB120B">
            <w:pPr>
              <w:rPr>
                <w:kern w:val="0"/>
                <w:szCs w:val="21"/>
              </w:rPr>
            </w:pPr>
            <w:r>
              <w:rPr>
                <w:rFonts w:hint="eastAsia"/>
                <w:kern w:val="0"/>
                <w:szCs w:val="21"/>
              </w:rPr>
              <w:t>项目配备人员年龄结构、资质等方案符合招标文件要求，人员队伍的稳定性方案及人员应急替补方案合理，能保证保洁人员队伍的稳定，能保证招标项目业务连续、质量稳定。</w:t>
            </w:r>
          </w:p>
          <w:p w:rsidR="0014120C" w:rsidRDefault="00FB120B">
            <w:pPr>
              <w:rPr>
                <w:kern w:val="0"/>
                <w:szCs w:val="21"/>
              </w:rPr>
            </w:pPr>
            <w:r>
              <w:rPr>
                <w:rFonts w:hint="eastAsia"/>
                <w:kern w:val="0"/>
                <w:szCs w:val="21"/>
              </w:rPr>
              <w:t>由评委专家，结合项目需求，横向比较，酌情打分。</w:t>
            </w:r>
          </w:p>
          <w:p w:rsidR="0014120C" w:rsidRDefault="00FB120B">
            <w:pPr>
              <w:rPr>
                <w:kern w:val="0"/>
                <w:szCs w:val="21"/>
              </w:rPr>
            </w:pPr>
            <w:r>
              <w:rPr>
                <w:rFonts w:hint="eastAsia"/>
                <w:kern w:val="0"/>
                <w:szCs w:val="21"/>
              </w:rPr>
              <w:t>优良</w:t>
            </w:r>
            <w:r>
              <w:rPr>
                <w:rFonts w:hint="eastAsia"/>
                <w:kern w:val="0"/>
                <w:szCs w:val="21"/>
              </w:rPr>
              <w:t>1</w:t>
            </w:r>
            <w:r>
              <w:rPr>
                <w:rFonts w:hint="eastAsia"/>
                <w:kern w:val="0"/>
                <w:szCs w:val="21"/>
              </w:rPr>
              <w:t>分；较好</w:t>
            </w:r>
            <w:r w:rsidR="007B7B4E">
              <w:rPr>
                <w:kern w:val="0"/>
                <w:szCs w:val="21"/>
              </w:rPr>
              <w:t>0.5</w:t>
            </w:r>
            <w:r w:rsidR="007B7B4E">
              <w:rPr>
                <w:rFonts w:hint="eastAsia"/>
                <w:kern w:val="0"/>
                <w:szCs w:val="21"/>
              </w:rPr>
              <w:t>-</w:t>
            </w:r>
            <w:r w:rsidR="007B7B4E">
              <w:rPr>
                <w:kern w:val="0"/>
                <w:szCs w:val="21"/>
              </w:rPr>
              <w:t>1</w:t>
            </w:r>
            <w:r>
              <w:rPr>
                <w:rFonts w:hint="eastAsia"/>
                <w:kern w:val="0"/>
                <w:szCs w:val="21"/>
              </w:rPr>
              <w:t>分；一般</w:t>
            </w:r>
            <w:r>
              <w:rPr>
                <w:rFonts w:hint="eastAsia"/>
                <w:kern w:val="0"/>
                <w:szCs w:val="21"/>
              </w:rPr>
              <w:t>0-0.5</w:t>
            </w:r>
            <w:r>
              <w:rPr>
                <w:rFonts w:hint="eastAsia"/>
                <w:kern w:val="0"/>
                <w:szCs w:val="21"/>
              </w:rPr>
              <w:t>分。</w:t>
            </w:r>
          </w:p>
          <w:p w:rsidR="0014120C" w:rsidRDefault="00FB120B">
            <w:pPr>
              <w:rPr>
                <w:kern w:val="0"/>
                <w:szCs w:val="21"/>
              </w:rPr>
            </w:pPr>
            <w:r>
              <w:rPr>
                <w:rFonts w:hint="eastAsia"/>
                <w:kern w:val="0"/>
                <w:szCs w:val="21"/>
              </w:rPr>
              <w:t>(0-1</w:t>
            </w:r>
            <w:r>
              <w:rPr>
                <w:rFonts w:hint="eastAsia"/>
                <w:kern w:val="0"/>
                <w:szCs w:val="21"/>
              </w:rPr>
              <w:t>分）</w:t>
            </w:r>
          </w:p>
        </w:tc>
      </w:tr>
      <w:tr w:rsidR="0014120C">
        <w:trPr>
          <w:trHeight w:val="738"/>
          <w:jc w:val="center"/>
        </w:trPr>
        <w:tc>
          <w:tcPr>
            <w:tcW w:w="883" w:type="dxa"/>
            <w:vMerge w:val="restart"/>
            <w:tcBorders>
              <w:left w:val="single" w:sz="4" w:space="0" w:color="auto"/>
              <w:right w:val="single" w:sz="4" w:space="0" w:color="auto"/>
            </w:tcBorders>
            <w:vAlign w:val="center"/>
          </w:tcPr>
          <w:p w:rsidR="0014120C" w:rsidRDefault="00FB120B">
            <w:pPr>
              <w:adjustRightInd w:val="0"/>
              <w:snapToGrid w:val="0"/>
              <w:ind w:firstLineChars="100" w:firstLine="210"/>
              <w:jc w:val="left"/>
              <w:rPr>
                <w:szCs w:val="21"/>
              </w:rPr>
            </w:pPr>
            <w:r>
              <w:rPr>
                <w:szCs w:val="21"/>
              </w:rPr>
              <w:t>5</w:t>
            </w:r>
          </w:p>
        </w:tc>
        <w:tc>
          <w:tcPr>
            <w:tcW w:w="1131" w:type="dxa"/>
            <w:vMerge w:val="restart"/>
            <w:tcBorders>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技术方案（</w:t>
            </w:r>
            <w:r>
              <w:rPr>
                <w:rFonts w:hint="eastAsia"/>
                <w:szCs w:val="21"/>
              </w:rPr>
              <w:t>40</w:t>
            </w:r>
            <w:r>
              <w:rPr>
                <w:szCs w:val="21"/>
              </w:rPr>
              <w:t>分</w:t>
            </w:r>
            <w:r>
              <w:rPr>
                <w:rFonts w:hint="eastAsia"/>
                <w:szCs w:val="21"/>
              </w:rPr>
              <w:t>）</w:t>
            </w: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主要作业机械设备配置要求</w:t>
            </w:r>
          </w:p>
          <w:p w:rsidR="0014120C" w:rsidRDefault="00FB120B">
            <w:pPr>
              <w:adjustRightInd w:val="0"/>
              <w:snapToGrid w:val="0"/>
              <w:jc w:val="left"/>
              <w:rPr>
                <w:szCs w:val="21"/>
              </w:rPr>
            </w:pPr>
            <w:r>
              <w:rPr>
                <w:rFonts w:hint="eastAsia"/>
                <w:szCs w:val="21"/>
              </w:rPr>
              <w:t>（</w:t>
            </w:r>
            <w:r>
              <w:rPr>
                <w:szCs w:val="21"/>
              </w:rPr>
              <w:t>6</w:t>
            </w:r>
            <w:r>
              <w:rPr>
                <w:rFonts w:hint="eastAsia"/>
                <w:szCs w:val="21"/>
              </w:rPr>
              <w:t>分）</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b/>
                <w:szCs w:val="21"/>
              </w:rPr>
            </w:pPr>
            <w:r>
              <w:rPr>
                <w:rFonts w:hint="eastAsia"/>
                <w:b/>
                <w:szCs w:val="21"/>
              </w:rPr>
              <w:t>一标段：</w:t>
            </w:r>
          </w:p>
          <w:p w:rsidR="0014120C" w:rsidRDefault="00FB120B">
            <w:pPr>
              <w:adjustRightInd w:val="0"/>
              <w:snapToGrid w:val="0"/>
              <w:jc w:val="left"/>
              <w:rPr>
                <w:szCs w:val="21"/>
              </w:rPr>
            </w:pPr>
            <w:r>
              <w:rPr>
                <w:rFonts w:hint="eastAsia"/>
                <w:b/>
                <w:szCs w:val="21"/>
              </w:rPr>
              <w:t>1</w:t>
            </w:r>
            <w:r>
              <w:rPr>
                <w:rFonts w:hint="eastAsia"/>
                <w:b/>
                <w:szCs w:val="21"/>
              </w:rPr>
              <w:t>、</w:t>
            </w:r>
            <w:r w:rsidRPr="007852A0">
              <w:rPr>
                <w:rFonts w:hint="eastAsia"/>
                <w:szCs w:val="21"/>
              </w:rPr>
              <w:t>具有</w:t>
            </w:r>
            <w:r w:rsidRPr="007852A0">
              <w:rPr>
                <w:rFonts w:ascii="宋体" w:hAnsi="宋体" w:cs="仿宋_GB2312" w:hint="eastAsia"/>
                <w:kern w:val="0"/>
                <w:szCs w:val="21"/>
              </w:rPr>
              <w:t>高空作业车，得2分，否则不得分</w:t>
            </w:r>
            <w:r>
              <w:rPr>
                <w:rFonts w:ascii="宋体" w:hAnsi="宋体" w:cs="仿宋_GB2312" w:hint="eastAsia"/>
                <w:b/>
                <w:kern w:val="0"/>
                <w:szCs w:val="21"/>
              </w:rPr>
              <w:t>（提供车辆发票及行驶证复印件，原件现场备查）。</w:t>
            </w:r>
          </w:p>
          <w:p w:rsidR="0014120C" w:rsidRDefault="00FB120B">
            <w:pPr>
              <w:adjustRightInd w:val="0"/>
              <w:snapToGrid w:val="0"/>
              <w:jc w:val="left"/>
              <w:rPr>
                <w:szCs w:val="21"/>
              </w:rPr>
            </w:pPr>
            <w:r>
              <w:rPr>
                <w:rFonts w:hint="eastAsia"/>
                <w:szCs w:val="21"/>
              </w:rPr>
              <w:t>2</w:t>
            </w:r>
            <w:r>
              <w:rPr>
                <w:rFonts w:hint="eastAsia"/>
                <w:szCs w:val="21"/>
              </w:rPr>
              <w:t>、投标人拟投入生产运行所必需的各种工具、器具、设备配置方案是否符合或优于招标文件要求，是否有利于提升机场现有服务质量。</w:t>
            </w:r>
          </w:p>
          <w:p w:rsidR="0014120C" w:rsidRDefault="00FB120B">
            <w:pPr>
              <w:adjustRightInd w:val="0"/>
              <w:snapToGrid w:val="0"/>
              <w:jc w:val="left"/>
              <w:rPr>
                <w:szCs w:val="21"/>
              </w:rPr>
            </w:pPr>
            <w:r>
              <w:rPr>
                <w:rFonts w:hint="eastAsia"/>
                <w:szCs w:val="21"/>
              </w:rPr>
              <w:t>由评委专家对投标人拟采用的配置方案与招标文件需求比较，同时结合横向比较，酌情打分。</w:t>
            </w:r>
          </w:p>
          <w:p w:rsidR="0014120C" w:rsidRDefault="00FB120B">
            <w:pPr>
              <w:adjustRightInd w:val="0"/>
              <w:snapToGrid w:val="0"/>
              <w:jc w:val="left"/>
              <w:rPr>
                <w:szCs w:val="21"/>
              </w:rPr>
            </w:pPr>
            <w:r>
              <w:rPr>
                <w:rFonts w:hint="eastAsia"/>
                <w:szCs w:val="21"/>
              </w:rPr>
              <w:t>优良</w:t>
            </w:r>
            <w:r>
              <w:rPr>
                <w:rFonts w:hint="eastAsia"/>
                <w:szCs w:val="21"/>
              </w:rPr>
              <w:t>3-4</w:t>
            </w:r>
            <w:r>
              <w:rPr>
                <w:rFonts w:hint="eastAsia"/>
                <w:szCs w:val="21"/>
              </w:rPr>
              <w:t>分；较好</w:t>
            </w:r>
            <w:r>
              <w:rPr>
                <w:rFonts w:hint="eastAsia"/>
                <w:szCs w:val="21"/>
              </w:rPr>
              <w:t>2-3</w:t>
            </w:r>
            <w:r>
              <w:rPr>
                <w:rFonts w:hint="eastAsia"/>
                <w:szCs w:val="21"/>
              </w:rPr>
              <w:t>分；一般</w:t>
            </w:r>
            <w:r>
              <w:rPr>
                <w:rFonts w:hint="eastAsia"/>
                <w:szCs w:val="21"/>
              </w:rPr>
              <w:t>0-2</w:t>
            </w:r>
            <w:r>
              <w:rPr>
                <w:rFonts w:hint="eastAsia"/>
                <w:szCs w:val="21"/>
              </w:rPr>
              <w:t>分。</w:t>
            </w:r>
          </w:p>
          <w:p w:rsidR="0014120C" w:rsidRDefault="00FB120B">
            <w:pPr>
              <w:adjustRightInd w:val="0"/>
              <w:snapToGrid w:val="0"/>
              <w:jc w:val="left"/>
              <w:rPr>
                <w:b/>
                <w:szCs w:val="21"/>
              </w:rPr>
            </w:pPr>
            <w:r>
              <w:rPr>
                <w:rFonts w:hint="eastAsia"/>
                <w:b/>
                <w:szCs w:val="21"/>
              </w:rPr>
              <w:t>二标段：</w:t>
            </w:r>
          </w:p>
          <w:p w:rsidR="0014120C" w:rsidRDefault="00FB120B">
            <w:pPr>
              <w:adjustRightInd w:val="0"/>
              <w:snapToGrid w:val="0"/>
              <w:jc w:val="left"/>
              <w:rPr>
                <w:szCs w:val="21"/>
              </w:rPr>
            </w:pPr>
            <w:r>
              <w:rPr>
                <w:rFonts w:hint="eastAsia"/>
                <w:szCs w:val="21"/>
              </w:rPr>
              <w:t>投标人拟投入生产运行所必需的各种工具、器具、设备配置方案是否符合或优于招标文件要求，是否有利于提升机场现有服务质量。</w:t>
            </w:r>
          </w:p>
          <w:p w:rsidR="0014120C" w:rsidRDefault="00FB120B">
            <w:pPr>
              <w:adjustRightInd w:val="0"/>
              <w:snapToGrid w:val="0"/>
              <w:jc w:val="left"/>
              <w:rPr>
                <w:szCs w:val="21"/>
              </w:rPr>
            </w:pPr>
            <w:r>
              <w:rPr>
                <w:rFonts w:hint="eastAsia"/>
                <w:szCs w:val="21"/>
              </w:rPr>
              <w:t>由评委专家对投标人拟采用的配置方案与招标文件需求比较，同时结合横向比较，酌情打分。</w:t>
            </w:r>
          </w:p>
          <w:p w:rsidR="0014120C" w:rsidRDefault="00FB120B">
            <w:pPr>
              <w:adjustRightInd w:val="0"/>
              <w:snapToGrid w:val="0"/>
              <w:jc w:val="left"/>
              <w:rPr>
                <w:szCs w:val="21"/>
              </w:rPr>
            </w:pPr>
            <w:r>
              <w:rPr>
                <w:rFonts w:hint="eastAsia"/>
                <w:szCs w:val="21"/>
              </w:rPr>
              <w:t>优良</w:t>
            </w:r>
            <w:r>
              <w:rPr>
                <w:rFonts w:hint="eastAsia"/>
                <w:szCs w:val="21"/>
              </w:rPr>
              <w:t>4-6</w:t>
            </w:r>
            <w:r>
              <w:rPr>
                <w:rFonts w:hint="eastAsia"/>
                <w:szCs w:val="21"/>
              </w:rPr>
              <w:t>分；较好</w:t>
            </w:r>
            <w:r>
              <w:rPr>
                <w:rFonts w:hint="eastAsia"/>
                <w:szCs w:val="21"/>
              </w:rPr>
              <w:t>2-4</w:t>
            </w:r>
            <w:r>
              <w:rPr>
                <w:rFonts w:hint="eastAsia"/>
                <w:szCs w:val="21"/>
              </w:rPr>
              <w:t>分；一般</w:t>
            </w:r>
            <w:r>
              <w:rPr>
                <w:rFonts w:hint="eastAsia"/>
                <w:szCs w:val="21"/>
              </w:rPr>
              <w:t>0-2</w:t>
            </w:r>
            <w:r>
              <w:rPr>
                <w:rFonts w:hint="eastAsia"/>
                <w:szCs w:val="21"/>
              </w:rPr>
              <w:t>分。</w:t>
            </w:r>
          </w:p>
        </w:tc>
      </w:tr>
      <w:tr w:rsidR="0014120C">
        <w:trPr>
          <w:trHeight w:val="55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rsidP="002F7244">
            <w:pPr>
              <w:adjustRightInd w:val="0"/>
              <w:snapToGrid w:val="0"/>
              <w:jc w:val="left"/>
              <w:rPr>
                <w:szCs w:val="21"/>
              </w:rPr>
            </w:pPr>
            <w:r>
              <w:rPr>
                <w:rFonts w:hint="eastAsia"/>
                <w:szCs w:val="21"/>
              </w:rPr>
              <w:t>拟派项目负责人业绩（</w:t>
            </w:r>
            <w:r>
              <w:rPr>
                <w:szCs w:val="21"/>
              </w:rPr>
              <w:t>4</w:t>
            </w:r>
            <w:r>
              <w:rPr>
                <w:szCs w:val="21"/>
              </w:rPr>
              <w:t>分</w:t>
            </w:r>
            <w:r>
              <w:rPr>
                <w:rFonts w:hint="eastAsia"/>
                <w:szCs w:val="21"/>
              </w:rPr>
              <w:t>）</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b/>
                <w:szCs w:val="21"/>
              </w:rPr>
              <w:t>一标段：</w:t>
            </w:r>
            <w:r>
              <w:rPr>
                <w:rFonts w:ascii="宋体" w:hAnsi="宋体"/>
                <w:szCs w:val="21"/>
              </w:rPr>
              <w:t>201</w:t>
            </w:r>
            <w:r>
              <w:rPr>
                <w:rFonts w:ascii="宋体" w:hAnsi="宋体" w:hint="eastAsia"/>
                <w:szCs w:val="21"/>
              </w:rPr>
              <w:t>6</w:t>
            </w:r>
            <w:r>
              <w:rPr>
                <w:rFonts w:ascii="宋体" w:hAnsi="宋体"/>
                <w:szCs w:val="21"/>
              </w:rPr>
              <w:t>年1月</w:t>
            </w:r>
            <w:r>
              <w:rPr>
                <w:rFonts w:ascii="宋体" w:hAnsi="宋体" w:hint="eastAsia"/>
                <w:szCs w:val="21"/>
              </w:rPr>
              <w:t>1日至</w:t>
            </w:r>
            <w:r>
              <w:rPr>
                <w:rFonts w:ascii="宋体" w:hAnsi="宋体"/>
                <w:szCs w:val="21"/>
              </w:rPr>
              <w:t>投标截止时间止</w:t>
            </w:r>
            <w:r>
              <w:rPr>
                <w:rFonts w:hint="eastAsia"/>
                <w:b/>
                <w:szCs w:val="21"/>
              </w:rPr>
              <w:t>，</w:t>
            </w:r>
            <w:r>
              <w:rPr>
                <w:rFonts w:hint="eastAsia"/>
                <w:szCs w:val="21"/>
              </w:rPr>
              <w:t>拟派项目负责人具有</w:t>
            </w:r>
            <w:r>
              <w:rPr>
                <w:szCs w:val="21"/>
              </w:rPr>
              <w:t>3</w:t>
            </w:r>
            <w:r>
              <w:rPr>
                <w:rFonts w:hint="eastAsia"/>
                <w:szCs w:val="21"/>
              </w:rPr>
              <w:t>年以上且单项合同金额</w:t>
            </w:r>
            <w:r>
              <w:rPr>
                <w:rFonts w:hint="eastAsia"/>
                <w:szCs w:val="21"/>
              </w:rPr>
              <w:t>150</w:t>
            </w:r>
            <w:r>
              <w:rPr>
                <w:rFonts w:hint="eastAsia"/>
                <w:szCs w:val="21"/>
              </w:rPr>
              <w:t>万元（含）以上机场航站楼保洁服务项目负责人业绩经验得</w:t>
            </w:r>
            <w:r>
              <w:rPr>
                <w:rFonts w:hint="eastAsia"/>
                <w:szCs w:val="21"/>
              </w:rPr>
              <w:t>3</w:t>
            </w:r>
            <w:r>
              <w:rPr>
                <w:rFonts w:hint="eastAsia"/>
                <w:szCs w:val="21"/>
              </w:rPr>
              <w:t>分；具有行政主管单位颁发的全国物业项目经理证书并且具有大专及以上学历得</w:t>
            </w:r>
            <w:r>
              <w:rPr>
                <w:rFonts w:hint="eastAsia"/>
                <w:szCs w:val="21"/>
              </w:rPr>
              <w:t>1</w:t>
            </w:r>
            <w:r>
              <w:rPr>
                <w:rFonts w:hint="eastAsia"/>
                <w:szCs w:val="21"/>
              </w:rPr>
              <w:t>分；最多得</w:t>
            </w:r>
            <w:r>
              <w:rPr>
                <w:rFonts w:hint="eastAsia"/>
                <w:szCs w:val="21"/>
              </w:rPr>
              <w:t>4</w:t>
            </w:r>
            <w:r>
              <w:rPr>
                <w:rFonts w:hint="eastAsia"/>
                <w:szCs w:val="21"/>
              </w:rPr>
              <w:t>分。</w:t>
            </w:r>
          </w:p>
          <w:p w:rsidR="0014120C" w:rsidRDefault="00FB120B">
            <w:pPr>
              <w:adjustRightInd w:val="0"/>
              <w:snapToGrid w:val="0"/>
              <w:jc w:val="left"/>
              <w:rPr>
                <w:szCs w:val="21"/>
              </w:rPr>
            </w:pPr>
            <w:r>
              <w:rPr>
                <w:rFonts w:hint="eastAsia"/>
                <w:b/>
                <w:szCs w:val="21"/>
              </w:rPr>
              <w:t>二标段：</w:t>
            </w:r>
            <w:r>
              <w:rPr>
                <w:rFonts w:ascii="宋体" w:hAnsi="宋体"/>
                <w:szCs w:val="21"/>
              </w:rPr>
              <w:t>201</w:t>
            </w:r>
            <w:r>
              <w:rPr>
                <w:rFonts w:ascii="宋体" w:hAnsi="宋体" w:hint="eastAsia"/>
                <w:szCs w:val="21"/>
              </w:rPr>
              <w:t>6</w:t>
            </w:r>
            <w:r>
              <w:rPr>
                <w:rFonts w:ascii="宋体" w:hAnsi="宋体"/>
                <w:szCs w:val="21"/>
              </w:rPr>
              <w:t>年1月</w:t>
            </w:r>
            <w:r>
              <w:rPr>
                <w:rFonts w:ascii="宋体" w:hAnsi="宋体" w:hint="eastAsia"/>
                <w:szCs w:val="21"/>
              </w:rPr>
              <w:t>1日至</w:t>
            </w:r>
            <w:r>
              <w:rPr>
                <w:rFonts w:ascii="宋体" w:hAnsi="宋体"/>
                <w:szCs w:val="21"/>
              </w:rPr>
              <w:t>投标截止时间止</w:t>
            </w:r>
            <w:r>
              <w:rPr>
                <w:rFonts w:hint="eastAsia"/>
                <w:b/>
                <w:szCs w:val="21"/>
              </w:rPr>
              <w:t>，</w:t>
            </w:r>
            <w:r>
              <w:rPr>
                <w:rFonts w:hint="eastAsia"/>
                <w:szCs w:val="21"/>
              </w:rPr>
              <w:t>拟派项目负责人应具有</w:t>
            </w:r>
            <w:r>
              <w:rPr>
                <w:szCs w:val="21"/>
              </w:rPr>
              <w:t>3</w:t>
            </w:r>
            <w:r>
              <w:rPr>
                <w:rFonts w:hint="eastAsia"/>
                <w:szCs w:val="21"/>
              </w:rPr>
              <w:t>年（含）以上</w:t>
            </w:r>
            <w:r>
              <w:rPr>
                <w:rFonts w:hint="eastAsia"/>
                <w:szCs w:val="21"/>
              </w:rPr>
              <w:t>2</w:t>
            </w:r>
            <w:r>
              <w:rPr>
                <w:rFonts w:hint="eastAsia"/>
                <w:szCs w:val="21"/>
              </w:rPr>
              <w:t>万平方（含）办公场所、大型综合体、交通枢纽、</w:t>
            </w:r>
            <w:r>
              <w:rPr>
                <w:szCs w:val="21"/>
              </w:rPr>
              <w:t>4</w:t>
            </w:r>
            <w:r>
              <w:rPr>
                <w:rFonts w:hint="eastAsia"/>
                <w:szCs w:val="21"/>
              </w:rPr>
              <w:t>星级以上酒店保洁项目管理经验，每有</w:t>
            </w:r>
            <w:r>
              <w:rPr>
                <w:rFonts w:hint="eastAsia"/>
                <w:szCs w:val="21"/>
              </w:rPr>
              <w:t>1</w:t>
            </w:r>
            <w:r>
              <w:rPr>
                <w:rFonts w:hint="eastAsia"/>
                <w:szCs w:val="21"/>
              </w:rPr>
              <w:t>个以上</w:t>
            </w:r>
            <w:r>
              <w:rPr>
                <w:rFonts w:hint="eastAsia"/>
                <w:szCs w:val="21"/>
              </w:rPr>
              <w:t>2</w:t>
            </w:r>
            <w:r>
              <w:rPr>
                <w:rFonts w:hint="eastAsia"/>
                <w:szCs w:val="21"/>
              </w:rPr>
              <w:t>万平方（含）办公场所或大型综合体或交通枢纽或</w:t>
            </w:r>
            <w:r>
              <w:rPr>
                <w:szCs w:val="21"/>
              </w:rPr>
              <w:t>4</w:t>
            </w:r>
            <w:r>
              <w:rPr>
                <w:rFonts w:hint="eastAsia"/>
                <w:szCs w:val="21"/>
              </w:rPr>
              <w:t>星级以上酒店保洁项目管理业绩得</w:t>
            </w:r>
            <w:r>
              <w:rPr>
                <w:rFonts w:hint="eastAsia"/>
                <w:szCs w:val="21"/>
              </w:rPr>
              <w:t>2</w:t>
            </w:r>
            <w:r>
              <w:rPr>
                <w:rFonts w:hint="eastAsia"/>
                <w:szCs w:val="21"/>
              </w:rPr>
              <w:t>分，最多得</w:t>
            </w:r>
            <w:r>
              <w:rPr>
                <w:rFonts w:hint="eastAsia"/>
                <w:szCs w:val="21"/>
              </w:rPr>
              <w:t>4</w:t>
            </w:r>
            <w:r>
              <w:rPr>
                <w:rFonts w:hint="eastAsia"/>
                <w:szCs w:val="21"/>
              </w:rPr>
              <w:t>分。</w:t>
            </w:r>
          </w:p>
          <w:p w:rsidR="0014120C" w:rsidRDefault="00FB120B">
            <w:pPr>
              <w:adjustRightInd w:val="0"/>
              <w:snapToGrid w:val="0"/>
              <w:jc w:val="left"/>
              <w:rPr>
                <w:szCs w:val="21"/>
              </w:rPr>
            </w:pPr>
            <w:r>
              <w:rPr>
                <w:rFonts w:hint="eastAsia"/>
                <w:szCs w:val="21"/>
              </w:rPr>
              <w:t>（提供有效上述证明材料的复印件加盖公章</w:t>
            </w:r>
            <w:r>
              <w:rPr>
                <w:rFonts w:ascii="宋体" w:hAnsi="宋体" w:hint="eastAsia"/>
                <w:szCs w:val="21"/>
              </w:rPr>
              <w:t>,</w:t>
            </w:r>
            <w:r>
              <w:rPr>
                <w:rFonts w:hint="eastAsia"/>
                <w:szCs w:val="21"/>
              </w:rPr>
              <w:t>原件现场备查）</w:t>
            </w:r>
          </w:p>
        </w:tc>
      </w:tr>
      <w:tr w:rsidR="0014120C">
        <w:trPr>
          <w:trHeight w:val="389"/>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项目管理方案、技术方案、作业</w:t>
            </w:r>
            <w:r>
              <w:rPr>
                <w:rFonts w:hint="eastAsia"/>
                <w:szCs w:val="21"/>
              </w:rPr>
              <w:lastRenderedPageBreak/>
              <w:t>标准和措施</w:t>
            </w:r>
          </w:p>
          <w:p w:rsidR="0014120C" w:rsidRDefault="00FB120B">
            <w:pPr>
              <w:adjustRightInd w:val="0"/>
              <w:snapToGrid w:val="0"/>
              <w:jc w:val="left"/>
              <w:rPr>
                <w:szCs w:val="21"/>
              </w:rPr>
            </w:pPr>
            <w:r>
              <w:rPr>
                <w:rFonts w:hint="eastAsia"/>
                <w:szCs w:val="21"/>
              </w:rPr>
              <w:t>（</w:t>
            </w:r>
            <w:r>
              <w:rPr>
                <w:rFonts w:hint="eastAsia"/>
                <w:szCs w:val="21"/>
              </w:rPr>
              <w:t>15</w:t>
            </w:r>
            <w:r>
              <w:rPr>
                <w:szCs w:val="21"/>
              </w:rPr>
              <w:t>分</w:t>
            </w:r>
            <w:r>
              <w:rPr>
                <w:rFonts w:hint="eastAsia"/>
                <w:szCs w:val="21"/>
              </w:rPr>
              <w:t>）</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lastRenderedPageBreak/>
              <w:t>投标人拟采用的本项目管理方案科学、合理、严密，各项管理制度规范、齐全、合理，可操作性强，符合本项</w:t>
            </w:r>
            <w:r>
              <w:rPr>
                <w:rFonts w:hint="eastAsia"/>
                <w:szCs w:val="21"/>
              </w:rPr>
              <w:lastRenderedPageBreak/>
              <w:t>目的管理要求；技术方案内容齐全，指标科学合理，符合本项目需求及特点；作业措施具体，标准明确，可操作性强，有利于提升机场现有服务质量。</w:t>
            </w:r>
          </w:p>
          <w:p w:rsidR="0014120C" w:rsidRDefault="00FB120B">
            <w:pPr>
              <w:adjustRightInd w:val="0"/>
              <w:snapToGrid w:val="0"/>
              <w:jc w:val="left"/>
              <w:rPr>
                <w:szCs w:val="21"/>
              </w:rPr>
            </w:pPr>
            <w:r>
              <w:rPr>
                <w:rFonts w:hint="eastAsia"/>
                <w:szCs w:val="21"/>
              </w:rPr>
              <w:t>由评委专家横向比较，酌情打分。</w:t>
            </w:r>
          </w:p>
          <w:p w:rsidR="0014120C" w:rsidRDefault="00FB120B">
            <w:pPr>
              <w:adjustRightInd w:val="0"/>
              <w:snapToGrid w:val="0"/>
              <w:jc w:val="left"/>
              <w:rPr>
                <w:szCs w:val="21"/>
              </w:rPr>
            </w:pPr>
            <w:r>
              <w:rPr>
                <w:rFonts w:hint="eastAsia"/>
                <w:szCs w:val="21"/>
              </w:rPr>
              <w:t>优良</w:t>
            </w:r>
            <w:r>
              <w:rPr>
                <w:szCs w:val="21"/>
              </w:rPr>
              <w:t>11</w:t>
            </w:r>
            <w:r>
              <w:rPr>
                <w:rFonts w:hint="eastAsia"/>
                <w:szCs w:val="21"/>
              </w:rPr>
              <w:t>-</w:t>
            </w:r>
            <w:r>
              <w:rPr>
                <w:szCs w:val="21"/>
              </w:rPr>
              <w:t>15</w:t>
            </w:r>
            <w:r>
              <w:rPr>
                <w:rFonts w:hint="eastAsia"/>
                <w:szCs w:val="21"/>
              </w:rPr>
              <w:t>分；较好</w:t>
            </w:r>
            <w:r>
              <w:rPr>
                <w:szCs w:val="21"/>
              </w:rPr>
              <w:t>6</w:t>
            </w:r>
            <w:r>
              <w:rPr>
                <w:rFonts w:hint="eastAsia"/>
                <w:szCs w:val="21"/>
              </w:rPr>
              <w:t>-</w:t>
            </w:r>
            <w:r>
              <w:rPr>
                <w:szCs w:val="21"/>
              </w:rPr>
              <w:t>11</w:t>
            </w:r>
            <w:r>
              <w:rPr>
                <w:rFonts w:hint="eastAsia"/>
                <w:szCs w:val="21"/>
              </w:rPr>
              <w:t>分；一般</w:t>
            </w:r>
            <w:r>
              <w:rPr>
                <w:rFonts w:hint="eastAsia"/>
                <w:szCs w:val="21"/>
              </w:rPr>
              <w:t>0-</w:t>
            </w:r>
            <w:r>
              <w:rPr>
                <w:szCs w:val="21"/>
              </w:rPr>
              <w:t>6</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w:t>
            </w:r>
            <w:r>
              <w:rPr>
                <w:szCs w:val="21"/>
              </w:rPr>
              <w:t>15</w:t>
            </w:r>
            <w:r>
              <w:rPr>
                <w:rFonts w:hint="eastAsia"/>
                <w:szCs w:val="21"/>
              </w:rPr>
              <w:t>分）</w:t>
            </w:r>
          </w:p>
        </w:tc>
      </w:tr>
      <w:tr w:rsidR="0014120C">
        <w:trPr>
          <w:trHeight w:val="274"/>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vMerge w:val="restart"/>
            <w:tcBorders>
              <w:top w:val="single" w:sz="4" w:space="0" w:color="auto"/>
              <w:left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服务重点、难点把握，服务承诺水平及措施</w:t>
            </w:r>
          </w:p>
          <w:p w:rsidR="0014120C" w:rsidRDefault="00FB120B">
            <w:pPr>
              <w:adjustRightInd w:val="0"/>
              <w:snapToGrid w:val="0"/>
              <w:jc w:val="left"/>
              <w:rPr>
                <w:szCs w:val="21"/>
              </w:rPr>
            </w:pPr>
            <w:r>
              <w:rPr>
                <w:rFonts w:hint="eastAsia"/>
                <w:szCs w:val="21"/>
              </w:rPr>
              <w:t>（</w:t>
            </w:r>
            <w:r>
              <w:rPr>
                <w:rFonts w:hint="eastAsia"/>
                <w:szCs w:val="21"/>
              </w:rPr>
              <w:t>6</w:t>
            </w:r>
            <w:r>
              <w:rPr>
                <w:rFonts w:hint="eastAsia"/>
                <w:szCs w:val="21"/>
              </w:rPr>
              <w:t>分）</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投标人针对项目实施中难点和实施重点的理解和把握是否准确，是否很好地满足招标文件需求。</w:t>
            </w:r>
          </w:p>
          <w:p w:rsidR="0014120C" w:rsidRDefault="00FB120B">
            <w:pPr>
              <w:adjustRightInd w:val="0"/>
              <w:snapToGrid w:val="0"/>
              <w:jc w:val="left"/>
              <w:rPr>
                <w:szCs w:val="21"/>
              </w:rPr>
            </w:pPr>
            <w:r>
              <w:rPr>
                <w:rFonts w:hint="eastAsia"/>
                <w:szCs w:val="21"/>
              </w:rPr>
              <w:t>由评委专家对投标人的方案、措施、承诺与招标文件需求比较，同时结合横向比较，酌情打分。</w:t>
            </w:r>
          </w:p>
          <w:p w:rsidR="0014120C" w:rsidRDefault="00FB120B">
            <w:pPr>
              <w:adjustRightInd w:val="0"/>
              <w:snapToGrid w:val="0"/>
              <w:jc w:val="left"/>
              <w:rPr>
                <w:szCs w:val="21"/>
              </w:rPr>
            </w:pPr>
            <w:r>
              <w:rPr>
                <w:rFonts w:hint="eastAsia"/>
                <w:szCs w:val="21"/>
              </w:rPr>
              <w:t>优良</w:t>
            </w:r>
            <w:r>
              <w:rPr>
                <w:rFonts w:hint="eastAsia"/>
                <w:szCs w:val="21"/>
              </w:rPr>
              <w:t>2</w:t>
            </w:r>
            <w:r>
              <w:rPr>
                <w:rFonts w:hint="eastAsia"/>
                <w:szCs w:val="21"/>
              </w:rPr>
              <w:t>分；较好</w:t>
            </w:r>
            <w:r w:rsidR="00025EE9">
              <w:rPr>
                <w:szCs w:val="21"/>
              </w:rPr>
              <w:t>1</w:t>
            </w:r>
            <w:r w:rsidR="00025EE9">
              <w:rPr>
                <w:rFonts w:hint="eastAsia"/>
                <w:szCs w:val="21"/>
              </w:rPr>
              <w:t>-</w:t>
            </w:r>
            <w:r w:rsidR="00025EE9">
              <w:rPr>
                <w:szCs w:val="21"/>
              </w:rPr>
              <w:t>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0-2</w:t>
            </w:r>
            <w:r>
              <w:rPr>
                <w:rFonts w:hint="eastAsia"/>
                <w:szCs w:val="21"/>
              </w:rPr>
              <w:t>分）</w:t>
            </w:r>
          </w:p>
        </w:tc>
      </w:tr>
      <w:tr w:rsidR="0014120C">
        <w:trPr>
          <w:trHeight w:val="73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投标人针对招标文件需求提出的对项目各项服务标准、质量标准和工作标准的承诺水平，是否符合招标文件要求，以及投标人为完成对项目任务承诺所采取的具体措施是否切实可行并保证得到有效实施。</w:t>
            </w:r>
          </w:p>
          <w:p w:rsidR="0014120C" w:rsidRDefault="00FB120B">
            <w:pPr>
              <w:adjustRightInd w:val="0"/>
              <w:snapToGrid w:val="0"/>
              <w:jc w:val="left"/>
              <w:rPr>
                <w:szCs w:val="21"/>
              </w:rPr>
            </w:pPr>
            <w:r>
              <w:rPr>
                <w:rFonts w:hint="eastAsia"/>
                <w:szCs w:val="21"/>
              </w:rPr>
              <w:t>由评委专家对投标人的方案、措施、承诺与招标文件需求比较，同时结合横向比较，酌情打分。</w:t>
            </w:r>
          </w:p>
          <w:p w:rsidR="0014120C" w:rsidRDefault="00FB120B">
            <w:pPr>
              <w:adjustRightInd w:val="0"/>
              <w:snapToGrid w:val="0"/>
              <w:jc w:val="left"/>
              <w:rPr>
                <w:szCs w:val="21"/>
              </w:rPr>
            </w:pPr>
            <w:r>
              <w:rPr>
                <w:rFonts w:hint="eastAsia"/>
                <w:szCs w:val="21"/>
              </w:rPr>
              <w:t>优良</w:t>
            </w:r>
            <w:r>
              <w:rPr>
                <w:rFonts w:hint="eastAsia"/>
                <w:szCs w:val="21"/>
              </w:rPr>
              <w:t>2</w:t>
            </w:r>
            <w:r>
              <w:rPr>
                <w:rFonts w:hint="eastAsia"/>
                <w:szCs w:val="21"/>
              </w:rPr>
              <w:t>分；较好</w:t>
            </w:r>
            <w:r>
              <w:rPr>
                <w:rFonts w:hint="eastAsia"/>
                <w:szCs w:val="21"/>
              </w:rPr>
              <w:t>1-2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0-2</w:t>
            </w:r>
            <w:r>
              <w:rPr>
                <w:rFonts w:hint="eastAsia"/>
                <w:szCs w:val="21"/>
              </w:rPr>
              <w:t>分）</w:t>
            </w:r>
          </w:p>
        </w:tc>
      </w:tr>
      <w:tr w:rsidR="0014120C">
        <w:trPr>
          <w:trHeight w:val="73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vMerge/>
            <w:tcBorders>
              <w:left w:val="single" w:sz="4" w:space="0" w:color="auto"/>
              <w:bottom w:val="single" w:sz="4" w:space="0" w:color="auto"/>
              <w:right w:val="single" w:sz="4" w:space="0" w:color="auto"/>
            </w:tcBorders>
            <w:vAlign w:val="center"/>
          </w:tcPr>
          <w:p w:rsidR="0014120C" w:rsidRDefault="0014120C">
            <w:pPr>
              <w:adjustRightInd w:val="0"/>
              <w:snapToGrid w:val="0"/>
              <w:jc w:val="left"/>
              <w:rPr>
                <w:szCs w:val="21"/>
              </w:rPr>
            </w:pP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投标人针对招标文件需求提出的各项服务标准、质量标准和工作标准的承诺水平，是否高于或优于招标文件要求，更有利于提升机场服务质量。</w:t>
            </w:r>
          </w:p>
          <w:p w:rsidR="0014120C" w:rsidRDefault="00FB120B">
            <w:pPr>
              <w:adjustRightInd w:val="0"/>
              <w:snapToGrid w:val="0"/>
              <w:jc w:val="left"/>
              <w:rPr>
                <w:szCs w:val="21"/>
              </w:rPr>
            </w:pPr>
            <w:r>
              <w:rPr>
                <w:rFonts w:hint="eastAsia"/>
                <w:szCs w:val="21"/>
              </w:rPr>
              <w:t>由评委专家对投标人的方案、措施、承诺与招标文件需求比较，同时结合横向比较，酌情打分。</w:t>
            </w:r>
          </w:p>
          <w:p w:rsidR="0014120C" w:rsidRDefault="00FB120B">
            <w:pPr>
              <w:adjustRightInd w:val="0"/>
              <w:snapToGrid w:val="0"/>
              <w:jc w:val="left"/>
              <w:rPr>
                <w:szCs w:val="21"/>
              </w:rPr>
            </w:pPr>
            <w:r>
              <w:rPr>
                <w:rFonts w:hint="eastAsia"/>
                <w:szCs w:val="21"/>
              </w:rPr>
              <w:t>优良</w:t>
            </w:r>
            <w:r>
              <w:rPr>
                <w:rFonts w:hint="eastAsia"/>
                <w:szCs w:val="21"/>
              </w:rPr>
              <w:t>2</w:t>
            </w:r>
            <w:r>
              <w:rPr>
                <w:rFonts w:hint="eastAsia"/>
                <w:szCs w:val="21"/>
              </w:rPr>
              <w:t>分；较好</w:t>
            </w:r>
            <w:r w:rsidR="00973E2D">
              <w:rPr>
                <w:szCs w:val="21"/>
              </w:rPr>
              <w:t>1</w:t>
            </w:r>
            <w:r w:rsidR="00973E2D">
              <w:rPr>
                <w:rFonts w:hint="eastAsia"/>
                <w:szCs w:val="21"/>
              </w:rPr>
              <w:t>-</w:t>
            </w:r>
            <w:r w:rsidR="00973E2D">
              <w:rPr>
                <w:szCs w:val="21"/>
              </w:rPr>
              <w:t>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0-2</w:t>
            </w:r>
            <w:r>
              <w:rPr>
                <w:rFonts w:hint="eastAsia"/>
                <w:szCs w:val="21"/>
              </w:rPr>
              <w:t>分）</w:t>
            </w:r>
          </w:p>
        </w:tc>
      </w:tr>
      <w:tr w:rsidR="0014120C">
        <w:trPr>
          <w:trHeight w:val="73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安全管理措施方案（</w:t>
            </w:r>
            <w:r>
              <w:rPr>
                <w:rFonts w:hint="eastAsia"/>
                <w:szCs w:val="21"/>
              </w:rPr>
              <w:t>3</w:t>
            </w:r>
            <w:r>
              <w:rPr>
                <w:rFonts w:hint="eastAsia"/>
                <w:szCs w:val="21"/>
              </w:rPr>
              <w:t>分）</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由评委专家根据投标人对招标文件所需求的各项安全管理措施，以及完成安全管理承诺采取的措施是否得力，对于实施中难点的理解和实施重点是否准确等进行打分。</w:t>
            </w:r>
          </w:p>
          <w:p w:rsidR="0014120C" w:rsidRDefault="00FB120B">
            <w:pPr>
              <w:adjustRightInd w:val="0"/>
              <w:snapToGrid w:val="0"/>
              <w:jc w:val="left"/>
              <w:rPr>
                <w:szCs w:val="21"/>
              </w:rPr>
            </w:pPr>
            <w:r>
              <w:rPr>
                <w:rFonts w:hint="eastAsia"/>
                <w:szCs w:val="21"/>
              </w:rPr>
              <w:t>优良</w:t>
            </w:r>
            <w:r w:rsidR="00025EE9">
              <w:rPr>
                <w:szCs w:val="21"/>
              </w:rPr>
              <w:t>2</w:t>
            </w:r>
            <w:r w:rsidR="00025EE9">
              <w:rPr>
                <w:rFonts w:hint="eastAsia"/>
                <w:szCs w:val="21"/>
              </w:rPr>
              <w:t>-</w:t>
            </w:r>
            <w:r w:rsidR="00025EE9">
              <w:rPr>
                <w:szCs w:val="21"/>
              </w:rPr>
              <w:t>3</w:t>
            </w:r>
            <w:r>
              <w:rPr>
                <w:rFonts w:hint="eastAsia"/>
                <w:szCs w:val="21"/>
              </w:rPr>
              <w:t>分；较好</w:t>
            </w:r>
            <w:r w:rsidR="00973E2D">
              <w:rPr>
                <w:szCs w:val="21"/>
              </w:rPr>
              <w:t>1</w:t>
            </w:r>
            <w:r w:rsidR="00973E2D">
              <w:rPr>
                <w:rFonts w:hint="eastAsia"/>
                <w:szCs w:val="21"/>
              </w:rPr>
              <w:t>-</w:t>
            </w:r>
            <w:r w:rsidR="00973E2D">
              <w:rPr>
                <w:szCs w:val="21"/>
              </w:rPr>
              <w:t>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0-3</w:t>
            </w:r>
            <w:r>
              <w:rPr>
                <w:rFonts w:hint="eastAsia"/>
                <w:szCs w:val="21"/>
              </w:rPr>
              <w:t>分）</w:t>
            </w:r>
          </w:p>
        </w:tc>
      </w:tr>
      <w:tr w:rsidR="0014120C">
        <w:trPr>
          <w:trHeight w:val="73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深度保洁工艺技术方案</w:t>
            </w:r>
          </w:p>
          <w:p w:rsidR="0014120C" w:rsidRDefault="00FB120B">
            <w:pPr>
              <w:adjustRightInd w:val="0"/>
              <w:snapToGrid w:val="0"/>
              <w:jc w:val="left"/>
              <w:rPr>
                <w:szCs w:val="21"/>
              </w:rPr>
            </w:pPr>
            <w:r>
              <w:rPr>
                <w:rFonts w:hint="eastAsia"/>
                <w:szCs w:val="21"/>
              </w:rPr>
              <w:t>（</w:t>
            </w:r>
            <w:r>
              <w:rPr>
                <w:rFonts w:hint="eastAsia"/>
                <w:szCs w:val="21"/>
              </w:rPr>
              <w:t>3</w:t>
            </w:r>
            <w:r>
              <w:rPr>
                <w:rFonts w:hint="eastAsia"/>
                <w:szCs w:val="21"/>
              </w:rPr>
              <w:t>分）</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由评委专家根据投标人所作的深度保洁需求分析和服务方案是否科学，是否针对深度保洁内容制定了明确、详细、规范、全面、可操作性的服务方案，并有完善详细、切实可靠的实施方案与管理方案等情况进行打分。</w:t>
            </w:r>
          </w:p>
          <w:p w:rsidR="0014120C" w:rsidRDefault="00FB120B">
            <w:pPr>
              <w:adjustRightInd w:val="0"/>
              <w:snapToGrid w:val="0"/>
              <w:jc w:val="left"/>
              <w:rPr>
                <w:szCs w:val="21"/>
              </w:rPr>
            </w:pPr>
            <w:r>
              <w:rPr>
                <w:rFonts w:hint="eastAsia"/>
                <w:szCs w:val="21"/>
              </w:rPr>
              <w:t>优良</w:t>
            </w:r>
            <w:r w:rsidR="00025EE9">
              <w:rPr>
                <w:szCs w:val="21"/>
              </w:rPr>
              <w:t>2</w:t>
            </w:r>
            <w:r w:rsidR="00025EE9">
              <w:rPr>
                <w:rFonts w:hint="eastAsia"/>
                <w:szCs w:val="21"/>
              </w:rPr>
              <w:t>-</w:t>
            </w:r>
            <w:r w:rsidR="00025EE9">
              <w:rPr>
                <w:szCs w:val="21"/>
              </w:rPr>
              <w:t>3</w:t>
            </w:r>
            <w:r>
              <w:rPr>
                <w:rFonts w:hint="eastAsia"/>
                <w:szCs w:val="21"/>
              </w:rPr>
              <w:t>分；较好</w:t>
            </w:r>
            <w:r w:rsidR="00973E2D">
              <w:rPr>
                <w:szCs w:val="21"/>
              </w:rPr>
              <w:t>1</w:t>
            </w:r>
            <w:r w:rsidR="00973E2D">
              <w:rPr>
                <w:rFonts w:hint="eastAsia"/>
                <w:szCs w:val="21"/>
              </w:rPr>
              <w:t>-</w:t>
            </w:r>
            <w:r w:rsidR="00973E2D">
              <w:rPr>
                <w:szCs w:val="21"/>
              </w:rPr>
              <w:t>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0-3</w:t>
            </w:r>
            <w:r>
              <w:rPr>
                <w:rFonts w:hint="eastAsia"/>
                <w:szCs w:val="21"/>
              </w:rPr>
              <w:t>分）</w:t>
            </w:r>
          </w:p>
        </w:tc>
      </w:tr>
      <w:tr w:rsidR="0014120C">
        <w:trPr>
          <w:trHeight w:val="738"/>
          <w:jc w:val="center"/>
        </w:trPr>
        <w:tc>
          <w:tcPr>
            <w:tcW w:w="883"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131" w:type="dxa"/>
            <w:vMerge/>
            <w:tcBorders>
              <w:left w:val="single" w:sz="4" w:space="0" w:color="auto"/>
              <w:right w:val="single" w:sz="4" w:space="0" w:color="auto"/>
            </w:tcBorders>
            <w:vAlign w:val="center"/>
          </w:tcPr>
          <w:p w:rsidR="0014120C" w:rsidRDefault="0014120C">
            <w:pPr>
              <w:adjustRightInd w:val="0"/>
              <w:snapToGrid w:val="0"/>
              <w:jc w:val="left"/>
              <w:rPr>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应急措施</w:t>
            </w:r>
          </w:p>
          <w:p w:rsidR="0014120C" w:rsidRDefault="00FB120B">
            <w:pPr>
              <w:adjustRightInd w:val="0"/>
              <w:snapToGrid w:val="0"/>
              <w:jc w:val="left"/>
              <w:rPr>
                <w:szCs w:val="21"/>
              </w:rPr>
            </w:pPr>
            <w:r>
              <w:rPr>
                <w:rFonts w:hint="eastAsia"/>
                <w:szCs w:val="21"/>
              </w:rPr>
              <w:t>（</w:t>
            </w:r>
            <w:r>
              <w:rPr>
                <w:rFonts w:hint="eastAsia"/>
                <w:szCs w:val="21"/>
              </w:rPr>
              <w:t>3</w:t>
            </w:r>
            <w:r>
              <w:rPr>
                <w:rFonts w:hint="eastAsia"/>
                <w:szCs w:val="21"/>
              </w:rPr>
              <w:t>分）</w:t>
            </w:r>
          </w:p>
        </w:tc>
        <w:tc>
          <w:tcPr>
            <w:tcW w:w="5200" w:type="dxa"/>
            <w:tcBorders>
              <w:top w:val="single" w:sz="4" w:space="0" w:color="auto"/>
              <w:left w:val="single" w:sz="4" w:space="0" w:color="auto"/>
              <w:bottom w:val="single" w:sz="4" w:space="0" w:color="auto"/>
              <w:right w:val="single" w:sz="4" w:space="0" w:color="auto"/>
            </w:tcBorders>
            <w:vAlign w:val="center"/>
          </w:tcPr>
          <w:p w:rsidR="0014120C" w:rsidRDefault="00FB120B">
            <w:pPr>
              <w:adjustRightInd w:val="0"/>
              <w:snapToGrid w:val="0"/>
              <w:jc w:val="left"/>
              <w:rPr>
                <w:szCs w:val="21"/>
              </w:rPr>
            </w:pPr>
            <w:r>
              <w:rPr>
                <w:rFonts w:hint="eastAsia"/>
                <w:szCs w:val="21"/>
              </w:rPr>
              <w:t>由评委专家根据投标人对突发事件（包括发生台风、暴雨、大雪等灾害性天气及其他突发事件）的应急预案及相应的措施，所需人员岗位安排分配明细情况（包括人员数量配置，重要岗位须人员详细资料等）是否合理，符合应急需求等情况进行打分。</w:t>
            </w:r>
          </w:p>
          <w:p w:rsidR="0014120C" w:rsidRDefault="00FB120B">
            <w:pPr>
              <w:adjustRightInd w:val="0"/>
              <w:snapToGrid w:val="0"/>
              <w:jc w:val="left"/>
              <w:rPr>
                <w:szCs w:val="21"/>
              </w:rPr>
            </w:pPr>
            <w:r>
              <w:rPr>
                <w:rFonts w:hint="eastAsia"/>
                <w:szCs w:val="21"/>
              </w:rPr>
              <w:t>优良</w:t>
            </w:r>
            <w:r w:rsidR="00025EE9">
              <w:rPr>
                <w:szCs w:val="21"/>
              </w:rPr>
              <w:t>2</w:t>
            </w:r>
            <w:r w:rsidR="00025EE9">
              <w:rPr>
                <w:rFonts w:hint="eastAsia"/>
                <w:szCs w:val="21"/>
              </w:rPr>
              <w:t>-</w:t>
            </w:r>
            <w:r w:rsidR="00025EE9">
              <w:rPr>
                <w:szCs w:val="21"/>
              </w:rPr>
              <w:t>3</w:t>
            </w:r>
            <w:r>
              <w:rPr>
                <w:rFonts w:hint="eastAsia"/>
                <w:szCs w:val="21"/>
              </w:rPr>
              <w:t>分；较好</w:t>
            </w:r>
            <w:r w:rsidR="00973E2D">
              <w:rPr>
                <w:szCs w:val="21"/>
              </w:rPr>
              <w:t>1</w:t>
            </w:r>
            <w:r w:rsidR="00973E2D">
              <w:rPr>
                <w:rFonts w:hint="eastAsia"/>
                <w:szCs w:val="21"/>
              </w:rPr>
              <w:t>-</w:t>
            </w:r>
            <w:r w:rsidR="00973E2D">
              <w:rPr>
                <w:szCs w:val="21"/>
              </w:rPr>
              <w:t>2</w:t>
            </w:r>
            <w:r>
              <w:rPr>
                <w:rFonts w:hint="eastAsia"/>
                <w:szCs w:val="21"/>
              </w:rPr>
              <w:t>分；一般</w:t>
            </w:r>
            <w:r>
              <w:rPr>
                <w:rFonts w:hint="eastAsia"/>
                <w:szCs w:val="21"/>
              </w:rPr>
              <w:t>0-1</w:t>
            </w:r>
            <w:r>
              <w:rPr>
                <w:rFonts w:hint="eastAsia"/>
                <w:szCs w:val="21"/>
              </w:rPr>
              <w:t>分。</w:t>
            </w:r>
          </w:p>
          <w:p w:rsidR="0014120C" w:rsidRDefault="00FB120B">
            <w:pPr>
              <w:adjustRightInd w:val="0"/>
              <w:snapToGrid w:val="0"/>
              <w:jc w:val="left"/>
              <w:rPr>
                <w:szCs w:val="21"/>
              </w:rPr>
            </w:pPr>
            <w:r>
              <w:rPr>
                <w:rFonts w:hint="eastAsia"/>
                <w:szCs w:val="21"/>
              </w:rPr>
              <w:t>（</w:t>
            </w:r>
            <w:r>
              <w:rPr>
                <w:rFonts w:hint="eastAsia"/>
                <w:szCs w:val="21"/>
              </w:rPr>
              <w:t>0-3</w:t>
            </w:r>
            <w:r>
              <w:rPr>
                <w:rFonts w:hint="eastAsia"/>
                <w:szCs w:val="21"/>
              </w:rPr>
              <w:t>分）</w:t>
            </w:r>
          </w:p>
        </w:tc>
      </w:tr>
    </w:tbl>
    <w:p w:rsidR="0014120C" w:rsidRDefault="0014120C">
      <w:pPr>
        <w:rPr>
          <w:szCs w:val="21"/>
        </w:rPr>
      </w:pPr>
    </w:p>
    <w:p w:rsidR="0014120C" w:rsidRDefault="00FB120B">
      <w:pPr>
        <w:ind w:firstLineChars="200" w:firstLine="420"/>
        <w:rPr>
          <w:rFonts w:ascii="仿宋_GB2312" w:hAnsi="宋体"/>
          <w:szCs w:val="21"/>
        </w:rPr>
      </w:pPr>
      <w:r>
        <w:rPr>
          <w:rFonts w:ascii="仿宋_GB2312" w:hAnsi="宋体" w:hint="eastAsia"/>
          <w:szCs w:val="21"/>
        </w:rPr>
        <w:t>（三）计分办法</w:t>
      </w:r>
    </w:p>
    <w:p w:rsidR="0014120C" w:rsidRDefault="00FB120B">
      <w:pPr>
        <w:spacing w:line="440" w:lineRule="exact"/>
        <w:rPr>
          <w:rFonts w:ascii="宋体" w:hAnsi="宋体"/>
          <w:szCs w:val="21"/>
        </w:rPr>
      </w:pPr>
      <w:r>
        <w:rPr>
          <w:rFonts w:ascii="宋体" w:hAnsi="宋体" w:hint="eastAsia"/>
          <w:szCs w:val="21"/>
        </w:rPr>
        <w:t>（1）评标委员会成员按照招标文件和本办法上述有关规定,给各投标文件评分。</w:t>
      </w:r>
    </w:p>
    <w:p w:rsidR="0014120C" w:rsidRDefault="00FB120B">
      <w:pPr>
        <w:spacing w:line="440" w:lineRule="exact"/>
        <w:rPr>
          <w:rFonts w:ascii="宋体" w:hAnsi="宋体"/>
          <w:szCs w:val="21"/>
        </w:rPr>
      </w:pPr>
      <w:r>
        <w:rPr>
          <w:rFonts w:ascii="宋体" w:hAnsi="宋体" w:hint="eastAsia"/>
          <w:szCs w:val="21"/>
        </w:rPr>
        <w:lastRenderedPageBreak/>
        <w:t>（2）各投标人的得分为各评委所评定分数的算术平均值（评委数量7名及以上时去掉一个最高分和一个最低分后计算算术平均值）。</w:t>
      </w:r>
    </w:p>
    <w:p w:rsidR="0014120C" w:rsidRDefault="00FB120B">
      <w:pPr>
        <w:spacing w:line="440" w:lineRule="exact"/>
        <w:rPr>
          <w:rFonts w:ascii="宋体" w:hAnsi="宋体"/>
          <w:szCs w:val="21"/>
        </w:rPr>
      </w:pPr>
      <w:r>
        <w:rPr>
          <w:rFonts w:ascii="宋体" w:hAnsi="宋体" w:hint="eastAsia"/>
          <w:szCs w:val="21"/>
        </w:rPr>
        <w:t>（3）各项统计、评分结果均按四舍五入方法精确到小数点后两位。</w:t>
      </w:r>
    </w:p>
    <w:p w:rsidR="0014120C" w:rsidRDefault="00FB120B">
      <w:pPr>
        <w:widowControl/>
        <w:spacing w:line="440" w:lineRule="exact"/>
        <w:rPr>
          <w:rFonts w:ascii="宋体" w:hAnsi="宋体"/>
          <w:szCs w:val="21"/>
        </w:rPr>
      </w:pPr>
      <w:r>
        <w:rPr>
          <w:rFonts w:ascii="宋体" w:hAnsi="宋体" w:hint="eastAsia"/>
          <w:szCs w:val="21"/>
        </w:rPr>
        <w:t>（4）评标委员会根据投标人投标的最终评分,按高低次序确定投标人最终的排列名次，并按照招标文件中规定推荐中标候选人。</w:t>
      </w:r>
    </w:p>
    <w:p w:rsidR="0014120C" w:rsidRDefault="0014120C" w:rsidP="005C0156">
      <w:pPr>
        <w:spacing w:afterLines="50"/>
        <w:ind w:firstLineChars="200" w:firstLine="422"/>
        <w:jc w:val="center"/>
        <w:rPr>
          <w:rFonts w:ascii="宋体"/>
          <w:b/>
          <w:szCs w:val="21"/>
        </w:rPr>
        <w:sectPr w:rsidR="0014120C">
          <w:pgSz w:w="11906" w:h="16838"/>
          <w:pgMar w:top="1440" w:right="1416" w:bottom="1440" w:left="1800" w:header="851" w:footer="992" w:gutter="0"/>
          <w:cols w:space="720"/>
          <w:docGrid w:type="lines" w:linePitch="312"/>
        </w:sectPr>
      </w:pPr>
    </w:p>
    <w:p w:rsidR="0014120C" w:rsidRDefault="00FB120B" w:rsidP="005C0156">
      <w:pPr>
        <w:spacing w:beforeLines="100" w:afterLines="100"/>
        <w:jc w:val="center"/>
        <w:rPr>
          <w:rFonts w:ascii="宋体" w:hAnsi="宋体"/>
          <w:b/>
          <w:sz w:val="32"/>
          <w:szCs w:val="32"/>
        </w:rPr>
      </w:pPr>
      <w:r>
        <w:rPr>
          <w:rFonts w:ascii="宋体" w:hAnsi="宋体" w:hint="eastAsia"/>
          <w:b/>
          <w:sz w:val="32"/>
          <w:szCs w:val="32"/>
        </w:rPr>
        <w:lastRenderedPageBreak/>
        <w:t>第三章合同主要条款及格式</w:t>
      </w:r>
    </w:p>
    <w:p w:rsidR="0014120C" w:rsidRDefault="00FB120B">
      <w:pPr>
        <w:widowControl/>
        <w:spacing w:line="400" w:lineRule="exact"/>
        <w:jc w:val="left"/>
        <w:rPr>
          <w:rFonts w:ascii="Arial" w:hAnsi="Arial" w:cs="Arial"/>
          <w:bCs/>
          <w:szCs w:val="21"/>
        </w:rPr>
      </w:pPr>
      <w:r>
        <w:rPr>
          <w:rFonts w:ascii="Arial" w:hAnsi="Arial" w:cs="Arial" w:hint="eastAsia"/>
          <w:bCs/>
          <w:szCs w:val="21"/>
        </w:rPr>
        <w:t>买方：</w:t>
      </w:r>
    </w:p>
    <w:p w:rsidR="0014120C" w:rsidRDefault="00FB120B">
      <w:pPr>
        <w:widowControl/>
        <w:spacing w:line="400" w:lineRule="exact"/>
        <w:jc w:val="left"/>
        <w:rPr>
          <w:rFonts w:ascii="Arial" w:hAnsi="Arial" w:cs="Arial"/>
          <w:bCs/>
          <w:szCs w:val="21"/>
        </w:rPr>
      </w:pPr>
      <w:r>
        <w:rPr>
          <w:rFonts w:ascii="Arial" w:hAnsi="Arial" w:cs="Arial" w:hint="eastAsia"/>
          <w:bCs/>
          <w:szCs w:val="21"/>
        </w:rPr>
        <w:t>卖方：</w:t>
      </w:r>
    </w:p>
    <w:p w:rsidR="0014120C" w:rsidRDefault="0014120C">
      <w:pPr>
        <w:widowControl/>
        <w:spacing w:line="400" w:lineRule="exact"/>
        <w:jc w:val="left"/>
        <w:rPr>
          <w:rFonts w:ascii="Arial" w:hAnsi="Arial" w:cs="Arial"/>
          <w:bCs/>
          <w:szCs w:val="21"/>
        </w:rPr>
      </w:pPr>
    </w:p>
    <w:p w:rsidR="0014120C" w:rsidRDefault="00FB120B">
      <w:pPr>
        <w:widowControl/>
        <w:spacing w:line="400" w:lineRule="exact"/>
        <w:ind w:firstLine="470"/>
        <w:jc w:val="left"/>
        <w:rPr>
          <w:rFonts w:ascii="Arial" w:hAnsi="Arial" w:cs="Arial"/>
          <w:bCs/>
          <w:szCs w:val="21"/>
        </w:rPr>
      </w:pPr>
      <w:r>
        <w:rPr>
          <w:rFonts w:ascii="Arial" w:hAnsi="Arial" w:cs="Arial" w:hint="eastAsia"/>
          <w:bCs/>
          <w:szCs w:val="21"/>
        </w:rPr>
        <w:t>一、说明：</w:t>
      </w:r>
    </w:p>
    <w:p w:rsidR="0014120C" w:rsidRDefault="00FB120B">
      <w:pPr>
        <w:widowControl/>
        <w:spacing w:line="400" w:lineRule="exact"/>
        <w:ind w:firstLine="470"/>
        <w:jc w:val="left"/>
        <w:rPr>
          <w:rFonts w:ascii="Arial" w:hAnsi="Arial" w:cs="Arial"/>
          <w:bCs/>
          <w:szCs w:val="21"/>
        </w:rPr>
      </w:pPr>
      <w:r>
        <w:rPr>
          <w:rFonts w:ascii="Arial" w:hAnsi="Arial" w:cs="Arial" w:hint="eastAsia"/>
          <w:bCs/>
          <w:szCs w:val="21"/>
        </w:rPr>
        <w:t>二、合同条款：</w:t>
      </w:r>
    </w:p>
    <w:p w:rsidR="0014120C" w:rsidRDefault="00FB120B">
      <w:pPr>
        <w:widowControl/>
        <w:spacing w:line="400" w:lineRule="exact"/>
        <w:ind w:firstLine="470"/>
        <w:jc w:val="left"/>
        <w:rPr>
          <w:rFonts w:ascii="Arial" w:hAnsi="Arial" w:cs="Arial"/>
          <w:bCs/>
          <w:szCs w:val="21"/>
        </w:rPr>
      </w:pPr>
      <w:r>
        <w:rPr>
          <w:rFonts w:ascii="Arial" w:hAnsi="Arial" w:cs="Arial" w:hint="eastAsia"/>
          <w:bCs/>
          <w:szCs w:val="21"/>
        </w:rPr>
        <w:t>合同由买卖双方签订，并依据招标文件规定，按下列合同条款买方同意购入，卖方同意提供下列服务。</w:t>
      </w:r>
    </w:p>
    <w:p w:rsidR="0014120C" w:rsidRDefault="00FB120B">
      <w:pPr>
        <w:widowControl/>
        <w:spacing w:line="400" w:lineRule="exact"/>
        <w:ind w:firstLine="470"/>
        <w:jc w:val="left"/>
        <w:rPr>
          <w:rFonts w:ascii="宋体"/>
          <w:bCs/>
          <w:szCs w:val="21"/>
        </w:rPr>
      </w:pPr>
      <w:r>
        <w:rPr>
          <w:rFonts w:ascii="宋体" w:hint="eastAsia"/>
          <w:bCs/>
          <w:szCs w:val="21"/>
        </w:rPr>
        <w:t>1、服务内容</w:t>
      </w:r>
    </w:p>
    <w:p w:rsidR="0014120C" w:rsidRDefault="00FB120B">
      <w:pPr>
        <w:widowControl/>
        <w:spacing w:line="400" w:lineRule="exact"/>
        <w:ind w:firstLine="470"/>
        <w:jc w:val="left"/>
        <w:rPr>
          <w:rFonts w:ascii="宋体"/>
          <w:bCs/>
          <w:szCs w:val="21"/>
        </w:rPr>
      </w:pPr>
      <w:r>
        <w:rPr>
          <w:rFonts w:ascii="宋体" w:hint="eastAsia"/>
          <w:bCs/>
          <w:szCs w:val="21"/>
        </w:rPr>
        <w:t>详见本招标文件第五章：服务范围及要求。</w:t>
      </w:r>
    </w:p>
    <w:p w:rsidR="009346B4" w:rsidRDefault="00FB120B">
      <w:pPr>
        <w:widowControl/>
        <w:spacing w:line="400" w:lineRule="exact"/>
        <w:ind w:firstLine="470"/>
        <w:jc w:val="left"/>
        <w:rPr>
          <w:rFonts w:ascii="宋体"/>
          <w:bCs/>
          <w:szCs w:val="21"/>
        </w:rPr>
      </w:pPr>
      <w:r>
        <w:rPr>
          <w:rFonts w:ascii="宋体" w:hint="eastAsia"/>
          <w:bCs/>
          <w:szCs w:val="21"/>
        </w:rPr>
        <w:t>2、合同总价</w:t>
      </w:r>
    </w:p>
    <w:p w:rsidR="0014120C" w:rsidRDefault="009346B4" w:rsidP="00B01E2C">
      <w:pPr>
        <w:widowControl/>
        <w:spacing w:line="400" w:lineRule="exact"/>
        <w:ind w:firstLineChars="200" w:firstLine="420"/>
        <w:jc w:val="left"/>
        <w:rPr>
          <w:rFonts w:ascii="宋体"/>
          <w:bCs/>
          <w:szCs w:val="21"/>
          <w:u w:val="single"/>
        </w:rPr>
      </w:pPr>
      <w:r>
        <w:rPr>
          <w:rFonts w:ascii="宋体" w:hint="eastAsia"/>
          <w:bCs/>
          <w:szCs w:val="21"/>
        </w:rPr>
        <w:t>2</w:t>
      </w:r>
      <w:r>
        <w:rPr>
          <w:rFonts w:ascii="宋体"/>
          <w:bCs/>
          <w:szCs w:val="21"/>
        </w:rPr>
        <w:t>.1</w:t>
      </w:r>
      <w:r w:rsidR="00FB120B">
        <w:rPr>
          <w:rFonts w:ascii="宋体" w:hint="eastAsia"/>
          <w:bCs/>
          <w:szCs w:val="21"/>
        </w:rPr>
        <w:t>（大写）：</w:t>
      </w:r>
      <w:r w:rsidR="00FB120B">
        <w:rPr>
          <w:rFonts w:ascii="宋体" w:hint="eastAsia"/>
          <w:bCs/>
          <w:szCs w:val="21"/>
          <w:u w:val="single"/>
        </w:rPr>
        <w:t>。</w:t>
      </w:r>
      <w:r w:rsidR="00FB120B">
        <w:rPr>
          <w:rFonts w:ascii="宋体" w:hint="eastAsia"/>
          <w:bCs/>
          <w:szCs w:val="21"/>
        </w:rPr>
        <w:t>（小写）：</w:t>
      </w:r>
      <w:r w:rsidR="00FB120B">
        <w:rPr>
          <w:rFonts w:ascii="宋体" w:hint="eastAsia"/>
          <w:bCs/>
          <w:szCs w:val="21"/>
          <w:u w:val="single"/>
        </w:rPr>
        <w:t>。</w:t>
      </w:r>
    </w:p>
    <w:p w:rsidR="002F7244" w:rsidRPr="00B01E2C" w:rsidRDefault="002F7244" w:rsidP="00B01E2C">
      <w:pPr>
        <w:spacing w:line="360" w:lineRule="auto"/>
        <w:ind w:firstLineChars="222" w:firstLine="466"/>
        <w:rPr>
          <w:rFonts w:ascii="宋体" w:hAnsi="宋体" w:cs="宋体"/>
          <w:szCs w:val="21"/>
        </w:rPr>
      </w:pPr>
      <w:r w:rsidRPr="0097094C">
        <w:rPr>
          <w:rFonts w:ascii="宋体" w:hAnsi="宋体" w:cs="宋体" w:hint="eastAsia"/>
          <w:color w:val="000000"/>
          <w:szCs w:val="21"/>
        </w:rPr>
        <w:t>签订合同三日内，卖方需向买方指定账号转入</w:t>
      </w:r>
      <w:r w:rsidR="00922D90" w:rsidRPr="0097094C">
        <w:rPr>
          <w:rFonts w:ascii="宋体" w:hAnsi="宋体" w:cs="宋体" w:hint="eastAsia"/>
          <w:color w:val="000000"/>
          <w:szCs w:val="21"/>
        </w:rPr>
        <w:t>履约保证金。</w:t>
      </w:r>
      <w:r w:rsidR="00922D90" w:rsidRPr="0097094C">
        <w:rPr>
          <w:rFonts w:ascii="宋体"/>
          <w:bCs/>
          <w:szCs w:val="21"/>
        </w:rPr>
        <w:t>履约保证金为</w:t>
      </w:r>
      <w:r w:rsidR="00922D90" w:rsidRPr="0097094C">
        <w:rPr>
          <w:rFonts w:ascii="宋体" w:hint="eastAsia"/>
          <w:bCs/>
          <w:szCs w:val="21"/>
        </w:rPr>
        <w:t>合同</w:t>
      </w:r>
      <w:r w:rsidR="00B01E2C" w:rsidRPr="0097094C">
        <w:rPr>
          <w:rFonts w:ascii="宋体" w:hint="eastAsia"/>
          <w:bCs/>
          <w:szCs w:val="21"/>
        </w:rPr>
        <w:t>总价</w:t>
      </w:r>
      <w:r w:rsidR="00922D90" w:rsidRPr="0097094C">
        <w:rPr>
          <w:rFonts w:ascii="宋体"/>
          <w:bCs/>
          <w:szCs w:val="21"/>
        </w:rPr>
        <w:t>的</w:t>
      </w:r>
      <w:r w:rsidR="00922D90" w:rsidRPr="0097094C">
        <w:rPr>
          <w:rFonts w:ascii="宋体" w:hint="eastAsia"/>
          <w:bCs/>
          <w:szCs w:val="21"/>
        </w:rPr>
        <w:t>10</w:t>
      </w:r>
      <w:r w:rsidR="00922D90" w:rsidRPr="0097094C">
        <w:rPr>
          <w:rFonts w:ascii="宋体"/>
          <w:bCs/>
          <w:szCs w:val="21"/>
        </w:rPr>
        <w:t>%，</w:t>
      </w:r>
      <w:r w:rsidR="00922D90" w:rsidRPr="0097094C">
        <w:rPr>
          <w:rFonts w:ascii="宋体" w:hAnsi="宋体" w:cs="宋体" w:hint="eastAsia"/>
          <w:color w:val="000000"/>
          <w:szCs w:val="21"/>
        </w:rPr>
        <w:t>即</w:t>
      </w:r>
      <w:r w:rsidRPr="0097094C">
        <w:rPr>
          <w:rFonts w:ascii="宋体" w:hAnsi="宋体" w:cs="宋体" w:hint="eastAsia"/>
          <w:color w:val="000000"/>
          <w:szCs w:val="21"/>
        </w:rPr>
        <w:t>元整。合同期满后，收到</w:t>
      </w:r>
      <w:r w:rsidR="00096311" w:rsidRPr="0097094C">
        <w:rPr>
          <w:rFonts w:ascii="宋体" w:hAnsi="宋体" w:cs="宋体" w:hint="eastAsia"/>
          <w:color w:val="000000"/>
          <w:szCs w:val="21"/>
        </w:rPr>
        <w:t>卖</w:t>
      </w:r>
      <w:r w:rsidRPr="0097094C">
        <w:rPr>
          <w:rFonts w:ascii="宋体" w:hAnsi="宋体" w:cs="宋体" w:hint="eastAsia"/>
          <w:szCs w:val="21"/>
        </w:rPr>
        <w:t>方收款收据的七个工作日内，</w:t>
      </w:r>
      <w:r w:rsidR="00096311" w:rsidRPr="0097094C">
        <w:rPr>
          <w:rFonts w:ascii="宋体" w:hAnsi="宋体" w:cs="宋体" w:hint="eastAsia"/>
          <w:szCs w:val="21"/>
        </w:rPr>
        <w:t>卖</w:t>
      </w:r>
      <w:r w:rsidRPr="0097094C">
        <w:rPr>
          <w:rFonts w:ascii="宋体" w:hAnsi="宋体" w:cs="宋体" w:hint="eastAsia"/>
          <w:szCs w:val="21"/>
        </w:rPr>
        <w:t>方无违约的情况下，</w:t>
      </w:r>
      <w:r w:rsidR="00096311" w:rsidRPr="0097094C">
        <w:rPr>
          <w:rFonts w:ascii="宋体" w:hAnsi="宋体" w:cs="宋体" w:hint="eastAsia"/>
          <w:szCs w:val="21"/>
        </w:rPr>
        <w:t>买</w:t>
      </w:r>
      <w:r w:rsidRPr="0097094C">
        <w:rPr>
          <w:rFonts w:ascii="宋体" w:hAnsi="宋体" w:cs="宋体" w:hint="eastAsia"/>
          <w:szCs w:val="21"/>
        </w:rPr>
        <w:t>方一次性无息返还该笔履约保证金。</w:t>
      </w:r>
    </w:p>
    <w:p w:rsidR="0014120C" w:rsidRDefault="00FB120B" w:rsidP="002F7244">
      <w:pPr>
        <w:widowControl/>
        <w:spacing w:line="400" w:lineRule="exact"/>
        <w:ind w:firstLine="470"/>
        <w:jc w:val="left"/>
        <w:rPr>
          <w:rFonts w:ascii="宋体" w:hAnsi="宋体" w:cs="Arial"/>
          <w:bCs/>
          <w:szCs w:val="21"/>
        </w:rPr>
      </w:pPr>
      <w:r>
        <w:rPr>
          <w:rFonts w:ascii="宋体" w:hint="eastAsia"/>
          <w:bCs/>
          <w:szCs w:val="21"/>
        </w:rPr>
        <w:t>2.</w:t>
      </w:r>
      <w:r w:rsidR="009346B4">
        <w:rPr>
          <w:rFonts w:ascii="宋体"/>
          <w:bCs/>
          <w:szCs w:val="21"/>
        </w:rPr>
        <w:t>2</w:t>
      </w:r>
      <w:r>
        <w:rPr>
          <w:rFonts w:ascii="宋体" w:hint="eastAsia"/>
          <w:bCs/>
          <w:szCs w:val="21"/>
        </w:rPr>
        <w:t>合同总价中，</w:t>
      </w:r>
      <w:r>
        <w:rPr>
          <w:rFonts w:ascii="宋体" w:hAnsi="宋体" w:cs="Arial" w:hint="eastAsia"/>
          <w:bCs/>
          <w:szCs w:val="21"/>
        </w:rPr>
        <w:t>包括本次招标范围内所需全部人员成本、耗材、服务费等。在服务过程中，如发现有漏项、缺件，卖方应无条件、无偿补齐，所发生的一切费用，视为己包含在卖方投标时的投标报价之中，且并不因此而影响进场服务的时间。</w:t>
      </w:r>
    </w:p>
    <w:p w:rsidR="0014120C" w:rsidRDefault="00FB120B">
      <w:pPr>
        <w:widowControl/>
        <w:spacing w:line="400" w:lineRule="exact"/>
        <w:ind w:firstLine="470"/>
        <w:jc w:val="left"/>
        <w:rPr>
          <w:rFonts w:ascii="宋体" w:hAnsi="宋体" w:cs="Arial"/>
          <w:bCs/>
          <w:szCs w:val="21"/>
        </w:rPr>
      </w:pPr>
      <w:r>
        <w:rPr>
          <w:rFonts w:ascii="宋体" w:hAnsi="宋体" w:cs="Arial" w:hint="eastAsia"/>
          <w:bCs/>
          <w:szCs w:val="21"/>
        </w:rPr>
        <w:t>3、进场服务时间</w:t>
      </w:r>
    </w:p>
    <w:p w:rsidR="0014120C" w:rsidRDefault="00FB120B">
      <w:pPr>
        <w:spacing w:line="360" w:lineRule="exact"/>
        <w:rPr>
          <w:rFonts w:ascii="宋体" w:hAnsi="宋体" w:cs="Arial"/>
          <w:bCs/>
          <w:szCs w:val="21"/>
        </w:rPr>
      </w:pPr>
      <w:r>
        <w:rPr>
          <w:rFonts w:ascii="宋体" w:hAnsi="宋体" w:hint="eastAsia"/>
          <w:szCs w:val="21"/>
        </w:rPr>
        <w:t xml:space="preserve">    自合同签订之日起，接买方通知5天内进场服务。</w:t>
      </w:r>
      <w:r w:rsidR="009346B4">
        <w:rPr>
          <w:rFonts w:ascii="宋体" w:hAnsi="宋体" w:cs="Arial" w:hint="eastAsia"/>
          <w:bCs/>
          <w:szCs w:val="21"/>
        </w:rPr>
        <w:t>服务时间为壹年。</w:t>
      </w:r>
    </w:p>
    <w:p w:rsidR="0014120C" w:rsidRDefault="00FB120B">
      <w:pPr>
        <w:widowControl/>
        <w:spacing w:line="400" w:lineRule="exact"/>
        <w:ind w:firstLine="470"/>
        <w:jc w:val="left"/>
        <w:rPr>
          <w:rFonts w:ascii="宋体"/>
          <w:bCs/>
          <w:szCs w:val="21"/>
        </w:rPr>
      </w:pPr>
      <w:r>
        <w:rPr>
          <w:rFonts w:ascii="宋体" w:hint="eastAsia"/>
          <w:bCs/>
          <w:szCs w:val="21"/>
        </w:rPr>
        <w:t>4、付款方式</w:t>
      </w:r>
    </w:p>
    <w:p w:rsidR="0014120C" w:rsidRDefault="00FB120B">
      <w:pPr>
        <w:widowControl/>
        <w:spacing w:line="400" w:lineRule="exact"/>
        <w:ind w:firstLine="471"/>
        <w:jc w:val="left"/>
        <w:rPr>
          <w:rFonts w:ascii="宋体"/>
          <w:bCs/>
          <w:szCs w:val="21"/>
        </w:rPr>
      </w:pPr>
      <w:r>
        <w:rPr>
          <w:rFonts w:ascii="宋体" w:hint="eastAsia"/>
          <w:b/>
          <w:szCs w:val="21"/>
          <w:u w:val="single"/>
        </w:rPr>
        <w:t>付款方式：保洁服务费按月支付。每月10日前，买方对卖方前一个月的服务质量进行考核，并按考核结果支付保洁服务费用（如遇节假日顺延）。</w:t>
      </w:r>
    </w:p>
    <w:p w:rsidR="0014120C" w:rsidRDefault="00FB120B">
      <w:pPr>
        <w:widowControl/>
        <w:spacing w:line="400" w:lineRule="exact"/>
        <w:ind w:firstLine="471"/>
        <w:jc w:val="left"/>
        <w:rPr>
          <w:rFonts w:ascii="宋体"/>
          <w:bCs/>
          <w:szCs w:val="21"/>
        </w:rPr>
      </w:pPr>
      <w:r>
        <w:rPr>
          <w:rFonts w:ascii="宋体" w:hint="eastAsia"/>
          <w:bCs/>
          <w:szCs w:val="21"/>
        </w:rPr>
        <w:t>5．</w:t>
      </w:r>
      <w:r w:rsidR="009346B4">
        <w:rPr>
          <w:rFonts w:ascii="宋体" w:hint="eastAsia"/>
          <w:bCs/>
          <w:szCs w:val="21"/>
        </w:rPr>
        <w:t>服务标准及要求</w:t>
      </w:r>
    </w:p>
    <w:p w:rsidR="0014120C" w:rsidRDefault="00FB120B">
      <w:pPr>
        <w:widowControl/>
        <w:spacing w:line="400" w:lineRule="exact"/>
        <w:ind w:firstLine="471"/>
        <w:jc w:val="left"/>
        <w:rPr>
          <w:rFonts w:ascii="宋体"/>
          <w:bCs/>
          <w:szCs w:val="21"/>
        </w:rPr>
      </w:pPr>
      <w:r>
        <w:rPr>
          <w:rFonts w:ascii="宋体" w:hint="eastAsia"/>
          <w:bCs/>
          <w:szCs w:val="21"/>
        </w:rPr>
        <w:t>按本招标文件“</w:t>
      </w:r>
      <w:r>
        <w:rPr>
          <w:rFonts w:ascii="宋体" w:hAnsi="宋体" w:hint="eastAsia"/>
          <w:bCs/>
          <w:szCs w:val="21"/>
        </w:rPr>
        <w:t>第五章：服务范围及要求</w:t>
      </w:r>
      <w:r>
        <w:rPr>
          <w:rFonts w:ascii="宋体" w:hint="eastAsia"/>
          <w:bCs/>
          <w:szCs w:val="21"/>
        </w:rPr>
        <w:t>”中的有关要求提供服务。</w:t>
      </w:r>
    </w:p>
    <w:p w:rsidR="0014120C" w:rsidRDefault="00FB120B">
      <w:pPr>
        <w:widowControl/>
        <w:spacing w:line="400" w:lineRule="exact"/>
        <w:ind w:firstLine="471"/>
        <w:jc w:val="left"/>
        <w:rPr>
          <w:rFonts w:ascii="宋体"/>
          <w:bCs/>
          <w:szCs w:val="21"/>
        </w:rPr>
      </w:pPr>
      <w:r>
        <w:rPr>
          <w:rFonts w:ascii="宋体" w:hint="eastAsia"/>
          <w:bCs/>
          <w:szCs w:val="21"/>
        </w:rPr>
        <w:t>6．卖方的违约责任</w:t>
      </w:r>
    </w:p>
    <w:p w:rsidR="0014120C" w:rsidRDefault="00FB120B">
      <w:pPr>
        <w:widowControl/>
        <w:spacing w:line="400" w:lineRule="exact"/>
        <w:ind w:firstLine="471"/>
        <w:jc w:val="left"/>
        <w:rPr>
          <w:rFonts w:ascii="宋体"/>
          <w:bCs/>
          <w:szCs w:val="21"/>
        </w:rPr>
      </w:pPr>
      <w:r>
        <w:rPr>
          <w:rFonts w:ascii="宋体" w:hint="eastAsia"/>
          <w:bCs/>
          <w:szCs w:val="21"/>
        </w:rPr>
        <w:t>6.1卖方未按合同规定的质量要求服务，买方有权拒绝卖方服务，由此造成的直接损失和间接损失由卖方赔偿。</w:t>
      </w:r>
    </w:p>
    <w:p w:rsidR="0014120C" w:rsidRDefault="00FB120B">
      <w:pPr>
        <w:widowControl/>
        <w:spacing w:line="400" w:lineRule="exact"/>
        <w:ind w:firstLine="471"/>
        <w:jc w:val="left"/>
        <w:rPr>
          <w:rFonts w:ascii="宋体"/>
          <w:bCs/>
          <w:szCs w:val="21"/>
        </w:rPr>
      </w:pPr>
      <w:r>
        <w:rPr>
          <w:rFonts w:ascii="宋体" w:hint="eastAsia"/>
          <w:bCs/>
          <w:szCs w:val="21"/>
        </w:rPr>
        <w:t>6</w:t>
      </w:r>
      <w:r>
        <w:rPr>
          <w:rFonts w:ascii="宋体"/>
          <w:bCs/>
          <w:szCs w:val="21"/>
        </w:rPr>
        <w:t>.</w:t>
      </w:r>
      <w:r>
        <w:rPr>
          <w:rFonts w:ascii="宋体" w:hint="eastAsia"/>
          <w:bCs/>
          <w:szCs w:val="21"/>
        </w:rPr>
        <w:t>2卖方逾期进场服务应向买方偿付违约金，每逾期1天，按合同价格的万分之五偿付违约金。</w:t>
      </w:r>
    </w:p>
    <w:p w:rsidR="0014120C" w:rsidRDefault="00FB120B">
      <w:pPr>
        <w:widowControl/>
        <w:spacing w:line="400" w:lineRule="exact"/>
        <w:ind w:firstLine="471"/>
        <w:jc w:val="left"/>
        <w:rPr>
          <w:rFonts w:ascii="宋体"/>
          <w:bCs/>
          <w:szCs w:val="21"/>
        </w:rPr>
      </w:pPr>
      <w:r>
        <w:rPr>
          <w:rFonts w:ascii="宋体" w:hint="eastAsia"/>
          <w:bCs/>
          <w:szCs w:val="21"/>
        </w:rPr>
        <w:t>6</w:t>
      </w:r>
      <w:r>
        <w:rPr>
          <w:rFonts w:ascii="宋体"/>
          <w:bCs/>
          <w:szCs w:val="21"/>
        </w:rPr>
        <w:t>.3</w:t>
      </w:r>
      <w:r>
        <w:rPr>
          <w:rFonts w:ascii="宋体" w:hint="eastAsia"/>
          <w:bCs/>
          <w:szCs w:val="21"/>
        </w:rPr>
        <w:t>卖方不能按合同规定的时间和质量技术性能要求履行合同时,卖方除承担由此造成的一切直接和间接损失外,卖方还需向买方支付</w:t>
      </w:r>
      <w:r w:rsidR="00922D90">
        <w:rPr>
          <w:rFonts w:ascii="宋体"/>
          <w:bCs/>
          <w:szCs w:val="21"/>
        </w:rPr>
        <w:t>履约保证金</w:t>
      </w:r>
      <w:r>
        <w:rPr>
          <w:rFonts w:ascii="宋体" w:hint="eastAsia"/>
          <w:bCs/>
          <w:szCs w:val="21"/>
        </w:rPr>
        <w:t>额双倍的赔偿。</w:t>
      </w:r>
    </w:p>
    <w:p w:rsidR="0014120C" w:rsidRDefault="00FB120B">
      <w:pPr>
        <w:widowControl/>
        <w:spacing w:line="400" w:lineRule="exact"/>
        <w:ind w:firstLine="471"/>
        <w:jc w:val="left"/>
        <w:rPr>
          <w:rFonts w:ascii="宋体"/>
          <w:bCs/>
          <w:szCs w:val="21"/>
        </w:rPr>
      </w:pPr>
      <w:r>
        <w:rPr>
          <w:rFonts w:ascii="宋体" w:hint="eastAsia"/>
          <w:bCs/>
          <w:szCs w:val="21"/>
        </w:rPr>
        <w:lastRenderedPageBreak/>
        <w:t>6</w:t>
      </w:r>
      <w:r>
        <w:rPr>
          <w:rFonts w:ascii="宋体"/>
          <w:bCs/>
          <w:szCs w:val="21"/>
        </w:rPr>
        <w:t>.4</w:t>
      </w:r>
      <w:r>
        <w:rPr>
          <w:rFonts w:ascii="宋体" w:hint="eastAsia"/>
          <w:bCs/>
          <w:szCs w:val="21"/>
        </w:rPr>
        <w:t>本合同所有服务内容，都必须由卖方自己或在投标文件中明确的单位承担，不得分包给其他单位。否则，买方有权按卖方不能</w:t>
      </w:r>
      <w:r w:rsidR="00B2781F">
        <w:rPr>
          <w:rFonts w:ascii="宋体" w:hint="eastAsia"/>
          <w:bCs/>
          <w:szCs w:val="21"/>
        </w:rPr>
        <w:t>履约</w:t>
      </w:r>
      <w:r>
        <w:rPr>
          <w:rFonts w:ascii="宋体" w:hint="eastAsia"/>
          <w:bCs/>
          <w:szCs w:val="21"/>
        </w:rPr>
        <w:t>或不能完成合同处理。</w:t>
      </w:r>
    </w:p>
    <w:p w:rsidR="0014120C" w:rsidRDefault="00FB120B">
      <w:pPr>
        <w:widowControl/>
        <w:spacing w:line="400" w:lineRule="exact"/>
        <w:ind w:firstLine="471"/>
        <w:jc w:val="left"/>
        <w:rPr>
          <w:rFonts w:ascii="宋体"/>
          <w:bCs/>
          <w:szCs w:val="21"/>
        </w:rPr>
      </w:pPr>
      <w:r>
        <w:rPr>
          <w:rFonts w:ascii="宋体" w:hint="eastAsia"/>
          <w:bCs/>
          <w:szCs w:val="21"/>
        </w:rPr>
        <w:t>6.5 卖方履行义务不符合合同约定时，买方将扣减</w:t>
      </w:r>
      <w:r w:rsidR="00922D90">
        <w:rPr>
          <w:rFonts w:ascii="宋体"/>
          <w:bCs/>
          <w:szCs w:val="21"/>
        </w:rPr>
        <w:t>履约保证金</w:t>
      </w:r>
      <w:r>
        <w:rPr>
          <w:rFonts w:ascii="宋体" w:hint="eastAsia"/>
          <w:bCs/>
          <w:szCs w:val="21"/>
        </w:rPr>
        <w:t>。</w:t>
      </w:r>
    </w:p>
    <w:p w:rsidR="0014120C" w:rsidRDefault="00FB120B">
      <w:pPr>
        <w:widowControl/>
        <w:spacing w:line="400" w:lineRule="exact"/>
        <w:ind w:firstLine="471"/>
        <w:jc w:val="left"/>
        <w:rPr>
          <w:rFonts w:ascii="宋体"/>
          <w:bCs/>
          <w:szCs w:val="21"/>
        </w:rPr>
      </w:pPr>
      <w:r>
        <w:rPr>
          <w:rFonts w:ascii="宋体" w:hint="eastAsia"/>
          <w:bCs/>
          <w:szCs w:val="21"/>
        </w:rPr>
        <w:t>7.</w:t>
      </w:r>
      <w:r w:rsidR="00096311">
        <w:rPr>
          <w:rFonts w:ascii="宋体" w:hint="eastAsia"/>
          <w:bCs/>
          <w:szCs w:val="21"/>
        </w:rPr>
        <w:t>买</w:t>
      </w:r>
      <w:r>
        <w:rPr>
          <w:rFonts w:ascii="宋体" w:hint="eastAsia"/>
          <w:bCs/>
          <w:szCs w:val="21"/>
        </w:rPr>
        <w:t>方的权力及义务</w:t>
      </w:r>
    </w:p>
    <w:p w:rsidR="0014120C" w:rsidRDefault="00FB120B">
      <w:pPr>
        <w:widowControl/>
        <w:spacing w:line="400" w:lineRule="exact"/>
        <w:ind w:firstLine="471"/>
        <w:jc w:val="left"/>
        <w:rPr>
          <w:rFonts w:ascii="宋体"/>
          <w:bCs/>
          <w:szCs w:val="21"/>
        </w:rPr>
      </w:pPr>
      <w:r>
        <w:rPr>
          <w:rFonts w:ascii="宋体" w:hint="eastAsia"/>
          <w:bCs/>
          <w:szCs w:val="21"/>
        </w:rPr>
        <w:t>7.1买方有权指派专人定期、不定期按照卫生保洁标准进行检查，如发现卫生不符合买方要求，先以口头形式通知卖方管理人员立即整改，若不及时整改，再以书面形式通知卖方，并视情况给予相应的经济处罚。</w:t>
      </w:r>
    </w:p>
    <w:p w:rsidR="0014120C" w:rsidRDefault="00FB120B">
      <w:pPr>
        <w:widowControl/>
        <w:spacing w:line="400" w:lineRule="exact"/>
        <w:ind w:firstLine="471"/>
        <w:jc w:val="left"/>
        <w:rPr>
          <w:rFonts w:ascii="宋体"/>
          <w:bCs/>
          <w:szCs w:val="21"/>
        </w:rPr>
      </w:pPr>
      <w:r>
        <w:rPr>
          <w:rFonts w:ascii="宋体" w:hint="eastAsia"/>
          <w:bCs/>
          <w:szCs w:val="21"/>
        </w:rPr>
        <w:t>7.2买方有权要求卖方对员工进行上岗前安全培训并进行监督，对卖方不合格的员工提出调整、更换的</w:t>
      </w:r>
      <w:hyperlink r:id="rId13" w:tgtFrame="_blank" w:history="1">
        <w:r>
          <w:rPr>
            <w:rFonts w:ascii="宋体" w:hint="eastAsia"/>
            <w:bCs/>
            <w:szCs w:val="21"/>
          </w:rPr>
          <w:t>建议</w:t>
        </w:r>
      </w:hyperlink>
      <w:r>
        <w:rPr>
          <w:rFonts w:ascii="宋体" w:hint="eastAsia"/>
          <w:bCs/>
          <w:szCs w:val="21"/>
        </w:rPr>
        <w:t>，有权对卖方员工</w:t>
      </w:r>
      <w:hyperlink r:id="rId14" w:tgtFrame="_blank" w:history="1">
        <w:r>
          <w:rPr>
            <w:rFonts w:ascii="宋体" w:hint="eastAsia"/>
            <w:bCs/>
            <w:szCs w:val="21"/>
          </w:rPr>
          <w:t>培训</w:t>
        </w:r>
      </w:hyperlink>
      <w:r>
        <w:rPr>
          <w:rFonts w:ascii="宋体" w:hint="eastAsia"/>
          <w:bCs/>
          <w:szCs w:val="21"/>
        </w:rPr>
        <w:t>进行监督指导。</w:t>
      </w:r>
    </w:p>
    <w:p w:rsidR="0014120C" w:rsidRDefault="00FB120B">
      <w:pPr>
        <w:widowControl/>
        <w:spacing w:line="400" w:lineRule="exact"/>
        <w:ind w:firstLine="471"/>
        <w:jc w:val="left"/>
        <w:rPr>
          <w:rFonts w:ascii="宋体"/>
          <w:bCs/>
          <w:szCs w:val="21"/>
        </w:rPr>
      </w:pPr>
      <w:r>
        <w:rPr>
          <w:rFonts w:ascii="宋体" w:hint="eastAsia"/>
          <w:bCs/>
          <w:szCs w:val="21"/>
        </w:rPr>
        <w:t>7.3当月的服务业务结束后，经买方负责人书面确认后给付上月服务费，如有罚款可经卖方负责人签字确认后，在合同保洁服务费用中扣除。</w:t>
      </w:r>
    </w:p>
    <w:p w:rsidR="0014120C" w:rsidRDefault="00FB120B">
      <w:pPr>
        <w:widowControl/>
        <w:spacing w:line="400" w:lineRule="exact"/>
        <w:ind w:firstLine="471"/>
        <w:jc w:val="left"/>
        <w:rPr>
          <w:rFonts w:ascii="宋体"/>
          <w:bCs/>
          <w:szCs w:val="21"/>
        </w:rPr>
      </w:pPr>
      <w:r>
        <w:rPr>
          <w:rFonts w:ascii="宋体" w:hint="eastAsia"/>
          <w:bCs/>
          <w:szCs w:val="21"/>
        </w:rPr>
        <w:t>7.</w:t>
      </w:r>
      <w:r w:rsidR="00515342">
        <w:rPr>
          <w:rFonts w:ascii="宋体"/>
          <w:bCs/>
          <w:szCs w:val="21"/>
        </w:rPr>
        <w:t>4</w:t>
      </w:r>
      <w:r>
        <w:rPr>
          <w:rFonts w:ascii="宋体" w:hint="eastAsia"/>
          <w:bCs/>
          <w:szCs w:val="21"/>
        </w:rPr>
        <w:t>买方有权制定飞机可回收废旧物品的相关规定，确认卖方可回收废旧物品的工作范围。</w:t>
      </w:r>
    </w:p>
    <w:p w:rsidR="0014120C" w:rsidRDefault="00FB120B">
      <w:pPr>
        <w:widowControl/>
        <w:spacing w:line="560" w:lineRule="exact"/>
        <w:ind w:leftChars="228" w:left="479"/>
        <w:jc w:val="left"/>
        <w:rPr>
          <w:rFonts w:ascii="楷体_GB2312" w:eastAsia="楷体_GB2312" w:hAnsi="ˎ̥"/>
          <w:szCs w:val="21"/>
        </w:rPr>
      </w:pPr>
      <w:r>
        <w:rPr>
          <w:rFonts w:ascii="宋体" w:hint="eastAsia"/>
          <w:bCs/>
          <w:szCs w:val="21"/>
        </w:rPr>
        <w:t>7.</w:t>
      </w:r>
      <w:r w:rsidR="00515342">
        <w:rPr>
          <w:rFonts w:ascii="宋体"/>
          <w:bCs/>
          <w:szCs w:val="21"/>
        </w:rPr>
        <w:t>5</w:t>
      </w:r>
      <w:r>
        <w:rPr>
          <w:rFonts w:ascii="宋体" w:hint="eastAsia"/>
          <w:bCs/>
          <w:szCs w:val="21"/>
        </w:rPr>
        <w:t>协助卖方解决机场区域内保洁工作现场遇到的特殊问题。</w:t>
      </w:r>
    </w:p>
    <w:p w:rsidR="0014120C" w:rsidRDefault="00FB120B">
      <w:pPr>
        <w:widowControl/>
        <w:spacing w:line="400" w:lineRule="exact"/>
        <w:ind w:firstLine="471"/>
        <w:jc w:val="left"/>
        <w:rPr>
          <w:rFonts w:ascii="宋体"/>
          <w:bCs/>
          <w:szCs w:val="21"/>
        </w:rPr>
      </w:pPr>
      <w:r>
        <w:rPr>
          <w:rFonts w:ascii="宋体" w:hint="eastAsia"/>
          <w:bCs/>
          <w:szCs w:val="21"/>
        </w:rPr>
        <w:t>8．买方的违约责任：</w:t>
      </w:r>
    </w:p>
    <w:p w:rsidR="0014120C" w:rsidRDefault="00FB120B">
      <w:pPr>
        <w:widowControl/>
        <w:spacing w:line="400" w:lineRule="exact"/>
        <w:ind w:firstLine="471"/>
        <w:jc w:val="left"/>
        <w:rPr>
          <w:rFonts w:ascii="宋体"/>
          <w:bCs/>
          <w:szCs w:val="21"/>
        </w:rPr>
      </w:pPr>
      <w:r>
        <w:rPr>
          <w:rFonts w:ascii="宋体" w:hint="eastAsia"/>
          <w:bCs/>
          <w:szCs w:val="21"/>
        </w:rPr>
        <w:t>8</w:t>
      </w:r>
      <w:r>
        <w:rPr>
          <w:rFonts w:ascii="宋体"/>
          <w:bCs/>
          <w:szCs w:val="21"/>
        </w:rPr>
        <w:t>.1</w:t>
      </w:r>
      <w:r>
        <w:rPr>
          <w:rFonts w:ascii="宋体" w:hint="eastAsia"/>
          <w:bCs/>
          <w:szCs w:val="21"/>
        </w:rPr>
        <w:t>买方单方面中途废止合同，卖方不退还买方已支付的</w:t>
      </w:r>
      <w:r w:rsidR="00922D90">
        <w:rPr>
          <w:rFonts w:ascii="宋体" w:hint="eastAsia"/>
          <w:bCs/>
          <w:szCs w:val="21"/>
        </w:rPr>
        <w:t>履约保证金</w:t>
      </w:r>
      <w:r>
        <w:rPr>
          <w:rFonts w:ascii="宋体" w:hint="eastAsia"/>
          <w:bCs/>
          <w:szCs w:val="21"/>
        </w:rPr>
        <w:t>。</w:t>
      </w:r>
    </w:p>
    <w:p w:rsidR="0014120C" w:rsidRDefault="00FB120B">
      <w:pPr>
        <w:widowControl/>
        <w:spacing w:line="400" w:lineRule="exact"/>
        <w:ind w:firstLine="471"/>
        <w:jc w:val="left"/>
        <w:rPr>
          <w:rFonts w:ascii="宋体"/>
          <w:bCs/>
          <w:szCs w:val="21"/>
        </w:rPr>
      </w:pPr>
      <w:r>
        <w:rPr>
          <w:rFonts w:ascii="宋体" w:hint="eastAsia"/>
          <w:bCs/>
          <w:szCs w:val="21"/>
        </w:rPr>
        <w:t>8.2 买方如延迟付款，应向卖方偿付违约金，每延迟1天，按延迟部分价款的万分之五向卖方偿付违约金。</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9．卖方的权力和义务</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9.1卖方按本合同约定的标准, 高质量地完成保洁工作，并接受买方的动态监督和不定期检查。</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9.2如因卖方在工作过程中造成买方及</w:t>
      </w:r>
      <w:hyperlink r:id="rId15" w:tgtFrame="_blank" w:history="1">
        <w:r>
          <w:rPr>
            <w:rFonts w:ascii="宋体" w:hint="eastAsia"/>
            <w:b/>
            <w:sz w:val="21"/>
            <w:szCs w:val="21"/>
          </w:rPr>
          <w:t>候机楼</w:t>
        </w:r>
      </w:hyperlink>
      <w:r>
        <w:rPr>
          <w:rFonts w:ascii="宋体" w:hint="eastAsia"/>
          <w:b/>
          <w:sz w:val="21"/>
          <w:szCs w:val="21"/>
        </w:rPr>
        <w:t>内外的财产损毁及安全责任事故的，经相关部门鉴定属卖方原因的，卖方承担相应责任。</w:t>
      </w:r>
    </w:p>
    <w:p w:rsidR="0014120C" w:rsidRDefault="00FB120B">
      <w:pPr>
        <w:pStyle w:val="a3"/>
        <w:widowControl/>
        <w:tabs>
          <w:tab w:val="left" w:pos="2160"/>
        </w:tabs>
        <w:spacing w:line="400" w:lineRule="exact"/>
        <w:ind w:leftChars="228" w:left="479" w:firstLine="0"/>
        <w:jc w:val="left"/>
        <w:rPr>
          <w:rFonts w:ascii="宋体"/>
          <w:b/>
          <w:sz w:val="21"/>
          <w:szCs w:val="21"/>
        </w:rPr>
      </w:pPr>
      <w:r>
        <w:rPr>
          <w:rFonts w:ascii="宋体" w:hint="eastAsia"/>
          <w:b/>
          <w:sz w:val="21"/>
          <w:szCs w:val="21"/>
        </w:rPr>
        <w:t>9.3保洁期间注意节约水电，爱护室内外各种设施、设备。</w:t>
      </w:r>
    </w:p>
    <w:p w:rsidR="00515342" w:rsidRDefault="00FB120B" w:rsidP="00515342">
      <w:pPr>
        <w:widowControl/>
        <w:spacing w:line="400" w:lineRule="exact"/>
        <w:ind w:firstLine="471"/>
        <w:jc w:val="left"/>
        <w:rPr>
          <w:rFonts w:ascii="宋体"/>
          <w:b/>
          <w:szCs w:val="21"/>
        </w:rPr>
      </w:pPr>
      <w:r>
        <w:rPr>
          <w:rFonts w:ascii="宋体" w:hint="eastAsia"/>
          <w:b/>
          <w:szCs w:val="21"/>
        </w:rPr>
        <w:t>9.4卖方安排管理人员负责保洁员的管理及与买方的协调工作，对保洁员定期培训，并保持人员的相对稳定。</w:t>
      </w:r>
    </w:p>
    <w:p w:rsidR="00515342" w:rsidRPr="00B01E2C" w:rsidRDefault="00515342" w:rsidP="00B01E2C">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b/>
          <w:bCs/>
          <w:sz w:val="21"/>
          <w:szCs w:val="21"/>
        </w:rPr>
        <w:t>9.5</w:t>
      </w:r>
      <w:r w:rsidRPr="00B01E2C">
        <w:rPr>
          <w:rFonts w:ascii="Arial" w:hAnsi="Arial" w:cs="Arial" w:hint="eastAsia"/>
          <w:b/>
          <w:bCs/>
          <w:sz w:val="21"/>
          <w:szCs w:val="21"/>
        </w:rPr>
        <w:t>卖方保洁人员上班进场和下班离场所携带的物品必须经安检员或护卫员进行航空安全检查。</w:t>
      </w:r>
    </w:p>
    <w:p w:rsidR="00515342" w:rsidRPr="00B01E2C" w:rsidRDefault="00515342" w:rsidP="00B01E2C">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b/>
          <w:bCs/>
          <w:sz w:val="21"/>
          <w:szCs w:val="21"/>
        </w:rPr>
        <w:t>9.6</w:t>
      </w:r>
      <w:r w:rsidRPr="00B01E2C">
        <w:rPr>
          <w:rFonts w:ascii="Arial" w:hAnsi="Arial" w:cs="Arial" w:hint="eastAsia"/>
          <w:b/>
          <w:bCs/>
          <w:sz w:val="21"/>
          <w:szCs w:val="21"/>
        </w:rPr>
        <w:t>卖方保洁人员在机场控制区发现疑似旅客客票、登机牌或业务文件的，应首先报告地面服务部工作人员，经鉴别后再进行相关处理。</w:t>
      </w:r>
    </w:p>
    <w:p w:rsidR="00515342" w:rsidRPr="00B01E2C" w:rsidRDefault="00515342" w:rsidP="00B01E2C">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b/>
          <w:bCs/>
          <w:sz w:val="21"/>
          <w:szCs w:val="21"/>
        </w:rPr>
        <w:t>9.7</w:t>
      </w:r>
      <w:r w:rsidRPr="00B01E2C">
        <w:rPr>
          <w:rFonts w:ascii="Arial" w:hAnsi="Arial" w:cs="Arial" w:hint="eastAsia"/>
          <w:b/>
          <w:bCs/>
          <w:sz w:val="21"/>
          <w:szCs w:val="21"/>
        </w:rPr>
        <w:t>卖方保洁人员在候机楼隔离区内外捡到疑似旅客遗失物品时应进行如下处理</w:t>
      </w:r>
    </w:p>
    <w:p w:rsidR="00515342" w:rsidRPr="00B01E2C" w:rsidRDefault="00515342" w:rsidP="00B01E2C">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b/>
          <w:bCs/>
          <w:sz w:val="21"/>
          <w:szCs w:val="21"/>
        </w:rPr>
        <w:t>9.7</w:t>
      </w:r>
      <w:r w:rsidRPr="00B01E2C">
        <w:rPr>
          <w:rFonts w:ascii="Arial" w:hAnsi="Arial" w:cs="Arial" w:hint="eastAsia"/>
          <w:b/>
          <w:bCs/>
          <w:sz w:val="21"/>
          <w:szCs w:val="21"/>
        </w:rPr>
        <w:t>.1</w:t>
      </w:r>
      <w:r w:rsidRPr="00B01E2C">
        <w:rPr>
          <w:rFonts w:ascii="Arial" w:hAnsi="Arial" w:cs="Arial" w:hint="eastAsia"/>
          <w:b/>
          <w:bCs/>
          <w:sz w:val="21"/>
          <w:szCs w:val="21"/>
        </w:rPr>
        <w:t>在隔离区外：应首先报告安检部门，经排除安全隐患后，交地面服务部工作人员登记，统一保管。</w:t>
      </w:r>
    </w:p>
    <w:p w:rsidR="00515342" w:rsidRPr="00B01E2C" w:rsidRDefault="00515342" w:rsidP="00B01E2C">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b/>
          <w:bCs/>
          <w:sz w:val="21"/>
          <w:szCs w:val="21"/>
        </w:rPr>
        <w:t>9.7.</w:t>
      </w:r>
      <w:r w:rsidRPr="00B01E2C">
        <w:rPr>
          <w:rFonts w:ascii="Arial" w:hAnsi="Arial" w:cs="Arial" w:hint="eastAsia"/>
          <w:b/>
          <w:bCs/>
          <w:sz w:val="21"/>
          <w:szCs w:val="21"/>
        </w:rPr>
        <w:t>2</w:t>
      </w:r>
      <w:r w:rsidRPr="00B01E2C">
        <w:rPr>
          <w:rFonts w:ascii="Arial" w:hAnsi="Arial" w:cs="Arial" w:hint="eastAsia"/>
          <w:b/>
          <w:bCs/>
          <w:sz w:val="21"/>
          <w:szCs w:val="21"/>
        </w:rPr>
        <w:t>在隔离区内：积极主动上交地面服务部工作人员登记，统一保管。</w:t>
      </w:r>
    </w:p>
    <w:p w:rsidR="0014120C" w:rsidRPr="00B01E2C" w:rsidRDefault="00FB120B">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hint="eastAsia"/>
          <w:b/>
          <w:bCs/>
          <w:sz w:val="21"/>
          <w:szCs w:val="21"/>
        </w:rPr>
        <w:lastRenderedPageBreak/>
        <w:t>9.</w:t>
      </w:r>
      <w:r w:rsidR="00515342" w:rsidRPr="00B01E2C">
        <w:rPr>
          <w:rFonts w:ascii="Arial" w:hAnsi="Arial" w:cs="Arial"/>
          <w:b/>
          <w:bCs/>
          <w:sz w:val="21"/>
          <w:szCs w:val="21"/>
        </w:rPr>
        <w:t>8</w:t>
      </w:r>
      <w:r w:rsidRPr="00B01E2C">
        <w:rPr>
          <w:rFonts w:ascii="Arial" w:hAnsi="Arial" w:cs="Arial" w:hint="eastAsia"/>
          <w:b/>
          <w:bCs/>
          <w:sz w:val="21"/>
          <w:szCs w:val="21"/>
        </w:rPr>
        <w:t>为维护甲、乙双方的形象，保洁员统一工装，挂牌上岗。服装由卖方自行负责。</w:t>
      </w:r>
    </w:p>
    <w:p w:rsidR="0014120C" w:rsidRPr="00B01E2C" w:rsidRDefault="00FB120B">
      <w:pPr>
        <w:pStyle w:val="a3"/>
        <w:widowControl/>
        <w:tabs>
          <w:tab w:val="left" w:pos="2160"/>
        </w:tabs>
        <w:spacing w:line="400" w:lineRule="exact"/>
        <w:ind w:firstLine="470"/>
        <w:jc w:val="left"/>
        <w:rPr>
          <w:rFonts w:ascii="Arial" w:hAnsi="Arial" w:cs="Arial"/>
          <w:b/>
          <w:bCs/>
          <w:sz w:val="21"/>
          <w:szCs w:val="21"/>
        </w:rPr>
      </w:pPr>
      <w:r w:rsidRPr="00B01E2C">
        <w:rPr>
          <w:rFonts w:ascii="Arial" w:hAnsi="Arial" w:cs="Arial" w:hint="eastAsia"/>
          <w:b/>
          <w:bCs/>
          <w:sz w:val="21"/>
          <w:szCs w:val="21"/>
        </w:rPr>
        <w:t>9.</w:t>
      </w:r>
      <w:r w:rsidR="00515342" w:rsidRPr="00B01E2C">
        <w:rPr>
          <w:rFonts w:ascii="Arial" w:hAnsi="Arial" w:cs="Arial"/>
          <w:b/>
          <w:bCs/>
          <w:sz w:val="21"/>
          <w:szCs w:val="21"/>
        </w:rPr>
        <w:t>9</w:t>
      </w:r>
      <w:r w:rsidRPr="00B01E2C">
        <w:rPr>
          <w:rFonts w:ascii="Arial" w:hAnsi="Arial" w:cs="Arial" w:hint="eastAsia"/>
          <w:b/>
          <w:bCs/>
          <w:sz w:val="21"/>
          <w:szCs w:val="21"/>
        </w:rPr>
        <w:t>卖方保洁员在工作期间要遵守买方工作制度，服从买方管理，严守秘密、热情服务。</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b/>
          <w:sz w:val="21"/>
          <w:szCs w:val="21"/>
        </w:rPr>
        <w:t>10</w:t>
      </w:r>
      <w:r>
        <w:rPr>
          <w:rFonts w:ascii="宋体" w:hint="eastAsia"/>
          <w:b/>
          <w:sz w:val="21"/>
          <w:szCs w:val="21"/>
        </w:rPr>
        <w:t>卖方保洁工作中需使用的易燃清洁用品及专业电器设备，应通过安检仪等航空安全检查，在使用前安排</w:t>
      </w:r>
      <w:hyperlink r:id="rId16" w:tgtFrame="_blank" w:history="1">
        <w:r>
          <w:rPr>
            <w:rFonts w:ascii="宋体" w:hint="eastAsia"/>
            <w:b/>
            <w:sz w:val="21"/>
            <w:szCs w:val="21"/>
          </w:rPr>
          <w:t>规范</w:t>
        </w:r>
      </w:hyperlink>
      <w:r>
        <w:rPr>
          <w:rFonts w:ascii="宋体" w:hint="eastAsia"/>
          <w:b/>
          <w:sz w:val="21"/>
          <w:szCs w:val="21"/>
        </w:rPr>
        <w:t>作业培训确保不发生违规操作造成的火灾及其它安全事故和隐患。</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b/>
          <w:sz w:val="21"/>
          <w:szCs w:val="21"/>
        </w:rPr>
        <w:t>11</w:t>
      </w:r>
      <w:r>
        <w:rPr>
          <w:rFonts w:ascii="宋体" w:hint="eastAsia"/>
          <w:b/>
          <w:sz w:val="21"/>
          <w:szCs w:val="21"/>
        </w:rPr>
        <w:t xml:space="preserve">卖方保洁员在工作中造成的不应归责买方的人身安全伤害，由卖方自行承担，如因卖方劳动过程中保护措施不当造成旅客意外人身伤亡事故的，由卖方自行承担。 </w:t>
      </w:r>
    </w:p>
    <w:p w:rsidR="00515342" w:rsidRDefault="00FB120B" w:rsidP="00515342">
      <w:pPr>
        <w:widowControl/>
        <w:spacing w:line="400" w:lineRule="exact"/>
        <w:ind w:firstLine="471"/>
        <w:jc w:val="left"/>
        <w:rPr>
          <w:rFonts w:ascii="宋体"/>
          <w:b/>
          <w:szCs w:val="21"/>
        </w:rPr>
      </w:pPr>
      <w:r>
        <w:rPr>
          <w:rFonts w:ascii="宋体" w:hint="eastAsia"/>
          <w:b/>
          <w:szCs w:val="21"/>
        </w:rPr>
        <w:t>9.</w:t>
      </w:r>
      <w:r w:rsidR="00515342">
        <w:rPr>
          <w:rFonts w:ascii="宋体"/>
          <w:b/>
          <w:szCs w:val="21"/>
        </w:rPr>
        <w:t>12</w:t>
      </w:r>
      <w:r>
        <w:rPr>
          <w:rFonts w:ascii="宋体" w:hint="eastAsia"/>
          <w:b/>
          <w:szCs w:val="21"/>
        </w:rPr>
        <w:t>卖方保洁中，不得使用有损物体表面的高浓度酸性或碱性清洗材料，不得损坏机场的各种结构和设施，如因卖方操作不当，造成候机楼结构设施损坏，金属、玻璃等变形、变色或失去色泽，由此产生的一切经济损失由卖方赔偿。</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b/>
          <w:sz w:val="21"/>
          <w:szCs w:val="21"/>
        </w:rPr>
        <w:t>13</w:t>
      </w:r>
      <w:r>
        <w:rPr>
          <w:rFonts w:ascii="宋体" w:hint="eastAsia"/>
          <w:b/>
          <w:sz w:val="21"/>
          <w:szCs w:val="21"/>
        </w:rPr>
        <w:t>卖方有责任为确保完成本合同约定义务而提供必要的人力，并负责买方场所所有与保洁相关设施、设备的维修、保养，使之处于良好的使用状态。</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4</w:t>
      </w:r>
      <w:r>
        <w:rPr>
          <w:rFonts w:ascii="宋体" w:hint="eastAsia"/>
          <w:b/>
          <w:sz w:val="21"/>
          <w:szCs w:val="21"/>
        </w:rPr>
        <w:t>卖方需派项目经理常驻现场负责协调、管理、安排各项保洁工作，如有更换应提前七个工作日以书面形式通知买方。</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5</w:t>
      </w:r>
      <w:r>
        <w:rPr>
          <w:rFonts w:ascii="宋体" w:hint="eastAsia"/>
          <w:b/>
          <w:sz w:val="21"/>
          <w:szCs w:val="21"/>
        </w:rPr>
        <w:t>买方机场如有外宾或上级领导参观或专项大检查时，可根据需要提前一天通知卖方或直接通知卖方在机场的清洁管理主管，卖方应根据买方要求进行突击性清洁服务。</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6</w:t>
      </w:r>
      <w:r>
        <w:rPr>
          <w:rFonts w:ascii="宋体" w:hint="eastAsia"/>
          <w:b/>
          <w:sz w:val="21"/>
          <w:szCs w:val="21"/>
        </w:rPr>
        <w:t>如买方机场遇异常事故(如水管爆裂等特殊情况)，卖方有责任听从买方的安排并参与，配合买方搞好特殊清洁工作。</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7</w:t>
      </w:r>
      <w:r>
        <w:rPr>
          <w:rFonts w:ascii="宋体" w:hint="eastAsia"/>
          <w:b/>
          <w:sz w:val="21"/>
          <w:szCs w:val="21"/>
        </w:rPr>
        <w:t>卖方保洁工作中所需的劳保用品等低值易耗品，由卖方承担。</w:t>
      </w:r>
    </w:p>
    <w:p w:rsidR="0014120C" w:rsidRDefault="00FB120B">
      <w:pPr>
        <w:pStyle w:val="a3"/>
        <w:widowControl/>
        <w:tabs>
          <w:tab w:val="left" w:pos="2160"/>
        </w:tabs>
        <w:spacing w:line="400" w:lineRule="exact"/>
        <w:ind w:firstLine="470"/>
        <w:jc w:val="left"/>
        <w:rPr>
          <w:rFonts w:ascii="宋体"/>
          <w:b/>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8</w:t>
      </w:r>
      <w:r>
        <w:rPr>
          <w:rFonts w:ascii="宋体" w:hint="eastAsia"/>
          <w:b/>
          <w:sz w:val="21"/>
          <w:szCs w:val="21"/>
        </w:rPr>
        <w:t>未经买方书面同意，卖方不得将本合同项下的权利和义务转让给任何第三方。</w:t>
      </w:r>
    </w:p>
    <w:p w:rsidR="0014120C" w:rsidRPr="00B01E2C" w:rsidRDefault="00FB120B">
      <w:pPr>
        <w:pStyle w:val="a3"/>
        <w:widowControl/>
        <w:tabs>
          <w:tab w:val="left" w:pos="2160"/>
        </w:tabs>
        <w:spacing w:line="400" w:lineRule="exact"/>
        <w:ind w:firstLine="470"/>
        <w:jc w:val="left"/>
        <w:rPr>
          <w:rFonts w:ascii="Arial" w:hAnsi="Arial" w:cs="Arial"/>
          <w:b/>
          <w:bCs/>
          <w:sz w:val="21"/>
          <w:szCs w:val="21"/>
        </w:rPr>
      </w:pPr>
      <w:r>
        <w:rPr>
          <w:rFonts w:ascii="宋体" w:hint="eastAsia"/>
          <w:b/>
          <w:sz w:val="21"/>
          <w:szCs w:val="21"/>
        </w:rPr>
        <w:t>9.</w:t>
      </w:r>
      <w:r w:rsidR="00515342">
        <w:rPr>
          <w:rFonts w:ascii="宋体" w:hint="eastAsia"/>
          <w:b/>
          <w:sz w:val="21"/>
          <w:szCs w:val="21"/>
        </w:rPr>
        <w:t>1</w:t>
      </w:r>
      <w:r w:rsidR="00515342">
        <w:rPr>
          <w:rFonts w:ascii="宋体"/>
          <w:b/>
          <w:sz w:val="21"/>
          <w:szCs w:val="21"/>
        </w:rPr>
        <w:t>9</w:t>
      </w:r>
      <w:r>
        <w:rPr>
          <w:rFonts w:ascii="Arial" w:hAnsi="Arial" w:cs="Arial" w:hint="eastAsia"/>
          <w:b/>
          <w:bCs/>
          <w:sz w:val="21"/>
          <w:szCs w:val="21"/>
        </w:rPr>
        <w:t>买方使用卖方提供的货物</w:t>
      </w:r>
      <w:r w:rsidR="009346B4">
        <w:rPr>
          <w:rFonts w:ascii="Arial" w:hAnsi="Arial" w:cs="Arial" w:hint="eastAsia"/>
          <w:b/>
          <w:bCs/>
          <w:sz w:val="21"/>
          <w:szCs w:val="21"/>
        </w:rPr>
        <w:t>及服务</w:t>
      </w:r>
      <w:r>
        <w:rPr>
          <w:rFonts w:ascii="Arial" w:hAnsi="Arial" w:cs="Arial" w:hint="eastAsia"/>
          <w:b/>
          <w:bCs/>
          <w:sz w:val="21"/>
          <w:szCs w:val="21"/>
        </w:rPr>
        <w:t>，当受到第三方提出的侵犯其专利权、商标权或</w:t>
      </w:r>
      <w:r w:rsidRPr="00B01E2C">
        <w:rPr>
          <w:rFonts w:ascii="Arial" w:hAnsi="Arial" w:cs="Arial" w:hint="eastAsia"/>
          <w:b/>
          <w:bCs/>
          <w:sz w:val="21"/>
          <w:szCs w:val="21"/>
        </w:rPr>
        <w:t>工业设计权的起诉时，一切后果由卖方负责。</w:t>
      </w:r>
    </w:p>
    <w:p w:rsidR="0014120C" w:rsidRPr="00B01E2C" w:rsidRDefault="00FB120B">
      <w:pPr>
        <w:widowControl/>
        <w:spacing w:line="400" w:lineRule="exact"/>
        <w:ind w:firstLine="471"/>
        <w:jc w:val="left"/>
        <w:rPr>
          <w:rFonts w:ascii="宋体"/>
          <w:b/>
          <w:bCs/>
          <w:szCs w:val="21"/>
        </w:rPr>
      </w:pPr>
      <w:r w:rsidRPr="00B01E2C">
        <w:rPr>
          <w:rFonts w:ascii="宋体" w:hint="eastAsia"/>
          <w:b/>
          <w:szCs w:val="21"/>
        </w:rPr>
        <w:t>9.</w:t>
      </w:r>
      <w:r w:rsidR="00515342" w:rsidRPr="00B01E2C">
        <w:rPr>
          <w:rFonts w:ascii="宋体"/>
          <w:b/>
          <w:szCs w:val="21"/>
        </w:rPr>
        <w:t>20</w:t>
      </w:r>
      <w:r w:rsidRPr="00B01E2C">
        <w:rPr>
          <w:rFonts w:ascii="宋体" w:hint="eastAsia"/>
          <w:b/>
          <w:bCs/>
          <w:szCs w:val="21"/>
        </w:rPr>
        <w:t>卖方在买方工地现场人员的安全、保险、食宿、交通，由卖方负责。</w:t>
      </w:r>
    </w:p>
    <w:p w:rsidR="0014120C" w:rsidRDefault="00FB120B">
      <w:pPr>
        <w:widowControl/>
        <w:spacing w:line="360" w:lineRule="exact"/>
        <w:ind w:firstLineChars="225" w:firstLine="473"/>
        <w:jc w:val="left"/>
        <w:rPr>
          <w:rFonts w:ascii="宋体"/>
          <w:bCs/>
          <w:szCs w:val="21"/>
        </w:rPr>
      </w:pPr>
      <w:r>
        <w:rPr>
          <w:rFonts w:ascii="宋体" w:hint="eastAsia"/>
          <w:bCs/>
          <w:szCs w:val="21"/>
        </w:rPr>
        <w:t>10.</w:t>
      </w:r>
      <w:r>
        <w:rPr>
          <w:rFonts w:ascii="宋体"/>
          <w:bCs/>
          <w:szCs w:val="21"/>
        </w:rPr>
        <w:t>履约保证金</w:t>
      </w:r>
    </w:p>
    <w:p w:rsidR="0014120C" w:rsidRDefault="00FB120B">
      <w:pPr>
        <w:widowControl/>
        <w:spacing w:line="400" w:lineRule="exact"/>
        <w:ind w:firstLine="471"/>
        <w:jc w:val="left"/>
        <w:rPr>
          <w:rFonts w:ascii="宋体"/>
          <w:bCs/>
          <w:szCs w:val="21"/>
        </w:rPr>
      </w:pPr>
      <w:r>
        <w:rPr>
          <w:rFonts w:ascii="宋体" w:hint="eastAsia"/>
          <w:bCs/>
          <w:szCs w:val="21"/>
        </w:rPr>
        <w:t>10.1</w:t>
      </w:r>
      <w:r>
        <w:rPr>
          <w:rFonts w:ascii="宋体"/>
          <w:bCs/>
          <w:szCs w:val="21"/>
        </w:rPr>
        <w:t>卖方应在合同签订时，按招标文件的约定，向买方交纳履约保证金，履约保证金有效期应不低于合同有效期</w:t>
      </w:r>
      <w:r>
        <w:rPr>
          <w:rFonts w:ascii="宋体" w:hint="eastAsia"/>
          <w:bCs/>
          <w:szCs w:val="21"/>
        </w:rPr>
        <w:t>后一个月</w:t>
      </w:r>
      <w:r>
        <w:rPr>
          <w:rFonts w:ascii="宋体"/>
          <w:bCs/>
          <w:szCs w:val="21"/>
        </w:rPr>
        <w:t>。</w:t>
      </w:r>
    </w:p>
    <w:p w:rsidR="0014120C" w:rsidRDefault="00FB120B" w:rsidP="00B01E2C">
      <w:pPr>
        <w:widowControl/>
        <w:spacing w:line="400" w:lineRule="exact"/>
        <w:ind w:firstLineChars="202" w:firstLine="424"/>
        <w:jc w:val="left"/>
        <w:rPr>
          <w:rFonts w:ascii="宋体"/>
          <w:bCs/>
          <w:szCs w:val="21"/>
        </w:rPr>
      </w:pPr>
      <w:r>
        <w:rPr>
          <w:rFonts w:ascii="宋体" w:hint="eastAsia"/>
          <w:bCs/>
          <w:szCs w:val="21"/>
        </w:rPr>
        <w:t>10.2</w:t>
      </w:r>
      <w:r>
        <w:rPr>
          <w:rFonts w:ascii="宋体"/>
          <w:bCs/>
          <w:szCs w:val="21"/>
        </w:rPr>
        <w:t>、卖方不履行合同的，履约保证金不予退还，给买方造成的损失超过履约保证金数额的，还应当对超过部分予以赔偿。但因不可抗力不能履行合同的，不适应用此款规定。</w:t>
      </w:r>
    </w:p>
    <w:p w:rsidR="0014120C" w:rsidRDefault="00FB120B">
      <w:pPr>
        <w:widowControl/>
        <w:spacing w:line="400" w:lineRule="exact"/>
        <w:ind w:firstLineChars="200" w:firstLine="420"/>
        <w:jc w:val="left"/>
        <w:rPr>
          <w:rFonts w:ascii="宋体"/>
          <w:bCs/>
          <w:szCs w:val="21"/>
        </w:rPr>
      </w:pPr>
      <w:r>
        <w:rPr>
          <w:rFonts w:ascii="宋体" w:hint="eastAsia"/>
          <w:bCs/>
          <w:szCs w:val="21"/>
        </w:rPr>
        <w:t>10.3</w:t>
      </w:r>
      <w:r>
        <w:rPr>
          <w:rFonts w:ascii="宋体"/>
          <w:bCs/>
          <w:szCs w:val="21"/>
        </w:rPr>
        <w:t>履约保证金（无息）将在卖方履行完合同义务，买方收回保洁权完毕后一个月内退回卖方。</w:t>
      </w:r>
    </w:p>
    <w:p w:rsidR="009346B4" w:rsidRDefault="009346B4">
      <w:pPr>
        <w:widowControl/>
        <w:spacing w:line="400" w:lineRule="exact"/>
        <w:ind w:firstLineChars="200" w:firstLine="420"/>
        <w:jc w:val="left"/>
        <w:rPr>
          <w:rFonts w:ascii="宋体"/>
          <w:bCs/>
          <w:szCs w:val="21"/>
        </w:rPr>
      </w:pPr>
      <w:r>
        <w:rPr>
          <w:rFonts w:ascii="宋体" w:hint="eastAsia"/>
          <w:bCs/>
          <w:szCs w:val="21"/>
        </w:rPr>
        <w:t>1</w:t>
      </w:r>
      <w:r>
        <w:rPr>
          <w:rFonts w:ascii="宋体"/>
          <w:bCs/>
          <w:szCs w:val="21"/>
        </w:rPr>
        <w:t>1.</w:t>
      </w:r>
      <w:r>
        <w:rPr>
          <w:rFonts w:ascii="宋体" w:hint="eastAsia"/>
          <w:bCs/>
          <w:szCs w:val="21"/>
        </w:rPr>
        <w:t>争议解决</w:t>
      </w:r>
    </w:p>
    <w:p w:rsidR="009346B4" w:rsidRDefault="009346B4">
      <w:pPr>
        <w:widowControl/>
        <w:spacing w:line="400" w:lineRule="exact"/>
        <w:ind w:firstLineChars="200" w:firstLine="420"/>
        <w:jc w:val="left"/>
        <w:rPr>
          <w:rFonts w:ascii="宋体"/>
          <w:bCs/>
          <w:szCs w:val="21"/>
        </w:rPr>
      </w:pPr>
      <w:r>
        <w:rPr>
          <w:rFonts w:ascii="宋体" w:hint="eastAsia"/>
          <w:bCs/>
          <w:szCs w:val="21"/>
        </w:rPr>
        <w:t>履行合同中产生的争议如不能协商解决的，双方有权向买方所在地人民法院提起诉讼。</w:t>
      </w:r>
    </w:p>
    <w:p w:rsidR="009346B4" w:rsidRDefault="00FB120B">
      <w:pPr>
        <w:widowControl/>
        <w:spacing w:line="400" w:lineRule="exact"/>
        <w:ind w:firstLine="471"/>
        <w:jc w:val="left"/>
        <w:rPr>
          <w:rFonts w:ascii="宋体"/>
          <w:bCs/>
          <w:szCs w:val="21"/>
        </w:rPr>
      </w:pPr>
      <w:r>
        <w:rPr>
          <w:rFonts w:ascii="宋体" w:hint="eastAsia"/>
          <w:bCs/>
          <w:szCs w:val="21"/>
        </w:rPr>
        <w:t>11．合同的生效</w:t>
      </w:r>
    </w:p>
    <w:p w:rsidR="00B01E2C" w:rsidRDefault="00FB120B" w:rsidP="00416AFB">
      <w:pPr>
        <w:widowControl/>
        <w:spacing w:line="400" w:lineRule="exact"/>
        <w:ind w:firstLine="471"/>
        <w:jc w:val="left"/>
        <w:rPr>
          <w:rFonts w:ascii="宋体"/>
          <w:bCs/>
          <w:szCs w:val="21"/>
        </w:rPr>
      </w:pPr>
      <w:r>
        <w:rPr>
          <w:rFonts w:ascii="宋体" w:hint="eastAsia"/>
          <w:bCs/>
          <w:szCs w:val="21"/>
        </w:rPr>
        <w:t>本合同一式六份，自买、卖双方签字、盖章之日起生效。</w:t>
      </w:r>
    </w:p>
    <w:p w:rsidR="00B01E2C" w:rsidRPr="008814FB" w:rsidRDefault="00B01E2C">
      <w:pPr>
        <w:widowControl/>
        <w:spacing w:line="400" w:lineRule="exact"/>
        <w:ind w:firstLine="471"/>
        <w:jc w:val="left"/>
        <w:rPr>
          <w:rFonts w:ascii="宋体"/>
          <w:b/>
          <w:bCs/>
          <w:sz w:val="30"/>
          <w:szCs w:val="30"/>
        </w:rPr>
      </w:pPr>
      <w:r w:rsidRPr="008814FB">
        <w:rPr>
          <w:rFonts w:ascii="宋体"/>
          <w:b/>
          <w:bCs/>
          <w:sz w:val="30"/>
          <w:szCs w:val="30"/>
        </w:rPr>
        <w:lastRenderedPageBreak/>
        <w:t>附件</w:t>
      </w:r>
      <w:r w:rsidRPr="008814FB">
        <w:rPr>
          <w:rFonts w:ascii="宋体" w:hint="eastAsia"/>
          <w:b/>
          <w:bCs/>
          <w:sz w:val="30"/>
          <w:szCs w:val="30"/>
        </w:rPr>
        <w:t>1</w:t>
      </w:r>
    </w:p>
    <w:p w:rsidR="00B01E2C" w:rsidRPr="0097094C" w:rsidRDefault="00B01E2C" w:rsidP="00B01E2C">
      <w:pPr>
        <w:jc w:val="center"/>
        <w:rPr>
          <w:rFonts w:ascii="宋体" w:hAnsi="宋体"/>
          <w:b/>
          <w:bCs/>
          <w:sz w:val="24"/>
        </w:rPr>
      </w:pPr>
      <w:r w:rsidRPr="0097094C">
        <w:rPr>
          <w:rFonts w:ascii="宋体" w:hAnsi="宋体" w:hint="eastAsia"/>
          <w:b/>
          <w:bCs/>
          <w:sz w:val="24"/>
        </w:rPr>
        <w:t xml:space="preserve">扬州泰州国际机场保洁考核制度 </w:t>
      </w:r>
    </w:p>
    <w:p w:rsidR="00B01E2C" w:rsidRPr="00B01E2C" w:rsidRDefault="00B01E2C" w:rsidP="00B01E2C">
      <w:pPr>
        <w:rPr>
          <w:rFonts w:ascii="宋体" w:hAnsi="宋体"/>
          <w:b/>
          <w:bCs/>
          <w:szCs w:val="21"/>
        </w:rPr>
      </w:pPr>
      <w:r w:rsidRPr="00B01E2C">
        <w:rPr>
          <w:rFonts w:ascii="宋体" w:hAnsi="宋体" w:hint="eastAsia"/>
          <w:b/>
          <w:bCs/>
          <w:szCs w:val="21"/>
        </w:rPr>
        <w:t>一、考核原则</w:t>
      </w:r>
    </w:p>
    <w:p w:rsidR="00B01E2C" w:rsidRPr="00B01E2C" w:rsidRDefault="00B01E2C" w:rsidP="00B01E2C">
      <w:pPr>
        <w:ind w:leftChars="200" w:left="420" w:firstLineChars="100" w:firstLine="210"/>
        <w:rPr>
          <w:rFonts w:ascii="宋体" w:hAnsi="宋体"/>
          <w:szCs w:val="21"/>
        </w:rPr>
      </w:pPr>
      <w:r w:rsidRPr="00B01E2C">
        <w:rPr>
          <w:rFonts w:ascii="宋体" w:hAnsi="宋体" w:hint="eastAsia"/>
          <w:szCs w:val="21"/>
        </w:rPr>
        <w:t>第一条 考核原则</w:t>
      </w:r>
    </w:p>
    <w:p w:rsidR="00B01E2C" w:rsidRPr="00B01E2C" w:rsidRDefault="00B01E2C" w:rsidP="00B01E2C">
      <w:pPr>
        <w:ind w:firstLineChars="200" w:firstLine="420"/>
        <w:rPr>
          <w:rFonts w:ascii="宋体" w:hAnsi="宋体"/>
          <w:szCs w:val="21"/>
        </w:rPr>
      </w:pPr>
      <w:r w:rsidRPr="00B01E2C">
        <w:rPr>
          <w:rFonts w:ascii="宋体" w:hAnsi="宋体" w:hint="eastAsia"/>
          <w:szCs w:val="21"/>
        </w:rPr>
        <w:t>（一）考核有据的原则：按照现场的服务质量达标情况、员工是否遵守各项规章制度、履行岗位职责和完成工作目标等；</w:t>
      </w:r>
    </w:p>
    <w:p w:rsidR="00B01E2C" w:rsidRPr="00B01E2C" w:rsidRDefault="00B01E2C" w:rsidP="00B01E2C">
      <w:pPr>
        <w:ind w:firstLineChars="200" w:firstLine="420"/>
        <w:rPr>
          <w:rFonts w:ascii="宋体" w:hAnsi="宋体"/>
          <w:szCs w:val="21"/>
        </w:rPr>
      </w:pPr>
      <w:r w:rsidRPr="00B01E2C">
        <w:rPr>
          <w:rFonts w:ascii="宋体" w:hAnsi="宋体" w:hint="eastAsia"/>
          <w:szCs w:val="21"/>
        </w:rPr>
        <w:t>（二）考核及时的原则：为及时落实整改，保证服务质量，考核情况将第一间予以确认；以及鼓励员工的正确行为、纠正员工的错误行为，使考评机制发挥应有作用，考评必须及时；</w:t>
      </w:r>
    </w:p>
    <w:p w:rsidR="00B01E2C" w:rsidRPr="00B01E2C" w:rsidRDefault="00B01E2C" w:rsidP="00B01E2C">
      <w:pPr>
        <w:ind w:firstLineChars="200" w:firstLine="420"/>
        <w:rPr>
          <w:rFonts w:ascii="宋体" w:hAnsi="宋体"/>
          <w:szCs w:val="21"/>
        </w:rPr>
      </w:pPr>
      <w:r w:rsidRPr="00B01E2C">
        <w:rPr>
          <w:rFonts w:ascii="宋体" w:hAnsi="宋体" w:hint="eastAsia"/>
          <w:szCs w:val="21"/>
        </w:rPr>
        <w:t>（三）考核结果累计计算服务费，扣款上不封顶。</w:t>
      </w:r>
    </w:p>
    <w:p w:rsidR="00B01E2C" w:rsidRPr="00B01E2C" w:rsidRDefault="00B01E2C" w:rsidP="00B01E2C">
      <w:pPr>
        <w:ind w:firstLineChars="200" w:firstLine="420"/>
        <w:rPr>
          <w:rFonts w:ascii="宋体" w:hAnsi="宋体"/>
          <w:szCs w:val="21"/>
        </w:rPr>
      </w:pPr>
      <w:r w:rsidRPr="00B01E2C">
        <w:rPr>
          <w:rFonts w:ascii="宋体" w:hAnsi="宋体" w:hint="eastAsia"/>
          <w:szCs w:val="21"/>
        </w:rPr>
        <w:t>（四）有过必惩的原则：在制度面前所有员工应人人平等，一视同仁。</w:t>
      </w:r>
    </w:p>
    <w:p w:rsidR="00B01E2C" w:rsidRPr="00B01E2C" w:rsidRDefault="00B01E2C" w:rsidP="00B01E2C">
      <w:pPr>
        <w:ind w:firstLineChars="250" w:firstLine="525"/>
        <w:rPr>
          <w:rFonts w:ascii="宋体" w:hAnsi="宋体"/>
          <w:szCs w:val="21"/>
        </w:rPr>
      </w:pPr>
      <w:r w:rsidRPr="00B01E2C">
        <w:rPr>
          <w:rFonts w:ascii="宋体" w:hAnsi="宋体" w:hint="eastAsia"/>
          <w:szCs w:val="21"/>
        </w:rPr>
        <w:t>第二条 本制度办法适用于</w:t>
      </w:r>
      <w:r w:rsidR="00B077DE">
        <w:rPr>
          <w:rFonts w:ascii="宋体" w:hAnsi="宋体" w:hint="eastAsia"/>
          <w:szCs w:val="21"/>
        </w:rPr>
        <w:t>机场范围内</w:t>
      </w:r>
      <w:r w:rsidRPr="00B01E2C">
        <w:rPr>
          <w:rFonts w:ascii="宋体" w:hAnsi="宋体" w:hint="eastAsia"/>
          <w:szCs w:val="21"/>
        </w:rPr>
        <w:t>保洁考评管理。</w:t>
      </w:r>
    </w:p>
    <w:p w:rsidR="00B01E2C" w:rsidRPr="00B01E2C" w:rsidRDefault="00B01E2C" w:rsidP="00B01E2C">
      <w:pPr>
        <w:rPr>
          <w:rFonts w:ascii="宋体" w:hAnsi="宋体"/>
          <w:b/>
          <w:bCs/>
          <w:szCs w:val="21"/>
        </w:rPr>
      </w:pPr>
      <w:r w:rsidRPr="00B01E2C">
        <w:rPr>
          <w:rFonts w:ascii="宋体" w:hAnsi="宋体" w:hint="eastAsia"/>
          <w:b/>
          <w:bCs/>
          <w:szCs w:val="21"/>
        </w:rPr>
        <w:t>二、管理类考评细则</w:t>
      </w:r>
    </w:p>
    <w:p w:rsidR="00B01E2C" w:rsidRPr="00B01E2C" w:rsidRDefault="00B01E2C" w:rsidP="00B01E2C">
      <w:pPr>
        <w:ind w:firstLineChars="200" w:firstLine="422"/>
        <w:rPr>
          <w:rFonts w:ascii="宋体" w:hAnsi="宋体"/>
          <w:b/>
          <w:bCs/>
          <w:szCs w:val="21"/>
        </w:rPr>
      </w:pPr>
      <w:r w:rsidRPr="00B01E2C">
        <w:rPr>
          <w:rFonts w:ascii="宋体" w:hAnsi="宋体" w:hint="eastAsia"/>
          <w:b/>
          <w:bCs/>
          <w:szCs w:val="21"/>
        </w:rPr>
        <w:t>1.员工卫生</w:t>
      </w:r>
    </w:p>
    <w:p w:rsidR="00B01E2C" w:rsidRPr="00B01E2C" w:rsidRDefault="00B01E2C" w:rsidP="00B01E2C">
      <w:pPr>
        <w:ind w:firstLineChars="200" w:firstLine="420"/>
        <w:rPr>
          <w:rFonts w:ascii="宋体" w:hAnsi="宋体"/>
          <w:szCs w:val="21"/>
        </w:rPr>
      </w:pPr>
      <w:r w:rsidRPr="00B01E2C">
        <w:rPr>
          <w:rFonts w:ascii="宋体" w:hAnsi="宋体" w:hint="eastAsia"/>
          <w:szCs w:val="21"/>
        </w:rPr>
        <w:t>1.1员工要勤洗澡、洗头，身上无异味。（每人次不达标扣2分）</w:t>
      </w:r>
    </w:p>
    <w:p w:rsidR="00B01E2C" w:rsidRPr="00B01E2C" w:rsidRDefault="00B01E2C" w:rsidP="00B01E2C">
      <w:pPr>
        <w:ind w:firstLineChars="199" w:firstLine="418"/>
        <w:rPr>
          <w:rFonts w:ascii="宋体" w:hAnsi="宋体"/>
          <w:szCs w:val="21"/>
        </w:rPr>
      </w:pPr>
      <w:r w:rsidRPr="00B01E2C">
        <w:rPr>
          <w:rFonts w:ascii="宋体" w:hAnsi="宋体" w:hint="eastAsia"/>
          <w:szCs w:val="21"/>
        </w:rPr>
        <w:t>1.2保持头发的清洁、自然，不留奇异发型。女员工上岗时短发（不过肩）要梳理整齐，长发应盘起或束起；男员工不留长发（鬓发过耳，前发过眉、后发过领均视为长发），不剃光头。（每人次不达标扣2分）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1.3保持指甲的整洁，不留长指甲，不涂彩色指甲。（每人次不达标扣2分）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1.4女员工</w:t>
      </w:r>
      <w:r w:rsidRPr="00B01E2C">
        <w:rPr>
          <w:rFonts w:ascii="宋体" w:hAnsi="宋体" w:cs="宋体" w:hint="eastAsia"/>
          <w:kern w:val="0"/>
          <w:szCs w:val="21"/>
        </w:rPr>
        <w:t>不浓妆艳抹</w:t>
      </w:r>
      <w:r w:rsidRPr="00B01E2C">
        <w:rPr>
          <w:rFonts w:ascii="宋体" w:hAnsi="宋体" w:hint="eastAsia"/>
          <w:szCs w:val="21"/>
        </w:rPr>
        <w:t>。（每人次不达标扣2分）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1.5男员工上岗时应保持面部的清洁，经常剃须，不能蓄任何形式的胡须。（每人次不达标扣2分）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1.6上岗期间不佩带过于夸张或与服装不协调的饰物。（每人次不达标扣2分）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1.7上岗前不吃葱、蒜、酒等有刺激性气味的食物。（每人次不达标扣2分）</w:t>
      </w:r>
    </w:p>
    <w:p w:rsidR="00B01E2C" w:rsidRPr="00B01E2C" w:rsidRDefault="00B01E2C" w:rsidP="00B01E2C">
      <w:pPr>
        <w:ind w:firstLineChars="200" w:firstLine="422"/>
        <w:rPr>
          <w:rFonts w:ascii="宋体" w:hAnsi="宋体"/>
          <w:b/>
          <w:bCs/>
          <w:szCs w:val="21"/>
        </w:rPr>
      </w:pPr>
      <w:r w:rsidRPr="00B01E2C">
        <w:rPr>
          <w:rFonts w:ascii="宋体" w:hAnsi="宋体" w:hint="eastAsia"/>
          <w:b/>
          <w:bCs/>
          <w:szCs w:val="21"/>
        </w:rPr>
        <w:t>2.着装</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2.1工作时间必须统一着装，服饰要保持整洁，经常清洗熨烫，不得有油渍、汗渍、墨水等污迹。服装如有破损，应及时更换、缝补。（每人次不达标扣3分）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2.2佩带的领带、领花、领带夹等衣饰及头花应与服装相协调。（每人次不达标扣3分）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2.3通行证、工牌应在胸前规定位置佩带端正。（每人次不达标扣3分）</w:t>
      </w:r>
    </w:p>
    <w:p w:rsidR="00B01E2C" w:rsidRPr="00B01E2C" w:rsidRDefault="00B01E2C" w:rsidP="00B01E2C">
      <w:pPr>
        <w:ind w:firstLineChars="199" w:firstLine="418"/>
        <w:rPr>
          <w:rFonts w:ascii="宋体" w:hAnsi="宋体"/>
          <w:szCs w:val="21"/>
        </w:rPr>
      </w:pPr>
      <w:r w:rsidRPr="00B01E2C">
        <w:rPr>
          <w:rFonts w:ascii="宋体" w:hAnsi="宋体" w:hint="eastAsia"/>
          <w:szCs w:val="21"/>
        </w:rPr>
        <w:t>2.4保持鞋袜干净，上岗时不得穿凉鞋、拖鞋。（每人次不达标扣3分）</w:t>
      </w:r>
    </w:p>
    <w:p w:rsidR="00B01E2C" w:rsidRPr="00B01E2C" w:rsidRDefault="00B01E2C" w:rsidP="00B01E2C">
      <w:pPr>
        <w:ind w:firstLineChars="200" w:firstLine="422"/>
        <w:rPr>
          <w:rFonts w:ascii="宋体" w:hAnsi="宋体"/>
          <w:b/>
          <w:bCs/>
          <w:szCs w:val="21"/>
        </w:rPr>
      </w:pPr>
      <w:r w:rsidRPr="00B01E2C">
        <w:rPr>
          <w:rFonts w:ascii="宋体" w:hAnsi="宋体" w:hint="eastAsia"/>
          <w:b/>
          <w:bCs/>
          <w:szCs w:val="21"/>
        </w:rPr>
        <w:t>3.言谈</w:t>
      </w:r>
    </w:p>
    <w:p w:rsidR="00B01E2C" w:rsidRPr="00B01E2C" w:rsidRDefault="00B01E2C" w:rsidP="00B01E2C">
      <w:pPr>
        <w:ind w:firstLineChars="200" w:firstLine="420"/>
        <w:rPr>
          <w:rFonts w:ascii="宋体" w:hAnsi="宋体"/>
          <w:szCs w:val="21"/>
        </w:rPr>
      </w:pPr>
      <w:r w:rsidRPr="00B01E2C">
        <w:rPr>
          <w:rFonts w:ascii="宋体" w:hAnsi="宋体" w:hint="eastAsia"/>
          <w:szCs w:val="21"/>
        </w:rPr>
        <w:t>3.1服务人员待人接物时应注意保持微笑，使用文明用语。（每人次不达标扣3分；使用禁忌、不文明用语的每人次扣10分）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3.2员工接待旅客时做到友好真诚，与人交谈应全神贯注，用心倾听。（每人次不达标扣3分）</w:t>
      </w:r>
    </w:p>
    <w:p w:rsidR="00B01E2C" w:rsidRPr="00B01E2C" w:rsidRDefault="00B01E2C" w:rsidP="00B01E2C">
      <w:pPr>
        <w:ind w:firstLineChars="200" w:firstLine="422"/>
        <w:rPr>
          <w:rFonts w:ascii="宋体" w:hAnsi="宋体"/>
          <w:b/>
          <w:bCs/>
          <w:szCs w:val="21"/>
        </w:rPr>
      </w:pPr>
      <w:r w:rsidRPr="00B01E2C">
        <w:rPr>
          <w:rFonts w:ascii="宋体" w:hAnsi="宋体" w:hint="eastAsia"/>
          <w:b/>
          <w:bCs/>
          <w:szCs w:val="21"/>
        </w:rPr>
        <w:t>4.举止</w:t>
      </w:r>
    </w:p>
    <w:p w:rsidR="00B01E2C" w:rsidRPr="00B01E2C" w:rsidRDefault="00B01E2C" w:rsidP="00B01E2C">
      <w:pPr>
        <w:ind w:firstLineChars="200" w:firstLine="420"/>
        <w:rPr>
          <w:rFonts w:ascii="宋体" w:hAnsi="宋体"/>
          <w:szCs w:val="21"/>
        </w:rPr>
      </w:pPr>
      <w:r w:rsidRPr="00B01E2C">
        <w:rPr>
          <w:rFonts w:ascii="宋体" w:hAnsi="宋体" w:hint="eastAsia"/>
          <w:szCs w:val="21"/>
        </w:rPr>
        <w:t>4.1员工应保持良好的仪态和精神面貌，不因个人的情绪影响工作。（每人次不达标扣3分）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4.2站立时应收腹、挺胸、两眼平视前方，双手自然下垂或放在背后，不得有随意扶、靠、踩、趴、踢等懒散动作。（每人次不达标扣3分）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4.3不得搭肩、挽手、挽腰而行，与旅客相遇时应靠边行走，主动让行，不得从两人中间穿行，请人让路要讲对不起。（每人次不达标扣3分）</w:t>
      </w:r>
    </w:p>
    <w:p w:rsidR="00B01E2C" w:rsidRPr="00B01E2C" w:rsidRDefault="00B01E2C" w:rsidP="00B01E2C">
      <w:pPr>
        <w:ind w:left="1" w:firstLineChars="185" w:firstLine="388"/>
        <w:rPr>
          <w:rFonts w:ascii="宋体" w:hAnsi="宋体"/>
          <w:szCs w:val="21"/>
        </w:rPr>
      </w:pPr>
      <w:r w:rsidRPr="00B01E2C">
        <w:rPr>
          <w:rFonts w:ascii="宋体" w:hAnsi="宋体" w:hint="eastAsia"/>
          <w:szCs w:val="21"/>
        </w:rPr>
        <w:t>4.4不当众化妆、吃零食、嚼口香糖、吃游食，避免出现使用牙签掏牙、搔头、抓痒、挖鼻等不文明行为。（每人次不达标扣3分）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4.5工作期间不看书报杂志，不嬉戏，不闲聊，不大声喧哗。（每人次不达标扣3分）</w:t>
      </w:r>
    </w:p>
    <w:p w:rsidR="00B01E2C" w:rsidRPr="00B01E2C" w:rsidRDefault="00B01E2C" w:rsidP="00B01E2C">
      <w:pPr>
        <w:ind w:firstLineChars="199" w:firstLine="418"/>
        <w:rPr>
          <w:rFonts w:ascii="宋体" w:hAnsi="宋体"/>
          <w:szCs w:val="21"/>
        </w:rPr>
      </w:pPr>
      <w:r w:rsidRPr="00B01E2C">
        <w:rPr>
          <w:rFonts w:ascii="宋体" w:hAnsi="宋体" w:hint="eastAsia"/>
          <w:szCs w:val="21"/>
        </w:rPr>
        <w:lastRenderedPageBreak/>
        <w:t>4.6注意自我控制，在任何情况下不得与旅客、工作人员、同事发生争执。（每人次不达标扣5份，与旅客发生争执的每人次扣20分，待岗一个月）</w:t>
      </w:r>
    </w:p>
    <w:p w:rsidR="00B01E2C" w:rsidRPr="00B01E2C" w:rsidRDefault="00B01E2C" w:rsidP="00B01E2C">
      <w:pPr>
        <w:ind w:firstLineChars="223" w:firstLine="468"/>
        <w:rPr>
          <w:rFonts w:ascii="宋体" w:hAnsi="宋体"/>
          <w:szCs w:val="21"/>
        </w:rPr>
      </w:pPr>
      <w:r w:rsidRPr="00B01E2C">
        <w:rPr>
          <w:rFonts w:ascii="宋体" w:hAnsi="宋体" w:hint="eastAsia"/>
          <w:szCs w:val="21"/>
        </w:rPr>
        <w:t>4.7不对旅客评头论足、肆意评价，不得向旅客发泄自己的不满情绪。（每人次不达标扣20分，待岗一个月）</w:t>
      </w:r>
    </w:p>
    <w:p w:rsidR="00B01E2C" w:rsidRPr="00B01E2C" w:rsidRDefault="00B01E2C" w:rsidP="00B01E2C">
      <w:pPr>
        <w:ind w:firstLineChars="223" w:firstLine="468"/>
        <w:rPr>
          <w:rFonts w:ascii="宋体" w:hAnsi="宋体"/>
          <w:szCs w:val="21"/>
        </w:rPr>
      </w:pPr>
      <w:r w:rsidRPr="00B01E2C">
        <w:rPr>
          <w:rFonts w:ascii="宋体" w:hAnsi="宋体" w:hint="eastAsia"/>
          <w:szCs w:val="21"/>
        </w:rPr>
        <w:t>4.8应礼让旅客，比如卫生间水龙头不得长时间占用等。（每人次不达标扣2分）</w:t>
      </w:r>
    </w:p>
    <w:p w:rsidR="00B01E2C" w:rsidRPr="00B01E2C" w:rsidRDefault="00B01E2C" w:rsidP="00B01E2C">
      <w:pPr>
        <w:ind w:firstLineChars="223" w:firstLine="468"/>
        <w:rPr>
          <w:rFonts w:ascii="宋体" w:hAnsi="宋体"/>
          <w:color w:val="000000"/>
          <w:szCs w:val="21"/>
        </w:rPr>
      </w:pPr>
      <w:r w:rsidRPr="00B01E2C">
        <w:rPr>
          <w:rFonts w:ascii="宋体" w:hAnsi="宋体" w:hint="eastAsia"/>
          <w:color w:val="000000"/>
          <w:szCs w:val="21"/>
        </w:rPr>
        <w:t>4.9其他不文明现象。（每人次不达标扣2分）</w:t>
      </w:r>
    </w:p>
    <w:p w:rsidR="00B01E2C" w:rsidRPr="00B01E2C" w:rsidRDefault="00B01E2C" w:rsidP="00B01E2C">
      <w:pPr>
        <w:ind w:firstLineChars="200" w:firstLine="422"/>
        <w:rPr>
          <w:rFonts w:ascii="宋体" w:hAnsi="宋体"/>
          <w:b/>
          <w:bCs/>
          <w:szCs w:val="21"/>
        </w:rPr>
      </w:pPr>
      <w:r w:rsidRPr="00B01E2C">
        <w:rPr>
          <w:rFonts w:ascii="宋体" w:hAnsi="宋体" w:hint="eastAsia"/>
          <w:b/>
          <w:bCs/>
          <w:szCs w:val="21"/>
        </w:rPr>
        <w:t>5.工作时间</w:t>
      </w:r>
    </w:p>
    <w:p w:rsidR="00B01E2C" w:rsidRPr="00B01E2C" w:rsidRDefault="00B01E2C" w:rsidP="00B01E2C">
      <w:pPr>
        <w:ind w:firstLineChars="199" w:firstLine="418"/>
        <w:rPr>
          <w:rFonts w:ascii="宋体" w:hAnsi="宋体"/>
          <w:szCs w:val="21"/>
        </w:rPr>
      </w:pPr>
      <w:r w:rsidRPr="00B01E2C">
        <w:rPr>
          <w:rFonts w:ascii="宋体" w:hAnsi="宋体" w:hint="eastAsia"/>
          <w:szCs w:val="21"/>
        </w:rPr>
        <w:t>5.1所有员工必须在规定时间到岗，不得提前离岗。（每次不达标扣10分）</w:t>
      </w:r>
    </w:p>
    <w:p w:rsidR="00B01E2C" w:rsidRPr="00B01E2C" w:rsidRDefault="00B01E2C" w:rsidP="00B01E2C">
      <w:pPr>
        <w:rPr>
          <w:rFonts w:ascii="宋体" w:hAnsi="宋体"/>
          <w:szCs w:val="21"/>
        </w:rPr>
      </w:pPr>
      <w:r w:rsidRPr="00B01E2C">
        <w:rPr>
          <w:rFonts w:ascii="宋体" w:hAnsi="宋体" w:hint="eastAsia"/>
          <w:szCs w:val="21"/>
        </w:rPr>
        <w:t xml:space="preserve">    5.2未经允许，不得擅自变更工作时间。（每次不达标扣20分）</w:t>
      </w:r>
    </w:p>
    <w:p w:rsidR="00B01E2C" w:rsidRPr="00B01E2C" w:rsidRDefault="00B01E2C" w:rsidP="00B01E2C">
      <w:pPr>
        <w:ind w:leftChars="266" w:left="875" w:hangingChars="150" w:hanging="316"/>
        <w:rPr>
          <w:rFonts w:ascii="宋体" w:hAnsi="宋体"/>
          <w:b/>
          <w:bCs/>
          <w:szCs w:val="21"/>
        </w:rPr>
      </w:pPr>
      <w:r w:rsidRPr="00B01E2C">
        <w:rPr>
          <w:rFonts w:ascii="宋体" w:hAnsi="宋体" w:hint="eastAsia"/>
          <w:b/>
          <w:bCs/>
          <w:szCs w:val="21"/>
        </w:rPr>
        <w:t>6.工作规定、服务质量</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6.1所有员工必须严格按照保洁操作流程操作。（每人次不达标扣5分）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6.2严格执行交接班制度。（每次不达标扣5分）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6.3不得将与工作无关物品带入工作区。（每次不达标扣3分）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6.4不得在工作区更换衣服，必须在规定场所更换，穿好工作服后方可进入工作区。（每次不达标扣3分）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6.5卷纸、擦手纸、洗手液不得脱档。（每次不达标扣10分）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6.6提示标牌必须摆放及时到位，清晰有效。（每次不达标扣3分）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6.7垃圾桶及时清理。（每次不达标扣3分）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6.8杂物落地后清理不超过15分钟。（每次不达标扣2分）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6.9办公室及时清扫、整理（每次每处不达标扣5分）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6.10所在岗位设施运行情况必须了解，发生故障及时报修。（每次不达标扣2分）</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hint="eastAsia"/>
          <w:szCs w:val="21"/>
        </w:rPr>
        <w:t>6.11</w:t>
      </w:r>
      <w:r w:rsidRPr="00B01E2C">
        <w:rPr>
          <w:rFonts w:ascii="宋体" w:hAnsi="宋体" w:cs="宋体" w:hint="eastAsia"/>
          <w:kern w:val="0"/>
          <w:szCs w:val="21"/>
        </w:rPr>
        <w:t>清洁用品、工具使用必须按规定分类使用，不得混用，及时清洗清洁用品，保持卫生；按规定摆放整齐，不得随意摆放，混放在一起。</w:t>
      </w:r>
      <w:r w:rsidRPr="00B01E2C">
        <w:rPr>
          <w:rFonts w:ascii="宋体" w:hAnsi="宋体" w:hint="eastAsia"/>
          <w:szCs w:val="21"/>
        </w:rPr>
        <w:t>（每次不达标扣5分）</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Arial" w:hint="eastAsia"/>
          <w:szCs w:val="21"/>
        </w:rPr>
        <w:t>6.12卫生间每天在运行空档期，对洁具等进行消毒；下班前必须对卫生间进行全面的清洁消毒工作，每周按计划对卫生间进行全面的消毒。</w:t>
      </w:r>
      <w:r w:rsidRPr="00B01E2C">
        <w:rPr>
          <w:rFonts w:ascii="宋体" w:hAnsi="宋体" w:hint="eastAsia"/>
          <w:szCs w:val="21"/>
        </w:rPr>
        <w:t>（每次不达标扣5分）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6.13进入控制区员工必须排队从员工通道依次进入，配合安全检查部们的检查，不得插队，遵循机组优先、贵宾优先的原则。（每人次不达标扣10分）</w:t>
      </w:r>
    </w:p>
    <w:p w:rsidR="00B01E2C" w:rsidRPr="00B01E2C" w:rsidRDefault="00B01E2C" w:rsidP="00B01E2C">
      <w:pPr>
        <w:ind w:firstLineChars="200" w:firstLine="420"/>
        <w:rPr>
          <w:rFonts w:ascii="宋体" w:hAnsi="宋体"/>
          <w:szCs w:val="21"/>
        </w:rPr>
      </w:pPr>
      <w:r w:rsidRPr="00B01E2C">
        <w:rPr>
          <w:rFonts w:ascii="宋体" w:hAnsi="宋体" w:hint="eastAsia"/>
          <w:szCs w:val="21"/>
        </w:rPr>
        <w:t>6.14正常情况下，员工一律从步行楼梯通行。遵守乘坐、电梯的规程。（每人次不达标扣5分）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6.15工作期间不得串岗、相互聊天、嬉闹。（每人次不达标扣5分）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6.16专岗员工不得擅自离岗。（每人次不达标扣5分）</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6.17员工不得将除了私人以外的物品留作己用、带走等（包含废弃饮料瓶、包装、杂志等）（每人次不达标扣20分，当事员工责令辞退）</w:t>
      </w:r>
    </w:p>
    <w:p w:rsidR="00B01E2C" w:rsidRPr="00B01E2C" w:rsidRDefault="00B01E2C" w:rsidP="00B01E2C">
      <w:pPr>
        <w:ind w:left="1" w:firstLineChars="199" w:firstLine="418"/>
        <w:rPr>
          <w:rFonts w:ascii="宋体" w:hAnsi="宋体"/>
          <w:szCs w:val="21"/>
        </w:rPr>
      </w:pPr>
      <w:r w:rsidRPr="00B01E2C">
        <w:rPr>
          <w:rFonts w:ascii="宋体" w:hAnsi="宋体" w:hint="eastAsia"/>
          <w:szCs w:val="21"/>
        </w:rPr>
        <w:t>6.18严格执行遗失、可疑物品处理流程。（每次不达标扣除20分，当事员工严肃处理）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7.通行证</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7.1严格按照空防管理规定佩带和使用控制区通行证,自觉配合安检、公安等部门的检查。(每人次不达标扣5分)</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7.2通行证不得私自涂改、转借、冒用,不得利用工作之便为他人捎带物品、行李等进入控制区,只能在限定区域通行。(每人次不达标扣20分)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7.3通行证损坏或丢失要及时更换或补办,并在机场指定管理部门备案。(每人次不达标扣5分)</w:t>
      </w:r>
    </w:p>
    <w:p w:rsidR="00B01E2C" w:rsidRPr="00B01E2C" w:rsidRDefault="00B01E2C" w:rsidP="00B01E2C">
      <w:pPr>
        <w:tabs>
          <w:tab w:val="left" w:pos="360"/>
        </w:tabs>
        <w:ind w:left="1" w:firstLineChars="200" w:firstLine="420"/>
        <w:rPr>
          <w:rFonts w:ascii="宋体" w:hAnsi="宋体"/>
          <w:szCs w:val="21"/>
        </w:rPr>
      </w:pPr>
      <w:r w:rsidRPr="00B01E2C">
        <w:rPr>
          <w:rFonts w:ascii="宋体" w:hAnsi="宋体" w:hint="eastAsia"/>
          <w:szCs w:val="21"/>
        </w:rPr>
        <w:t>7.4工作人员如离职或调离原岗位时,要及时将控制区通行证收回或更换,并在机场指定管理部门备案。(每人次不达标扣5分)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7.5临时通行证的持有者应在其陪同人的陪同下使用通行证。(每人次不达标扣4分)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lastRenderedPageBreak/>
        <w:t>7.6备案证件管理员必须严格按照证件管理规定办理控制区证件。（每次不达标扣5分）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8.消防</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8.1不得占用消防通道或在消防疏散通道上摆放物品。(每次不达标扣5分)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8.2不得在消防箱、消防栓等消防器材周围堆放物品。(每次不达标扣5分)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8.3严禁在禁烟区吸烟,杜绝火灾隐患.。(每次不达标扣5分)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8.4定期组织员工培训、复训，员工必须掌握基本的消防知识，懂得灭火器的使用，逃生技巧等。（每次不达标扣5分）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9.设备设施</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9.1建立日常安全检查制度,定期对设备进行维护检查,确保所使用设备的安全,消除不安全隐患。(每次不达标扣5分)</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9.2妥善使用、自觉维护各项公共设施,如因、操作不当或有意损坏设备设施,需照价赔偿损失。(每次不达标扣5分)</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9.3对于机场提供的设备设施、物资，要爱护使用，损坏、遗失的，需照价赔偿。</w:t>
      </w:r>
    </w:p>
    <w:p w:rsidR="00B01E2C" w:rsidRPr="00B01E2C" w:rsidRDefault="00B01E2C" w:rsidP="00B01E2C">
      <w:pPr>
        <w:tabs>
          <w:tab w:val="left" w:pos="360"/>
        </w:tabs>
        <w:ind w:left="1" w:firstLineChars="199" w:firstLine="418"/>
        <w:rPr>
          <w:rFonts w:ascii="宋体" w:hAnsi="宋体"/>
          <w:szCs w:val="21"/>
        </w:rPr>
      </w:pPr>
      <w:r w:rsidRPr="00B01E2C">
        <w:rPr>
          <w:rFonts w:ascii="宋体" w:hAnsi="宋体" w:hint="eastAsia"/>
          <w:szCs w:val="21"/>
        </w:rPr>
        <w:t>9.4不擅自对办公场所、仓库及附属设施进行改造或移动、增设它物,不擅自牵拉电线,布接插座等。(每次不达标扣5分)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9.5不擅自使用电炉、电饭锅、电炒锅等增加用电或用气负荷的设备。(每次不达标扣5分)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10.违禁品管理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10.1工作需要，需要携带违禁物品进入控制区的，必须提前告知机场指定管理部门，配合安全检查部的安全检查，备案登记。</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10.2违禁品按规定进入控制区后，必须妥善保管，使用完毕后必须从登记的安检通道处注销。</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10.3任何人员不得夹带任何违禁物品。</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说明：出现以上任何违规现象，依据情节、后果等情况，严肃处理（每次扣20分）。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11.安全培训管理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11.1员工在正式上岗前，必须经过相应的安全培训，培训、考试合格后方可办理控制区证件。</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11.2必须定期开展员工的安全培训工作，做好培训台帐，包含培训科目、考试成绩、学时等信息。培训必须落到实处。</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11.3所有员工必须掌握各种应急突发事件的处置能力，熟悉各个流程，特别是遗失可疑物品处置流程、安全疏散等。</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说明：出现以上不合格现象，视情况，严肃处理（每人次扣20分）。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12.会议、培训、台帐管理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12.1必须准时参加会议，及时向所有员工传达会议精神，落实执行。（每次违规视情节扣5-10分）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12.2所有培训、会议等台帐必须齐全，随时完善、更新。（每次违规视扣5分）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13.投诉</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6.1造成员工投诉的，扣10分。</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6.2造成旅客投诉的，扣50分。</w:t>
      </w:r>
    </w:p>
    <w:p w:rsidR="00B01E2C" w:rsidRPr="00B01E2C" w:rsidRDefault="00B01E2C" w:rsidP="00B01E2C">
      <w:pPr>
        <w:tabs>
          <w:tab w:val="left" w:pos="360"/>
        </w:tabs>
        <w:ind w:firstLineChars="200" w:firstLine="422"/>
        <w:rPr>
          <w:rFonts w:ascii="宋体" w:hAnsi="宋体"/>
          <w:b/>
          <w:bCs/>
          <w:szCs w:val="21"/>
        </w:rPr>
      </w:pPr>
      <w:r w:rsidRPr="00B01E2C">
        <w:rPr>
          <w:rFonts w:ascii="宋体" w:hAnsi="宋体" w:hint="eastAsia"/>
          <w:b/>
          <w:bCs/>
          <w:szCs w:val="21"/>
        </w:rPr>
        <w:t>14.业务联系</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在合同期内,乙方只可与机场指定管理部门业务联系,乙方不得私自与机场其他职能部门单独联系。(每次不达标扣5分)</w:t>
      </w:r>
    </w:p>
    <w:p w:rsidR="00B01E2C" w:rsidRPr="00B01E2C" w:rsidRDefault="00B01E2C" w:rsidP="00B01E2C">
      <w:pPr>
        <w:tabs>
          <w:tab w:val="left" w:pos="360"/>
        </w:tabs>
        <w:ind w:firstLineChars="200" w:firstLine="422"/>
        <w:rPr>
          <w:rFonts w:ascii="宋体" w:hAnsi="宋体"/>
          <w:b/>
          <w:szCs w:val="21"/>
        </w:rPr>
      </w:pPr>
      <w:r w:rsidRPr="00B01E2C">
        <w:rPr>
          <w:rFonts w:ascii="宋体" w:hAnsi="宋体" w:hint="eastAsia"/>
          <w:b/>
          <w:szCs w:val="21"/>
        </w:rPr>
        <w:t>15.其他</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遵守机场的各项规定，服从现场管理。（每次违规扣5分）</w:t>
      </w:r>
    </w:p>
    <w:p w:rsidR="00B01E2C" w:rsidRPr="00B01E2C" w:rsidRDefault="00B01E2C" w:rsidP="00B01E2C">
      <w:pPr>
        <w:tabs>
          <w:tab w:val="left" w:pos="360"/>
        </w:tabs>
        <w:rPr>
          <w:rFonts w:ascii="宋体" w:hAnsi="宋体"/>
          <w:b/>
          <w:bCs/>
          <w:szCs w:val="21"/>
        </w:rPr>
      </w:pPr>
      <w:r w:rsidRPr="00B01E2C">
        <w:rPr>
          <w:rFonts w:ascii="宋体" w:hAnsi="宋体" w:hint="eastAsia"/>
          <w:b/>
          <w:bCs/>
          <w:szCs w:val="21"/>
        </w:rPr>
        <w:lastRenderedPageBreak/>
        <w:t>三、卫生质量类考核细则</w:t>
      </w:r>
    </w:p>
    <w:p w:rsidR="00B01E2C" w:rsidRPr="00B01E2C" w:rsidRDefault="00B01E2C" w:rsidP="00B01E2C">
      <w:pPr>
        <w:tabs>
          <w:tab w:val="left" w:pos="360"/>
        </w:tabs>
        <w:rPr>
          <w:rFonts w:ascii="宋体" w:hAnsi="宋体"/>
          <w:bCs/>
          <w:szCs w:val="21"/>
        </w:rPr>
      </w:pPr>
      <w:r w:rsidRPr="00B01E2C">
        <w:rPr>
          <w:rFonts w:ascii="宋体" w:hAnsi="宋体" w:hint="eastAsia"/>
          <w:b/>
          <w:bCs/>
          <w:szCs w:val="21"/>
        </w:rPr>
        <w:t xml:space="preserve"> 3.1公共区域</w:t>
      </w:r>
      <w:r w:rsidRPr="00B01E2C">
        <w:rPr>
          <w:rFonts w:ascii="宋体" w:hAnsi="宋体" w:hint="eastAsia"/>
          <w:bCs/>
          <w:szCs w:val="21"/>
        </w:rPr>
        <w:t>（以下标准每次每处不达标扣款5—50元）</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3.1.1地面：洁净、无垃圾、无水渍、无污渍、无积水。</w:t>
      </w:r>
    </w:p>
    <w:p w:rsidR="00B01E2C" w:rsidRPr="00B01E2C" w:rsidRDefault="00B01E2C" w:rsidP="00B01E2C">
      <w:pPr>
        <w:ind w:firstLineChars="200" w:firstLine="420"/>
        <w:rPr>
          <w:rFonts w:ascii="宋体" w:hAnsi="宋体" w:cs="宋体"/>
          <w:kern w:val="0"/>
          <w:szCs w:val="21"/>
        </w:rPr>
      </w:pPr>
      <w:r w:rsidRPr="00B01E2C">
        <w:rPr>
          <w:rFonts w:ascii="宋体" w:hAnsi="宋体" w:hint="eastAsia"/>
          <w:bCs/>
          <w:szCs w:val="21"/>
        </w:rPr>
        <w:t>3.1.2墙面：</w:t>
      </w:r>
      <w:r w:rsidRPr="00B01E2C">
        <w:rPr>
          <w:rFonts w:ascii="宋体" w:hAnsi="宋体" w:cs="宋体" w:hint="eastAsia"/>
          <w:kern w:val="0"/>
          <w:szCs w:val="21"/>
        </w:rPr>
        <w:t>无积灰、无污渍、无水迹、无蜘蛛网。</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3.1.3垃圾桶：洁净、无积灰、无污渍、垃圾不得超过有效容积的2/3等情况。</w:t>
      </w:r>
    </w:p>
    <w:p w:rsidR="00B01E2C" w:rsidRPr="00B01E2C" w:rsidRDefault="00B01E2C" w:rsidP="00B01E2C">
      <w:pPr>
        <w:ind w:leftChars="284" w:left="596"/>
        <w:rPr>
          <w:rFonts w:ascii="宋体" w:hAnsi="宋体"/>
          <w:bCs/>
          <w:szCs w:val="21"/>
        </w:rPr>
      </w:pPr>
      <w:r w:rsidRPr="00B01E2C">
        <w:rPr>
          <w:rFonts w:ascii="宋体" w:hAnsi="宋体" w:hint="eastAsia"/>
          <w:bCs/>
          <w:szCs w:val="21"/>
        </w:rPr>
        <w:t>3.1.4玻璃、玻璃隔断：洁净、无水渍、无污渍、干净明亮。3.1.5护栏、扶手：洁净、无积灰、无污迹、无水迹。</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3.1.6指示牌、广告牌、立柱、灯箱：洁净、无积灰、无污迹、无水迹。</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3.1.7消防通道、楼梯：无积灰、无污渍、无垃圾。</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3.1.8服务设施、服务柜台：洁净、无积灰、无污渍、无水迹</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3.1.9座椅：清洁、无污渍、无积灰、无水迹、无杂物。</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3.1.10电梯：无污物、无污渍、无水迹、无积灰、无杂物。</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 xml:space="preserve">3.1.11墙面、窗台、门、窗：无污渍、无积灰、无蜘蛛网。 </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3.1.12道路：洁净、无垃圾、无杂物。</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3.1.13绿化带、盆栽花卉、花箱内：无垃圾、无杂物。</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3.1.14垃圾中转处：干净、垃圾及时转运、无异味。</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3.1.15设备间：洁净、无异味。</w:t>
      </w:r>
    </w:p>
    <w:p w:rsidR="00B01E2C" w:rsidRPr="00B01E2C" w:rsidRDefault="00B01E2C" w:rsidP="00B01E2C">
      <w:pPr>
        <w:ind w:firstLineChars="200" w:firstLine="422"/>
        <w:rPr>
          <w:rFonts w:ascii="宋体" w:hAnsi="宋体"/>
          <w:bCs/>
          <w:szCs w:val="21"/>
        </w:rPr>
      </w:pPr>
      <w:r w:rsidRPr="00B01E2C">
        <w:rPr>
          <w:rFonts w:ascii="宋体" w:hAnsi="宋体" w:hint="eastAsia"/>
          <w:b/>
          <w:bCs/>
          <w:szCs w:val="21"/>
        </w:rPr>
        <w:t>3.2卫生间</w:t>
      </w:r>
      <w:r w:rsidRPr="00B01E2C">
        <w:rPr>
          <w:rFonts w:ascii="宋体" w:hAnsi="宋体" w:hint="eastAsia"/>
          <w:bCs/>
          <w:szCs w:val="21"/>
        </w:rPr>
        <w:t>（以下标准每次每处不达标扣款50—100元）</w:t>
      </w:r>
    </w:p>
    <w:p w:rsidR="00B01E2C" w:rsidRPr="00B01E2C" w:rsidRDefault="00B01E2C" w:rsidP="00B01E2C">
      <w:pPr>
        <w:widowControl/>
        <w:ind w:firstLineChars="197" w:firstLine="414"/>
        <w:jc w:val="left"/>
        <w:rPr>
          <w:rFonts w:ascii="宋体" w:hAnsi="宋体" w:cs="宋体"/>
          <w:kern w:val="0"/>
          <w:szCs w:val="21"/>
        </w:rPr>
      </w:pPr>
      <w:r w:rsidRPr="00B01E2C">
        <w:rPr>
          <w:rFonts w:ascii="宋体" w:hAnsi="宋体" w:cs="宋体" w:hint="eastAsia"/>
          <w:kern w:val="0"/>
          <w:szCs w:val="21"/>
        </w:rPr>
        <w:t>3.2.1门及锁：无污渍、无积灰、无水迹。</w:t>
      </w:r>
    </w:p>
    <w:p w:rsidR="00B01E2C" w:rsidRPr="00B01E2C" w:rsidRDefault="00B01E2C" w:rsidP="00B01E2C">
      <w:pPr>
        <w:widowControl/>
        <w:ind w:firstLineChars="198" w:firstLine="416"/>
        <w:jc w:val="left"/>
        <w:rPr>
          <w:rFonts w:ascii="宋体" w:hAnsi="宋体" w:cs="宋体"/>
          <w:kern w:val="0"/>
          <w:szCs w:val="21"/>
        </w:rPr>
      </w:pPr>
      <w:r w:rsidRPr="00B01E2C">
        <w:rPr>
          <w:rFonts w:ascii="宋体" w:hAnsi="宋体" w:cs="宋体" w:hint="eastAsia"/>
          <w:kern w:val="0"/>
          <w:szCs w:val="21"/>
        </w:rPr>
        <w:t>3.2.2标牌：无污渍、无积灰、无水迹。</w:t>
      </w:r>
    </w:p>
    <w:p w:rsidR="00B01E2C" w:rsidRPr="00B01E2C" w:rsidRDefault="00B01E2C" w:rsidP="00B01E2C">
      <w:pPr>
        <w:widowControl/>
        <w:ind w:firstLineChars="198" w:firstLine="416"/>
        <w:jc w:val="left"/>
        <w:rPr>
          <w:rFonts w:ascii="宋体" w:hAnsi="宋体" w:cs="宋体"/>
          <w:kern w:val="0"/>
          <w:szCs w:val="21"/>
        </w:rPr>
      </w:pPr>
      <w:r w:rsidRPr="00B01E2C">
        <w:rPr>
          <w:rFonts w:ascii="宋体" w:hAnsi="宋体" w:cs="宋体" w:hint="eastAsia"/>
          <w:kern w:val="0"/>
          <w:szCs w:val="21"/>
        </w:rPr>
        <w:t>3.2.3地面、角落无积水、无垃圾、无污迹、无异味。</w:t>
      </w:r>
    </w:p>
    <w:p w:rsidR="00B01E2C" w:rsidRPr="00B01E2C" w:rsidRDefault="00B01E2C" w:rsidP="00B01E2C">
      <w:pPr>
        <w:widowControl/>
        <w:ind w:firstLineChars="198" w:firstLine="416"/>
        <w:jc w:val="left"/>
        <w:rPr>
          <w:rFonts w:ascii="宋体" w:hAnsi="宋体" w:cs="宋体"/>
          <w:kern w:val="0"/>
          <w:szCs w:val="21"/>
        </w:rPr>
      </w:pPr>
      <w:r w:rsidRPr="00B01E2C">
        <w:rPr>
          <w:rFonts w:ascii="宋体" w:hAnsi="宋体" w:cs="宋体" w:hint="eastAsia"/>
          <w:kern w:val="0"/>
          <w:szCs w:val="21"/>
        </w:rPr>
        <w:t>3.2.4墙面无污迹、无积灰、无水渍。</w:t>
      </w:r>
    </w:p>
    <w:p w:rsidR="00B01E2C" w:rsidRPr="00B01E2C" w:rsidRDefault="00B01E2C" w:rsidP="00B01E2C">
      <w:pPr>
        <w:widowControl/>
        <w:ind w:firstLineChars="198" w:firstLine="416"/>
        <w:jc w:val="left"/>
        <w:rPr>
          <w:rFonts w:ascii="宋体" w:hAnsi="宋体" w:cs="宋体"/>
          <w:kern w:val="0"/>
          <w:szCs w:val="21"/>
        </w:rPr>
      </w:pPr>
      <w:r w:rsidRPr="00B01E2C">
        <w:rPr>
          <w:rFonts w:ascii="宋体" w:hAnsi="宋体" w:cs="宋体" w:hint="eastAsia"/>
          <w:kern w:val="0"/>
          <w:szCs w:val="21"/>
        </w:rPr>
        <w:t>3.2.5吊顶无水渍、无积灰、无蜘蛛网。</w:t>
      </w:r>
    </w:p>
    <w:p w:rsidR="00B01E2C" w:rsidRPr="00B01E2C" w:rsidRDefault="00B01E2C" w:rsidP="00B01E2C">
      <w:pPr>
        <w:widowControl/>
        <w:ind w:firstLineChars="197" w:firstLine="414"/>
        <w:jc w:val="left"/>
        <w:rPr>
          <w:rFonts w:ascii="宋体" w:hAnsi="宋体" w:cs="宋体"/>
          <w:kern w:val="0"/>
          <w:szCs w:val="21"/>
        </w:rPr>
      </w:pPr>
      <w:r w:rsidRPr="00B01E2C">
        <w:rPr>
          <w:rFonts w:ascii="宋体" w:hAnsi="宋体" w:cs="宋体" w:hint="eastAsia"/>
          <w:kern w:val="0"/>
          <w:szCs w:val="21"/>
        </w:rPr>
        <w:t>3.2.6隔断无污迹、无积灰。</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3.2.7蹲坑无污迹、无积灰、无异味、卫生。</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3.2.8小便器无污迹、无积灰、无异味、无杂物、卫生。</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3.2.9地漏无杂物、卫生。</w:t>
      </w:r>
    </w:p>
    <w:p w:rsidR="00B01E2C" w:rsidRPr="00B01E2C" w:rsidRDefault="00B01E2C" w:rsidP="00B01E2C">
      <w:pPr>
        <w:widowControl/>
        <w:ind w:firstLineChars="197" w:firstLine="414"/>
        <w:rPr>
          <w:rFonts w:ascii="宋体" w:hAnsi="宋体" w:cs="宋体"/>
          <w:kern w:val="0"/>
          <w:szCs w:val="21"/>
        </w:rPr>
      </w:pPr>
      <w:r w:rsidRPr="00B01E2C">
        <w:rPr>
          <w:rFonts w:ascii="宋体" w:hAnsi="宋体" w:cs="宋体" w:hint="eastAsia"/>
          <w:kern w:val="0"/>
          <w:szCs w:val="21"/>
        </w:rPr>
        <w:t>3.2.10洗手台无积水、无积灰、无污渍、光亮。</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3.2.11排风口无积灰、无污迹。</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3.2.12镜子无水渍、无积灰、无污渍、光亮。</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3.2.13照明设施及开关无污迹、无积灰。</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3.2.14废物箱无污渍、无积灰。</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3.2.15抽纸箱无污渍、无积灰。</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3.2.16水龙头和洗手液盒无水渍、无污渍、光亮。</w:t>
      </w:r>
    </w:p>
    <w:p w:rsidR="00B01E2C" w:rsidRPr="00B01E2C" w:rsidRDefault="00B01E2C" w:rsidP="00B01E2C">
      <w:pPr>
        <w:widowControl/>
        <w:ind w:firstLineChars="198" w:firstLine="416"/>
        <w:rPr>
          <w:rFonts w:ascii="宋体" w:hAnsi="宋体" w:cs="宋体"/>
          <w:kern w:val="0"/>
          <w:szCs w:val="21"/>
        </w:rPr>
      </w:pPr>
      <w:r w:rsidRPr="00B01E2C">
        <w:rPr>
          <w:rFonts w:ascii="宋体" w:hAnsi="宋体" w:cs="宋体" w:hint="eastAsia"/>
          <w:kern w:val="0"/>
          <w:szCs w:val="21"/>
        </w:rPr>
        <w:t>3.2.17垃圾桶里垃圾不得超过有效容积的的三份之二。</w:t>
      </w:r>
    </w:p>
    <w:p w:rsidR="00B01E2C" w:rsidRPr="00B01E2C" w:rsidRDefault="00B01E2C" w:rsidP="00B01E2C">
      <w:pPr>
        <w:tabs>
          <w:tab w:val="left" w:pos="360"/>
        </w:tabs>
        <w:rPr>
          <w:rFonts w:ascii="宋体" w:hAnsi="宋体"/>
          <w:b/>
          <w:bCs/>
          <w:szCs w:val="21"/>
        </w:rPr>
      </w:pPr>
      <w:r w:rsidRPr="00B01E2C">
        <w:rPr>
          <w:rFonts w:ascii="宋体" w:hAnsi="宋体" w:hint="eastAsia"/>
          <w:b/>
          <w:bCs/>
          <w:szCs w:val="21"/>
        </w:rPr>
        <w:t>四、其他细则</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4.1重要活动、节日保障期间，不到位的，情节较轻的每次扣款100元，情节严重的每次扣500元。</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4.2遗失物品处理，每次奖励100元。</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4.3经相关部门确认，可疑、危险物品处理正确的，每次奖励200元。</w:t>
      </w:r>
    </w:p>
    <w:p w:rsidR="00B01E2C" w:rsidRPr="00B01E2C" w:rsidRDefault="00B01E2C" w:rsidP="00B01E2C">
      <w:pPr>
        <w:ind w:firstLineChars="200" w:firstLine="420"/>
        <w:rPr>
          <w:rFonts w:ascii="宋体" w:hAnsi="宋体"/>
          <w:bCs/>
          <w:szCs w:val="21"/>
        </w:rPr>
      </w:pPr>
      <w:r w:rsidRPr="00B01E2C">
        <w:rPr>
          <w:rFonts w:ascii="宋体" w:hAnsi="宋体" w:hint="eastAsia"/>
          <w:bCs/>
          <w:szCs w:val="21"/>
        </w:rPr>
        <w:t>4.4突发事件处置，每次奖励200元。</w:t>
      </w:r>
    </w:p>
    <w:p w:rsidR="00B01E2C" w:rsidRPr="00B01E2C" w:rsidRDefault="00B01E2C" w:rsidP="00B01E2C">
      <w:pPr>
        <w:ind w:firstLineChars="200" w:firstLine="420"/>
        <w:rPr>
          <w:rFonts w:ascii="宋体" w:hAnsi="宋体" w:cs="宋体"/>
          <w:kern w:val="0"/>
          <w:szCs w:val="21"/>
        </w:rPr>
      </w:pPr>
      <w:r w:rsidRPr="00B01E2C">
        <w:rPr>
          <w:rFonts w:ascii="宋体" w:hAnsi="宋体" w:hint="eastAsia"/>
          <w:bCs/>
          <w:szCs w:val="21"/>
        </w:rPr>
        <w:t>4.5</w:t>
      </w:r>
      <w:r w:rsidRPr="00B01E2C">
        <w:rPr>
          <w:rFonts w:ascii="宋体" w:hAnsi="宋体" w:cs="宋体" w:hint="eastAsia"/>
          <w:kern w:val="0"/>
          <w:szCs w:val="21"/>
        </w:rPr>
        <w:t>有人员离职，未及时补充，按100元/人/天扣除</w:t>
      </w:r>
    </w:p>
    <w:p w:rsidR="00B01E2C" w:rsidRPr="00B01E2C" w:rsidRDefault="00B01E2C" w:rsidP="00B01E2C">
      <w:pPr>
        <w:tabs>
          <w:tab w:val="left" w:pos="360"/>
        </w:tabs>
        <w:rPr>
          <w:rFonts w:ascii="宋体" w:hAnsi="宋体"/>
          <w:b/>
          <w:bCs/>
          <w:szCs w:val="21"/>
        </w:rPr>
      </w:pPr>
      <w:r w:rsidRPr="00B01E2C">
        <w:rPr>
          <w:rFonts w:ascii="宋体" w:hAnsi="宋体" w:hint="eastAsia"/>
          <w:b/>
          <w:bCs/>
          <w:szCs w:val="21"/>
        </w:rPr>
        <w:t>五、考核方法</w:t>
      </w:r>
    </w:p>
    <w:p w:rsidR="00B01E2C" w:rsidRPr="00B01E2C" w:rsidRDefault="00B01E2C" w:rsidP="00B01E2C">
      <w:pPr>
        <w:tabs>
          <w:tab w:val="left" w:pos="360"/>
        </w:tabs>
        <w:ind w:firstLineChars="200" w:firstLine="420"/>
        <w:rPr>
          <w:rFonts w:ascii="宋体" w:hAnsi="宋体"/>
          <w:szCs w:val="21"/>
        </w:rPr>
      </w:pPr>
      <w:r w:rsidRPr="00B01E2C">
        <w:rPr>
          <w:rFonts w:ascii="宋体" w:hAnsi="宋体" w:hint="eastAsia"/>
          <w:szCs w:val="21"/>
        </w:rPr>
        <w:t>5.1机场指定管理部门通过日常检查、抽查、暗查等形式进行考核。其中管理类细则每</w:t>
      </w:r>
      <w:r w:rsidRPr="00B01E2C">
        <w:rPr>
          <w:rFonts w:ascii="宋体" w:hAnsi="宋体" w:hint="eastAsia"/>
          <w:szCs w:val="21"/>
        </w:rPr>
        <w:lastRenderedPageBreak/>
        <w:t>扣1分,同时扣除乙方服务费50元。</w:t>
      </w:r>
    </w:p>
    <w:p w:rsidR="00B01E2C" w:rsidRPr="00B01E2C" w:rsidRDefault="00B01E2C" w:rsidP="00B01E2C">
      <w:pPr>
        <w:ind w:firstLineChars="200" w:firstLine="420"/>
        <w:rPr>
          <w:rFonts w:ascii="宋体" w:hAnsi="宋体"/>
          <w:szCs w:val="21"/>
        </w:rPr>
      </w:pPr>
      <w:r w:rsidRPr="00B01E2C">
        <w:rPr>
          <w:rFonts w:ascii="宋体" w:hAnsi="宋体" w:hint="eastAsia"/>
          <w:szCs w:val="21"/>
        </w:rPr>
        <w:t>5.2在检查工作中出现问题的，乙方依据机场指定管理部门出具的《整改通知单》要求整改,不如期整改或整改不彻底,将加倍考核。</w:t>
      </w:r>
    </w:p>
    <w:p w:rsidR="00B01E2C" w:rsidRPr="00B01E2C" w:rsidRDefault="00B01E2C" w:rsidP="00B01E2C">
      <w:pPr>
        <w:ind w:firstLineChars="200" w:firstLine="420"/>
        <w:rPr>
          <w:rFonts w:ascii="宋体" w:hAnsi="宋体" w:cs="宋体"/>
          <w:kern w:val="0"/>
          <w:szCs w:val="21"/>
        </w:rPr>
      </w:pPr>
      <w:r w:rsidRPr="00B01E2C">
        <w:rPr>
          <w:rFonts w:ascii="宋体" w:hAnsi="宋体" w:cs="宋体" w:hint="eastAsia"/>
          <w:kern w:val="0"/>
          <w:szCs w:val="21"/>
        </w:rPr>
        <w:t>5.3如果同一扣分项目连续两次发生，则该项目将加倍扣分。比如同一项目第一次扣除1分，第二次将扣除2分，则当月该项目扣分为3分；第三次扣3分，则当月该项目扣分为6分，以此类推，扣分上不封顶。</w:t>
      </w:r>
    </w:p>
    <w:p w:rsidR="00B01E2C" w:rsidRPr="00B01E2C" w:rsidRDefault="00B01E2C" w:rsidP="00B01E2C">
      <w:pPr>
        <w:ind w:firstLineChars="200" w:firstLine="420"/>
        <w:rPr>
          <w:rFonts w:ascii="宋体" w:hAnsi="宋体"/>
          <w:color w:val="000000"/>
          <w:szCs w:val="21"/>
        </w:rPr>
      </w:pPr>
      <w:r w:rsidRPr="00B01E2C">
        <w:rPr>
          <w:rFonts w:ascii="宋体" w:hAnsi="宋体" w:cs="宋体" w:hint="eastAsia"/>
          <w:kern w:val="0"/>
          <w:szCs w:val="21"/>
        </w:rPr>
        <w:t>5.4</w:t>
      </w:r>
      <w:r w:rsidRPr="00B01E2C">
        <w:rPr>
          <w:rFonts w:ascii="宋体" w:hAnsi="宋体" w:hint="eastAsia"/>
          <w:color w:val="000000"/>
          <w:szCs w:val="21"/>
        </w:rPr>
        <w:t>每月不定期面向公司各部门任意发放10份满意度调查表，满意不扣分。10份调查表中有1份不满意扣除当月考核总分2分，有2份不满意扣当月考核总分的4分，以此类推，如果当月满意度调查表不满意累计达到5份，且连续发生2个月，则甲方有权解除劳动合同。</w:t>
      </w:r>
    </w:p>
    <w:p w:rsidR="00B01E2C" w:rsidRPr="00B01E2C" w:rsidRDefault="00B01E2C" w:rsidP="00B01E2C">
      <w:pPr>
        <w:ind w:firstLineChars="200" w:firstLine="420"/>
        <w:rPr>
          <w:rFonts w:ascii="宋体" w:hAnsi="宋体" w:cs="宋体"/>
          <w:color w:val="000000"/>
          <w:kern w:val="0"/>
          <w:szCs w:val="21"/>
        </w:rPr>
      </w:pPr>
    </w:p>
    <w:p w:rsidR="00B01E2C" w:rsidRPr="00B01E2C" w:rsidRDefault="00B01E2C">
      <w:pPr>
        <w:widowControl/>
        <w:spacing w:line="400" w:lineRule="exact"/>
        <w:ind w:firstLine="471"/>
        <w:jc w:val="left"/>
        <w:rPr>
          <w:rFonts w:ascii="宋体" w:hAnsi="宋体"/>
          <w:szCs w:val="21"/>
        </w:rPr>
      </w:pPr>
    </w:p>
    <w:p w:rsidR="0014120C" w:rsidRPr="00B01E2C" w:rsidRDefault="0014120C" w:rsidP="005C0156">
      <w:pPr>
        <w:spacing w:afterLines="50"/>
        <w:rPr>
          <w:rFonts w:ascii="宋体" w:hAnsi="宋体"/>
          <w:b/>
          <w:szCs w:val="21"/>
        </w:rPr>
      </w:pPr>
    </w:p>
    <w:p w:rsidR="00B01E2C" w:rsidRPr="00B01E2C" w:rsidRDefault="00B01E2C" w:rsidP="005C0156">
      <w:pPr>
        <w:spacing w:afterLines="50"/>
        <w:rPr>
          <w:rFonts w:ascii="宋体" w:hAnsi="宋体"/>
          <w:b/>
          <w:szCs w:val="21"/>
        </w:rPr>
      </w:pPr>
    </w:p>
    <w:p w:rsidR="00B01E2C" w:rsidRPr="00B01E2C" w:rsidRDefault="00B01E2C" w:rsidP="005C0156">
      <w:pPr>
        <w:spacing w:afterLines="50"/>
        <w:rPr>
          <w:rFonts w:ascii="宋体" w:hAnsi="宋体"/>
          <w:b/>
          <w:szCs w:val="21"/>
        </w:rPr>
      </w:pPr>
    </w:p>
    <w:p w:rsidR="00B01E2C" w:rsidRPr="00B01E2C" w:rsidRDefault="00B01E2C" w:rsidP="005C0156">
      <w:pPr>
        <w:spacing w:afterLines="50"/>
        <w:rPr>
          <w:rFonts w:ascii="宋体" w:hAnsi="宋体"/>
          <w:b/>
          <w:szCs w:val="21"/>
        </w:rPr>
      </w:pPr>
    </w:p>
    <w:p w:rsidR="00B01E2C" w:rsidRPr="00B01E2C" w:rsidRDefault="00B01E2C" w:rsidP="005C0156">
      <w:pPr>
        <w:spacing w:afterLines="50"/>
        <w:rPr>
          <w:rFonts w:ascii="宋体" w:hAnsi="宋体"/>
          <w:b/>
          <w:szCs w:val="21"/>
        </w:rPr>
      </w:pPr>
    </w:p>
    <w:p w:rsidR="00B01E2C" w:rsidRP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B01E2C" w:rsidRDefault="00B01E2C" w:rsidP="005C0156">
      <w:pPr>
        <w:spacing w:afterLines="50"/>
        <w:rPr>
          <w:rFonts w:ascii="宋体" w:hAnsi="宋体"/>
          <w:b/>
          <w:szCs w:val="21"/>
        </w:rPr>
      </w:pPr>
    </w:p>
    <w:p w:rsidR="00416AFB" w:rsidRDefault="00416AFB" w:rsidP="005C0156">
      <w:pPr>
        <w:spacing w:afterLines="50"/>
        <w:rPr>
          <w:rFonts w:ascii="宋体" w:hAnsi="宋体"/>
          <w:b/>
          <w:szCs w:val="21"/>
        </w:rPr>
      </w:pPr>
    </w:p>
    <w:p w:rsidR="00416AFB" w:rsidRPr="00416AFB" w:rsidRDefault="00416AFB" w:rsidP="00416AFB">
      <w:pPr>
        <w:jc w:val="left"/>
        <w:rPr>
          <w:color w:val="000000"/>
          <w:sz w:val="32"/>
          <w:szCs w:val="32"/>
        </w:rPr>
      </w:pPr>
      <w:r w:rsidRPr="00416AFB">
        <w:rPr>
          <w:rFonts w:hint="eastAsia"/>
          <w:color w:val="000000"/>
          <w:sz w:val="32"/>
          <w:szCs w:val="32"/>
        </w:rPr>
        <w:lastRenderedPageBreak/>
        <w:t>附件</w:t>
      </w:r>
      <w:r w:rsidRPr="00416AFB">
        <w:rPr>
          <w:rFonts w:hint="eastAsia"/>
          <w:color w:val="000000"/>
          <w:sz w:val="32"/>
          <w:szCs w:val="32"/>
        </w:rPr>
        <w:t>2</w:t>
      </w:r>
      <w:r w:rsidRPr="00416AFB">
        <w:rPr>
          <w:rFonts w:hint="eastAsia"/>
          <w:color w:val="000000"/>
          <w:sz w:val="32"/>
          <w:szCs w:val="32"/>
        </w:rPr>
        <w:t>：</w:t>
      </w:r>
    </w:p>
    <w:p w:rsidR="00416AFB" w:rsidRPr="007C03A5" w:rsidRDefault="00416AFB" w:rsidP="00416AFB">
      <w:pPr>
        <w:jc w:val="center"/>
        <w:rPr>
          <w:rFonts w:hAnsi="宋体"/>
          <w:b/>
          <w:color w:val="000000"/>
          <w:sz w:val="32"/>
          <w:szCs w:val="32"/>
        </w:rPr>
      </w:pPr>
      <w:r w:rsidRPr="007C03A5">
        <w:rPr>
          <w:rFonts w:hint="eastAsia"/>
          <w:b/>
          <w:color w:val="000000"/>
          <w:sz w:val="32"/>
          <w:szCs w:val="32"/>
        </w:rPr>
        <w:t>廉政告知书</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为加强扬州泰州国际机场党风廉政建设，强化监督制约，贵单位在与扬州泰州国际机场进行业务联系时</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必须遵守如下廉政纪律：</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一、不得以任何形式向扬州泰州国际机场工作人员赠送或承诺赠送礼品、礼金、有价证券及其他支付凭证。</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二、不得为扬州泰州国际机场工作人员报销应由个人支付的任何费用。</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三、不得为或者承诺为扬州泰州国际机场工作人员购买或装修住房、婚丧嫁娶、配偶子女上学或工作安排以及出国（境）、旅游等提供方便。</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四、不得为机场工作人员安排有可能影响公正执行公务的宴请、健身、娱乐等活动。</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五、不得为扬州泰州国际机场工作人员及其亲友提供交通工具、通讯工具及高档办公用品等。</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六、不得通过非正常途径打探、获取扬州泰州国际机场招、投标，物资采购、工程建设计划等未公开信息。</w:t>
      </w:r>
    </w:p>
    <w:p w:rsidR="00416AFB" w:rsidRPr="00B510C3" w:rsidRDefault="00416AFB" w:rsidP="00416AFB">
      <w:pPr>
        <w:widowControl/>
        <w:spacing w:line="400" w:lineRule="exact"/>
        <w:ind w:firstLine="471"/>
        <w:jc w:val="left"/>
        <w:rPr>
          <w:rFonts w:ascii="宋体"/>
          <w:bCs/>
          <w:szCs w:val="21"/>
        </w:rPr>
      </w:pPr>
      <w:r w:rsidRPr="00B510C3">
        <w:rPr>
          <w:rFonts w:ascii="宋体" w:hint="eastAsia"/>
          <w:bCs/>
          <w:szCs w:val="21"/>
        </w:rPr>
        <w:t>如有违反上述规定的，扬州泰州国际机场将立即终止与贵单位的业务联系，并有权禁止贵单位参与扬州泰州国际机场任何业务联系。任何单位及个人均有权举报，我们将对举报内容严格保密。</w:t>
      </w:r>
    </w:p>
    <w:p w:rsidR="00B01E2C" w:rsidRPr="00416AFB" w:rsidRDefault="00B01E2C" w:rsidP="005C0156">
      <w:pPr>
        <w:spacing w:afterLines="50"/>
        <w:rPr>
          <w:rFonts w:ascii="宋体" w:hAnsi="宋体"/>
          <w:b/>
          <w:szCs w:val="21"/>
        </w:rPr>
      </w:pPr>
    </w:p>
    <w:p w:rsidR="008402FA" w:rsidRDefault="008402FA" w:rsidP="005C0156">
      <w:pPr>
        <w:spacing w:beforeLines="100" w:afterLines="100"/>
        <w:jc w:val="center"/>
        <w:rPr>
          <w:rFonts w:ascii="宋体" w:hAnsi="宋体"/>
          <w:b/>
          <w:sz w:val="36"/>
        </w:rPr>
      </w:pPr>
    </w:p>
    <w:p w:rsidR="008402FA" w:rsidRDefault="008402FA" w:rsidP="005C0156">
      <w:pPr>
        <w:spacing w:beforeLines="100" w:afterLines="100"/>
        <w:jc w:val="center"/>
        <w:rPr>
          <w:rFonts w:ascii="宋体" w:hAnsi="宋体"/>
          <w:b/>
          <w:sz w:val="36"/>
        </w:rPr>
      </w:pPr>
    </w:p>
    <w:p w:rsidR="008402FA" w:rsidRDefault="008402FA" w:rsidP="005C0156">
      <w:pPr>
        <w:spacing w:beforeLines="100" w:afterLines="100"/>
        <w:jc w:val="center"/>
        <w:rPr>
          <w:rFonts w:ascii="宋体" w:hAnsi="宋体"/>
          <w:b/>
          <w:sz w:val="36"/>
        </w:rPr>
      </w:pPr>
    </w:p>
    <w:p w:rsidR="008402FA" w:rsidRDefault="008402FA" w:rsidP="005C0156">
      <w:pPr>
        <w:spacing w:beforeLines="100" w:afterLines="100"/>
        <w:jc w:val="center"/>
        <w:rPr>
          <w:rFonts w:ascii="宋体" w:hAnsi="宋体"/>
          <w:b/>
          <w:sz w:val="36"/>
        </w:rPr>
      </w:pPr>
    </w:p>
    <w:p w:rsidR="008402FA" w:rsidRDefault="008402FA" w:rsidP="005C0156">
      <w:pPr>
        <w:spacing w:beforeLines="100" w:afterLines="100"/>
        <w:jc w:val="center"/>
        <w:rPr>
          <w:rFonts w:ascii="宋体" w:hAnsi="宋体"/>
          <w:b/>
          <w:sz w:val="36"/>
        </w:rPr>
      </w:pPr>
    </w:p>
    <w:p w:rsidR="008402FA" w:rsidRDefault="008402FA" w:rsidP="005C0156">
      <w:pPr>
        <w:spacing w:beforeLines="100" w:afterLines="100"/>
        <w:jc w:val="center"/>
        <w:rPr>
          <w:rFonts w:ascii="宋体" w:hAnsi="宋体"/>
          <w:b/>
          <w:sz w:val="36"/>
        </w:rPr>
      </w:pPr>
    </w:p>
    <w:p w:rsidR="0014120C" w:rsidRDefault="00FB120B" w:rsidP="005C0156">
      <w:pPr>
        <w:spacing w:beforeLines="100" w:afterLines="100"/>
        <w:jc w:val="center"/>
        <w:rPr>
          <w:rFonts w:ascii="宋体" w:hAnsi="宋体"/>
          <w:b/>
          <w:sz w:val="36"/>
        </w:rPr>
      </w:pPr>
      <w:r>
        <w:rPr>
          <w:rFonts w:ascii="宋体" w:hAnsi="宋体" w:hint="eastAsia"/>
          <w:b/>
          <w:sz w:val="36"/>
        </w:rPr>
        <w:lastRenderedPageBreak/>
        <w:t>第四章投标文件格式</w:t>
      </w:r>
    </w:p>
    <w:p w:rsidR="0014120C" w:rsidRDefault="00FB120B">
      <w:pPr>
        <w:pStyle w:val="21"/>
        <w:spacing w:line="700" w:lineRule="exact"/>
        <w:jc w:val="left"/>
        <w:rPr>
          <w:rFonts w:ascii="黑体" w:eastAsia="黑体" w:hAnsi="宋体"/>
          <w:b/>
          <w:sz w:val="28"/>
          <w:szCs w:val="28"/>
          <w:u w:val="single"/>
        </w:rPr>
      </w:pPr>
      <w:r>
        <w:rPr>
          <w:rFonts w:ascii="黑体" w:eastAsia="黑体" w:hAnsi="宋体" w:hint="eastAsia"/>
          <w:b/>
          <w:sz w:val="28"/>
          <w:szCs w:val="28"/>
          <w:u w:val="single"/>
        </w:rPr>
        <w:t xml:space="preserve">封面： </w:t>
      </w:r>
    </w:p>
    <w:p w:rsidR="0014120C" w:rsidRDefault="00FB120B">
      <w:pPr>
        <w:pStyle w:val="21"/>
        <w:spacing w:line="700" w:lineRule="exact"/>
        <w:jc w:val="center"/>
        <w:rPr>
          <w:rFonts w:ascii="黑体" w:eastAsia="黑体" w:hAnsi="宋体"/>
          <w:b/>
          <w:sz w:val="44"/>
          <w:szCs w:val="44"/>
        </w:rPr>
      </w:pPr>
      <w:r>
        <w:rPr>
          <w:rFonts w:ascii="黑体" w:eastAsia="黑体" w:hAnsi="宋体" w:hint="eastAsia"/>
          <w:b/>
          <w:sz w:val="44"/>
          <w:szCs w:val="44"/>
          <w:u w:val="single"/>
        </w:rPr>
        <w:t>(招标项目名称)</w:t>
      </w:r>
    </w:p>
    <w:p w:rsidR="0014120C" w:rsidRDefault="0014120C">
      <w:pPr>
        <w:pStyle w:val="21"/>
        <w:spacing w:line="700" w:lineRule="exact"/>
        <w:jc w:val="center"/>
        <w:rPr>
          <w:rFonts w:ascii="黑体" w:eastAsia="黑体" w:hAnsi="宋体"/>
          <w:szCs w:val="21"/>
        </w:rPr>
      </w:pPr>
    </w:p>
    <w:p w:rsidR="0014120C" w:rsidRDefault="0014120C">
      <w:pPr>
        <w:pStyle w:val="21"/>
        <w:spacing w:line="700" w:lineRule="exact"/>
        <w:jc w:val="center"/>
        <w:rPr>
          <w:rFonts w:ascii="黑体" w:eastAsia="黑体" w:hAnsi="宋体"/>
          <w:szCs w:val="21"/>
        </w:rPr>
      </w:pPr>
    </w:p>
    <w:p w:rsidR="00BF7E04" w:rsidRDefault="00BF7E04">
      <w:pPr>
        <w:pStyle w:val="21"/>
        <w:spacing w:line="700" w:lineRule="exact"/>
        <w:jc w:val="center"/>
        <w:rPr>
          <w:rFonts w:ascii="黑体" w:eastAsia="黑体" w:hAnsi="宋体"/>
          <w:szCs w:val="21"/>
        </w:rPr>
      </w:pPr>
    </w:p>
    <w:p w:rsidR="0014120C" w:rsidRDefault="00FB120B">
      <w:pPr>
        <w:widowControl/>
        <w:jc w:val="center"/>
        <w:rPr>
          <w:rFonts w:ascii="黑体" w:eastAsia="黑体" w:hAnsi="宋体"/>
          <w:b/>
          <w:w w:val="90"/>
          <w:kern w:val="0"/>
          <w:sz w:val="72"/>
          <w:szCs w:val="72"/>
        </w:rPr>
      </w:pPr>
      <w:r>
        <w:rPr>
          <w:rFonts w:ascii="黑体" w:eastAsia="黑体" w:hAnsi="宋体" w:hint="eastAsia"/>
          <w:b/>
          <w:w w:val="90"/>
          <w:kern w:val="0"/>
          <w:sz w:val="72"/>
          <w:szCs w:val="72"/>
        </w:rPr>
        <w:t>投 标 文 件</w:t>
      </w:r>
    </w:p>
    <w:p w:rsidR="0014120C" w:rsidRDefault="0014120C">
      <w:pPr>
        <w:widowControl/>
        <w:autoSpaceDE w:val="0"/>
        <w:autoSpaceDN w:val="0"/>
        <w:adjustRightInd w:val="0"/>
        <w:jc w:val="center"/>
        <w:rPr>
          <w:rFonts w:ascii="黑体" w:eastAsia="黑体" w:hAnsi="宋体"/>
          <w:b/>
          <w:w w:val="90"/>
          <w:kern w:val="0"/>
          <w:sz w:val="32"/>
          <w:szCs w:val="32"/>
        </w:rPr>
      </w:pPr>
    </w:p>
    <w:p w:rsidR="0014120C" w:rsidRDefault="0014120C">
      <w:pPr>
        <w:widowControl/>
        <w:autoSpaceDE w:val="0"/>
        <w:autoSpaceDN w:val="0"/>
        <w:adjustRightInd w:val="0"/>
        <w:ind w:firstLineChars="645" w:firstLine="1879"/>
        <w:jc w:val="left"/>
        <w:rPr>
          <w:rFonts w:ascii="黑体" w:eastAsia="黑体" w:hAnsi="宋体"/>
          <w:b/>
          <w:w w:val="90"/>
          <w:kern w:val="0"/>
          <w:sz w:val="32"/>
          <w:szCs w:val="32"/>
        </w:rPr>
      </w:pPr>
    </w:p>
    <w:p w:rsidR="0014120C" w:rsidRDefault="0014120C">
      <w:pPr>
        <w:spacing w:line="440" w:lineRule="exact"/>
        <w:rPr>
          <w:rFonts w:ascii="黑体" w:eastAsia="黑体" w:hAnsi="宋体"/>
          <w:szCs w:val="21"/>
        </w:rPr>
      </w:pPr>
    </w:p>
    <w:p w:rsidR="0014120C" w:rsidRDefault="0014120C">
      <w:pPr>
        <w:spacing w:line="440" w:lineRule="exact"/>
        <w:jc w:val="center"/>
        <w:rPr>
          <w:rFonts w:ascii="黑体" w:eastAsia="黑体" w:hAnsi="宋体"/>
          <w:szCs w:val="21"/>
        </w:rPr>
      </w:pPr>
    </w:p>
    <w:p w:rsidR="0014120C" w:rsidRDefault="0014120C">
      <w:pPr>
        <w:spacing w:line="440" w:lineRule="exact"/>
        <w:jc w:val="center"/>
        <w:rPr>
          <w:rFonts w:ascii="黑体" w:eastAsia="黑体" w:hAnsi="宋体"/>
          <w:szCs w:val="21"/>
        </w:rPr>
      </w:pPr>
    </w:p>
    <w:p w:rsidR="0014120C" w:rsidRDefault="0014120C">
      <w:pPr>
        <w:spacing w:line="440" w:lineRule="exact"/>
        <w:jc w:val="center"/>
        <w:rPr>
          <w:rFonts w:ascii="黑体" w:eastAsia="黑体" w:hAnsi="宋体"/>
          <w:szCs w:val="21"/>
        </w:rPr>
      </w:pPr>
    </w:p>
    <w:p w:rsidR="0014120C" w:rsidRDefault="0014120C">
      <w:pPr>
        <w:spacing w:line="440" w:lineRule="exact"/>
        <w:ind w:firstLineChars="342" w:firstLine="958"/>
        <w:rPr>
          <w:rFonts w:ascii="黑体" w:eastAsia="黑体" w:hAnsi="宋体"/>
          <w:sz w:val="28"/>
          <w:szCs w:val="28"/>
        </w:rPr>
      </w:pPr>
    </w:p>
    <w:p w:rsidR="0014120C" w:rsidRDefault="0014120C">
      <w:pPr>
        <w:spacing w:line="440" w:lineRule="exact"/>
        <w:ind w:firstLineChars="342" w:firstLine="958"/>
        <w:rPr>
          <w:rFonts w:ascii="黑体" w:eastAsia="黑体" w:hAnsi="宋体"/>
          <w:sz w:val="28"/>
          <w:szCs w:val="28"/>
        </w:rPr>
      </w:pPr>
    </w:p>
    <w:p w:rsidR="0014120C" w:rsidRDefault="00FB120B">
      <w:pPr>
        <w:spacing w:line="440" w:lineRule="exact"/>
        <w:ind w:firstLineChars="342" w:firstLine="958"/>
        <w:rPr>
          <w:rFonts w:ascii="黑体" w:eastAsia="黑体" w:hAnsi="宋体"/>
          <w:sz w:val="28"/>
          <w:szCs w:val="28"/>
        </w:rPr>
      </w:pPr>
      <w:r>
        <w:rPr>
          <w:rFonts w:ascii="黑体" w:eastAsia="黑体" w:hAnsi="宋体" w:hint="eastAsia"/>
          <w:sz w:val="28"/>
          <w:szCs w:val="28"/>
        </w:rPr>
        <w:t xml:space="preserve">         投标人全称 (盖章) ：</w:t>
      </w:r>
    </w:p>
    <w:p w:rsidR="0014120C" w:rsidRDefault="0014120C">
      <w:pPr>
        <w:spacing w:line="440" w:lineRule="exact"/>
        <w:ind w:firstLineChars="342" w:firstLine="958"/>
        <w:rPr>
          <w:rFonts w:ascii="黑体" w:eastAsia="黑体" w:hAnsi="宋体"/>
          <w:sz w:val="28"/>
          <w:szCs w:val="28"/>
          <w:u w:val="single"/>
        </w:rPr>
      </w:pPr>
    </w:p>
    <w:p w:rsidR="0014120C" w:rsidRDefault="00FB120B" w:rsidP="005C0156">
      <w:pPr>
        <w:spacing w:afterLines="50"/>
        <w:ind w:firstLineChars="800" w:firstLine="2240"/>
        <w:rPr>
          <w:rFonts w:ascii="黑体" w:eastAsia="黑体" w:hAnsi="宋体"/>
          <w:sz w:val="28"/>
          <w:szCs w:val="28"/>
        </w:rPr>
      </w:pPr>
      <w:r>
        <w:rPr>
          <w:rFonts w:ascii="黑体" w:eastAsia="黑体" w:hAnsi="宋体" w:hint="eastAsia"/>
          <w:sz w:val="28"/>
          <w:szCs w:val="28"/>
        </w:rPr>
        <w:t>投标人地址：</w:t>
      </w:r>
    </w:p>
    <w:p w:rsidR="0014120C" w:rsidRDefault="00FB120B" w:rsidP="005C0156">
      <w:pPr>
        <w:spacing w:afterLines="50"/>
        <w:ind w:firstLineChars="800" w:firstLine="2240"/>
        <w:rPr>
          <w:rFonts w:ascii="黑体" w:eastAsia="黑体" w:hAnsi="宋体"/>
          <w:sz w:val="28"/>
          <w:szCs w:val="28"/>
        </w:rPr>
      </w:pPr>
      <w:r>
        <w:rPr>
          <w:rFonts w:ascii="黑体" w:eastAsia="黑体" w:hAnsi="宋体"/>
          <w:sz w:val="28"/>
          <w:szCs w:val="28"/>
        </w:rPr>
        <w:t>联系方式</w:t>
      </w:r>
      <w:r>
        <w:rPr>
          <w:rFonts w:ascii="黑体" w:eastAsia="黑体" w:hAnsi="宋体" w:hint="eastAsia"/>
          <w:sz w:val="28"/>
          <w:szCs w:val="28"/>
        </w:rPr>
        <w:t>：</w:t>
      </w:r>
    </w:p>
    <w:p w:rsidR="0014120C" w:rsidRDefault="00FB120B" w:rsidP="005C0156">
      <w:pPr>
        <w:spacing w:afterLines="50"/>
        <w:ind w:firstLineChars="200" w:firstLine="560"/>
        <w:jc w:val="center"/>
        <w:rPr>
          <w:rFonts w:ascii="黑体" w:eastAsia="黑体" w:hAnsi="宋体"/>
          <w:sz w:val="28"/>
          <w:szCs w:val="28"/>
        </w:rPr>
      </w:pPr>
      <w:r>
        <w:rPr>
          <w:rFonts w:ascii="黑体" w:eastAsia="黑体" w:hAnsi="宋体" w:hint="eastAsia"/>
          <w:sz w:val="28"/>
          <w:szCs w:val="28"/>
        </w:rPr>
        <w:t>年    月    日</w:t>
      </w:r>
    </w:p>
    <w:p w:rsidR="0014120C" w:rsidRDefault="0014120C" w:rsidP="005C0156">
      <w:pPr>
        <w:spacing w:afterLines="50"/>
        <w:ind w:firstLineChars="200" w:firstLine="560"/>
        <w:jc w:val="center"/>
        <w:rPr>
          <w:rFonts w:ascii="黑体" w:eastAsia="黑体" w:hAnsi="宋体"/>
          <w:sz w:val="28"/>
          <w:szCs w:val="28"/>
        </w:rPr>
      </w:pPr>
    </w:p>
    <w:p w:rsidR="0014120C" w:rsidRDefault="00FB120B" w:rsidP="005C0156">
      <w:pPr>
        <w:spacing w:beforeLines="100" w:afterLines="100"/>
        <w:jc w:val="center"/>
        <w:rPr>
          <w:rFonts w:ascii="宋体"/>
          <w:b/>
          <w:sz w:val="36"/>
        </w:rPr>
      </w:pPr>
      <w:r>
        <w:rPr>
          <w:rFonts w:ascii="宋体" w:hAnsi="宋体" w:hint="eastAsia"/>
          <w:b/>
          <w:sz w:val="36"/>
        </w:rPr>
        <w:lastRenderedPageBreak/>
        <w:t>一、投标函</w:t>
      </w:r>
    </w:p>
    <w:p w:rsidR="0014120C" w:rsidRDefault="00FB120B" w:rsidP="005C0156">
      <w:pPr>
        <w:spacing w:beforeLines="100" w:afterLines="100"/>
        <w:jc w:val="left"/>
        <w:rPr>
          <w:rFonts w:ascii="宋体"/>
          <w:sz w:val="24"/>
        </w:rPr>
      </w:pPr>
      <w:r>
        <w:rPr>
          <w:rFonts w:ascii="宋体" w:hAnsi="宋体" w:hint="eastAsia"/>
          <w:sz w:val="24"/>
        </w:rPr>
        <w:t>致：</w:t>
      </w:r>
      <w:r>
        <w:rPr>
          <w:rFonts w:ascii="宋体" w:hAnsi="宋体"/>
          <w:sz w:val="24"/>
        </w:rPr>
        <w:t>___________</w:t>
      </w:r>
      <w:r>
        <w:rPr>
          <w:rFonts w:ascii="宋体" w:hAnsi="宋体" w:hint="eastAsia"/>
          <w:sz w:val="24"/>
        </w:rPr>
        <w:t>公司</w:t>
      </w:r>
    </w:p>
    <w:p w:rsidR="0014120C" w:rsidRDefault="00FB120B" w:rsidP="005C0156">
      <w:pPr>
        <w:spacing w:afterLines="50"/>
        <w:ind w:firstLineChars="200" w:firstLine="480"/>
        <w:jc w:val="left"/>
        <w:rPr>
          <w:rFonts w:ascii="宋体"/>
          <w:sz w:val="24"/>
        </w:rPr>
      </w:pPr>
      <w:r>
        <w:rPr>
          <w:rFonts w:ascii="宋体" w:hAnsi="宋体" w:hint="eastAsia"/>
          <w:sz w:val="24"/>
        </w:rPr>
        <w:t>在审阅了招标文件所有内容后，签字代表</w:t>
      </w:r>
      <w:r>
        <w:rPr>
          <w:rFonts w:ascii="宋体" w:hAnsi="宋体"/>
          <w:sz w:val="24"/>
        </w:rPr>
        <w:t>_________</w:t>
      </w:r>
      <w:r>
        <w:rPr>
          <w:rFonts w:ascii="宋体" w:hAnsi="宋体" w:hint="eastAsia"/>
          <w:sz w:val="24"/>
        </w:rPr>
        <w:t>（姓名）经正式授权并代表</w:t>
      </w:r>
      <w:r>
        <w:rPr>
          <w:rFonts w:ascii="宋体" w:hAnsi="宋体"/>
          <w:sz w:val="24"/>
        </w:rPr>
        <w:t>__________________</w:t>
      </w:r>
      <w:r>
        <w:rPr>
          <w:rFonts w:ascii="宋体" w:hAnsi="宋体" w:hint="eastAsia"/>
          <w:sz w:val="24"/>
        </w:rPr>
        <w:t>（投标人名称）提交下述文件正本及副本</w:t>
      </w:r>
      <w:r>
        <w:rPr>
          <w:rFonts w:ascii="宋体" w:hAnsi="宋体"/>
          <w:sz w:val="24"/>
        </w:rPr>
        <w:t>___</w:t>
      </w:r>
      <w:r>
        <w:rPr>
          <w:rFonts w:ascii="宋体" w:hAnsi="宋体" w:hint="eastAsia"/>
          <w:sz w:val="24"/>
        </w:rPr>
        <w:t>份。</w:t>
      </w:r>
    </w:p>
    <w:p w:rsidR="0014120C" w:rsidRDefault="00FB120B" w:rsidP="005C0156">
      <w:pPr>
        <w:spacing w:afterLines="50"/>
        <w:ind w:firstLineChars="200" w:firstLine="480"/>
        <w:rPr>
          <w:rFonts w:ascii="宋体"/>
          <w:bCs/>
          <w:sz w:val="24"/>
        </w:rPr>
      </w:pPr>
      <w:r>
        <w:rPr>
          <w:rFonts w:ascii="宋体" w:hAnsi="宋体" w:hint="eastAsia"/>
          <w:bCs/>
          <w:sz w:val="24"/>
        </w:rPr>
        <w:t>1、本投标函</w:t>
      </w:r>
    </w:p>
    <w:p w:rsidR="0014120C" w:rsidRDefault="00FB120B" w:rsidP="005C0156">
      <w:pPr>
        <w:spacing w:afterLines="50"/>
        <w:ind w:firstLineChars="200" w:firstLine="480"/>
        <w:rPr>
          <w:rFonts w:ascii="宋体"/>
          <w:bCs/>
          <w:sz w:val="24"/>
        </w:rPr>
      </w:pPr>
      <w:r>
        <w:rPr>
          <w:rFonts w:ascii="宋体" w:hAnsi="宋体" w:hint="eastAsia"/>
          <w:bCs/>
          <w:sz w:val="24"/>
        </w:rPr>
        <w:t>2、法定代表人身份证明</w:t>
      </w:r>
    </w:p>
    <w:p w:rsidR="0014120C" w:rsidRDefault="00FB120B" w:rsidP="005C0156">
      <w:pPr>
        <w:spacing w:afterLines="50"/>
        <w:ind w:firstLineChars="200" w:firstLine="480"/>
        <w:rPr>
          <w:rFonts w:ascii="宋体"/>
          <w:bCs/>
          <w:sz w:val="24"/>
        </w:rPr>
      </w:pPr>
      <w:r>
        <w:rPr>
          <w:rFonts w:ascii="宋体" w:hAnsi="宋体" w:hint="eastAsia"/>
          <w:bCs/>
          <w:sz w:val="24"/>
        </w:rPr>
        <w:t>3、授权委托书</w:t>
      </w:r>
    </w:p>
    <w:p w:rsidR="0014120C" w:rsidRDefault="00FB120B" w:rsidP="005C0156">
      <w:pPr>
        <w:spacing w:afterLines="50"/>
        <w:ind w:firstLineChars="200" w:firstLine="480"/>
        <w:rPr>
          <w:rFonts w:ascii="宋体"/>
          <w:bCs/>
          <w:sz w:val="24"/>
        </w:rPr>
      </w:pPr>
      <w:r>
        <w:rPr>
          <w:rFonts w:ascii="宋体" w:hAnsi="宋体" w:hint="eastAsia"/>
          <w:bCs/>
          <w:sz w:val="24"/>
        </w:rPr>
        <w:t>4、开标一览表</w:t>
      </w:r>
    </w:p>
    <w:p w:rsidR="0014120C" w:rsidRDefault="00FB120B" w:rsidP="005C0156">
      <w:pPr>
        <w:spacing w:afterLines="50"/>
        <w:ind w:firstLineChars="200" w:firstLine="480"/>
        <w:rPr>
          <w:rFonts w:ascii="宋体" w:hAnsi="宋体"/>
          <w:bCs/>
          <w:sz w:val="24"/>
        </w:rPr>
      </w:pPr>
      <w:r>
        <w:rPr>
          <w:rFonts w:ascii="宋体" w:hAnsi="宋体" w:hint="eastAsia"/>
          <w:bCs/>
          <w:sz w:val="24"/>
        </w:rPr>
        <w:t>5、投标人资格证明文件</w:t>
      </w:r>
    </w:p>
    <w:p w:rsidR="0014120C" w:rsidRDefault="00FB120B" w:rsidP="005C0156">
      <w:pPr>
        <w:spacing w:afterLines="50"/>
        <w:ind w:firstLineChars="200" w:firstLine="480"/>
        <w:rPr>
          <w:rFonts w:ascii="宋体" w:hAnsi="宋体"/>
          <w:bCs/>
          <w:sz w:val="24"/>
        </w:rPr>
      </w:pPr>
      <w:r>
        <w:rPr>
          <w:rFonts w:ascii="宋体" w:hAnsi="宋体" w:hint="eastAsia"/>
          <w:bCs/>
          <w:sz w:val="24"/>
        </w:rPr>
        <w:t>6、证明符合招标文件规定的条件的实施方案</w:t>
      </w:r>
    </w:p>
    <w:p w:rsidR="0014120C" w:rsidRDefault="00FB120B" w:rsidP="005C0156">
      <w:pPr>
        <w:spacing w:afterLines="50"/>
        <w:ind w:firstLineChars="200" w:firstLine="480"/>
        <w:rPr>
          <w:rFonts w:ascii="宋体" w:hAnsi="宋体"/>
          <w:bCs/>
          <w:sz w:val="24"/>
        </w:rPr>
      </w:pPr>
      <w:r>
        <w:rPr>
          <w:rFonts w:ascii="宋体" w:hAnsi="宋体" w:hint="eastAsia"/>
          <w:bCs/>
          <w:sz w:val="24"/>
        </w:rPr>
        <w:t>7、</w:t>
      </w:r>
      <w:r>
        <w:rPr>
          <w:rFonts w:ascii="宋体" w:hAnsi="宋体" w:hint="eastAsia"/>
          <w:sz w:val="24"/>
        </w:rPr>
        <w:t>投标保证金缴纳凭证</w:t>
      </w:r>
    </w:p>
    <w:p w:rsidR="0014120C" w:rsidRDefault="00FB120B" w:rsidP="005C0156">
      <w:pPr>
        <w:spacing w:afterLines="50"/>
        <w:ind w:firstLineChars="200" w:firstLine="480"/>
        <w:rPr>
          <w:rFonts w:ascii="宋体" w:hAnsi="宋体"/>
          <w:bCs/>
          <w:sz w:val="24"/>
        </w:rPr>
      </w:pPr>
      <w:r>
        <w:rPr>
          <w:rFonts w:ascii="宋体" w:hAnsi="宋体" w:hint="eastAsia"/>
          <w:bCs/>
          <w:sz w:val="24"/>
        </w:rPr>
        <w:t>8、投标人认为需要提供的其他材料</w:t>
      </w:r>
    </w:p>
    <w:p w:rsidR="0014120C" w:rsidRDefault="00FB120B" w:rsidP="005C0156">
      <w:pPr>
        <w:spacing w:afterLines="50"/>
        <w:rPr>
          <w:rFonts w:ascii="宋体"/>
          <w:sz w:val="24"/>
        </w:rPr>
      </w:pPr>
      <w:r>
        <w:rPr>
          <w:rFonts w:ascii="宋体" w:hAnsi="宋体" w:hint="eastAsia"/>
          <w:sz w:val="24"/>
        </w:rPr>
        <w:t>我方决定按照招标文件的规定和投标报价表确定的价格，参与投标并承诺：</w:t>
      </w:r>
    </w:p>
    <w:p w:rsidR="0014120C" w:rsidRDefault="00FB120B" w:rsidP="005C0156">
      <w:pPr>
        <w:spacing w:afterLines="50"/>
        <w:ind w:firstLineChars="200" w:firstLine="480"/>
        <w:jc w:val="left"/>
        <w:rPr>
          <w:rFonts w:ascii="宋体"/>
          <w:sz w:val="24"/>
        </w:rPr>
      </w:pPr>
      <w:r>
        <w:rPr>
          <w:rFonts w:ascii="宋体" w:hAnsi="宋体"/>
          <w:sz w:val="24"/>
        </w:rPr>
        <w:t>1.</w:t>
      </w:r>
      <w:r>
        <w:rPr>
          <w:rFonts w:ascii="宋体" w:hAnsi="宋体" w:hint="eastAsia"/>
          <w:sz w:val="24"/>
        </w:rPr>
        <w:t>我方同意按照招标文件中有关条款的要求提交投标保证金。</w:t>
      </w:r>
    </w:p>
    <w:p w:rsidR="0014120C" w:rsidRDefault="00FB120B" w:rsidP="005C0156">
      <w:pPr>
        <w:spacing w:afterLines="50"/>
        <w:ind w:firstLineChars="200" w:firstLine="480"/>
        <w:jc w:val="left"/>
        <w:rPr>
          <w:rFonts w:ascii="宋体"/>
          <w:sz w:val="24"/>
        </w:rPr>
      </w:pPr>
      <w:r>
        <w:rPr>
          <w:rFonts w:ascii="宋体" w:hAnsi="宋体"/>
          <w:sz w:val="24"/>
        </w:rPr>
        <w:t>2.</w:t>
      </w:r>
      <w:r>
        <w:rPr>
          <w:rFonts w:ascii="宋体" w:hAnsi="宋体" w:hint="eastAsia"/>
          <w:sz w:val="24"/>
        </w:rPr>
        <w:t>如果我方中标，我方将按照招标文件中有关条款的要求履行合同义务。</w:t>
      </w:r>
    </w:p>
    <w:p w:rsidR="0014120C" w:rsidRDefault="00FB120B" w:rsidP="005C0156">
      <w:pPr>
        <w:spacing w:afterLines="50"/>
        <w:ind w:firstLineChars="200" w:firstLine="480"/>
        <w:jc w:val="left"/>
        <w:rPr>
          <w:rFonts w:ascii="宋体"/>
          <w:sz w:val="24"/>
        </w:rPr>
      </w:pPr>
      <w:r>
        <w:rPr>
          <w:rFonts w:ascii="宋体" w:hAnsi="宋体"/>
          <w:sz w:val="24"/>
        </w:rPr>
        <w:t>3.</w:t>
      </w:r>
      <w:r>
        <w:rPr>
          <w:rFonts w:ascii="宋体" w:hAnsi="宋体" w:hint="eastAsia"/>
          <w:sz w:val="24"/>
        </w:rPr>
        <w:t>我方完全理解贵方无义务必须接受最低报价的投标并有权拒绝所有的投标。</w:t>
      </w:r>
    </w:p>
    <w:p w:rsidR="0014120C" w:rsidRDefault="00FB120B" w:rsidP="005C0156">
      <w:pPr>
        <w:spacing w:afterLines="50"/>
        <w:ind w:firstLineChars="200" w:firstLine="480"/>
        <w:jc w:val="left"/>
        <w:rPr>
          <w:rFonts w:ascii="宋体"/>
          <w:sz w:val="24"/>
        </w:rPr>
      </w:pPr>
      <w:r>
        <w:rPr>
          <w:rFonts w:ascii="宋体" w:hAnsi="宋体"/>
          <w:sz w:val="24"/>
        </w:rPr>
        <w:t>4.</w:t>
      </w:r>
      <w:r>
        <w:rPr>
          <w:rFonts w:ascii="宋体" w:hAnsi="宋体" w:hint="eastAsia"/>
          <w:sz w:val="24"/>
        </w:rPr>
        <w:t>我方同意本投标函在投标人须知前附表规定的投标截止日期起90天内有效，并对我方具有约束力。我方投标在有效期期满前均有可能被接受。如果我方中标，在正式合同准备好和签字前，本投标函及贵方的中标通知书将构成对我方的约束性文件。</w:t>
      </w:r>
    </w:p>
    <w:p w:rsidR="0014120C" w:rsidRDefault="00FB120B" w:rsidP="005C0156">
      <w:pPr>
        <w:spacing w:afterLines="50"/>
        <w:ind w:firstLineChars="200" w:firstLine="480"/>
        <w:jc w:val="left"/>
        <w:rPr>
          <w:rFonts w:ascii="宋体"/>
          <w:sz w:val="24"/>
        </w:rPr>
      </w:pPr>
      <w:r>
        <w:rPr>
          <w:rFonts w:ascii="宋体" w:hAnsi="宋体"/>
          <w:sz w:val="24"/>
        </w:rPr>
        <w:t>5.</w:t>
      </w:r>
      <w:r>
        <w:rPr>
          <w:rFonts w:ascii="宋体" w:hAnsi="宋体" w:hint="eastAsia"/>
          <w:sz w:val="24"/>
        </w:rPr>
        <w:t>我方同意按招标文件的规定支付招标代理机构相应的中标服务费。</w:t>
      </w:r>
    </w:p>
    <w:p w:rsidR="0014120C" w:rsidRDefault="00FB120B" w:rsidP="005C0156">
      <w:pPr>
        <w:spacing w:afterLines="50"/>
        <w:ind w:firstLineChars="200" w:firstLine="480"/>
        <w:jc w:val="left"/>
        <w:rPr>
          <w:rFonts w:ascii="宋体"/>
          <w:sz w:val="24"/>
        </w:rPr>
      </w:pPr>
      <w:r>
        <w:rPr>
          <w:rFonts w:ascii="宋体" w:hAnsi="宋体"/>
          <w:sz w:val="24"/>
        </w:rPr>
        <w:t>6.</w:t>
      </w:r>
      <w:r>
        <w:rPr>
          <w:rFonts w:ascii="宋体" w:hAnsi="宋体" w:hint="eastAsia"/>
          <w:sz w:val="24"/>
        </w:rPr>
        <w:t>我方保证不会在竞争性投标过程中有不正当竞争行为。</w:t>
      </w:r>
    </w:p>
    <w:p w:rsidR="0014120C" w:rsidRDefault="00FB120B" w:rsidP="005C0156">
      <w:pPr>
        <w:spacing w:afterLines="50"/>
        <w:ind w:firstLineChars="200" w:firstLine="480"/>
        <w:jc w:val="left"/>
        <w:rPr>
          <w:rFonts w:ascii="宋体"/>
          <w:sz w:val="24"/>
        </w:rPr>
      </w:pPr>
      <w:r>
        <w:rPr>
          <w:rFonts w:ascii="宋体" w:hAnsi="宋体"/>
          <w:sz w:val="24"/>
        </w:rPr>
        <w:t>7.</w:t>
      </w:r>
      <w:r>
        <w:rPr>
          <w:rFonts w:ascii="宋体" w:hAnsi="宋体" w:hint="eastAsia"/>
          <w:sz w:val="24"/>
        </w:rPr>
        <w:t>我方完全理解、知悉并接受：如本次招标人有数个单位，则与中标人签订合同的为招标文件规定的主体，承担合同义务的主体为最终签订合同约定的主体，我方保证不向非合同当事人的其他招标人或合同的见证人主张权利。</w:t>
      </w:r>
    </w:p>
    <w:p w:rsidR="0014120C" w:rsidRDefault="00FB120B" w:rsidP="005C0156">
      <w:pPr>
        <w:spacing w:afterLines="50"/>
        <w:ind w:firstLineChars="200" w:firstLine="480"/>
        <w:jc w:val="left"/>
        <w:rPr>
          <w:rFonts w:ascii="宋体"/>
          <w:sz w:val="24"/>
        </w:rPr>
      </w:pPr>
      <w:r>
        <w:rPr>
          <w:rFonts w:ascii="宋体" w:hAnsi="宋体" w:hint="eastAsia"/>
          <w:sz w:val="24"/>
        </w:rPr>
        <w:t xml:space="preserve">投标人（盖章）：　　　　　　　　　　</w:t>
      </w:r>
    </w:p>
    <w:p w:rsidR="0014120C" w:rsidRDefault="00FB120B" w:rsidP="005C0156">
      <w:pPr>
        <w:spacing w:afterLines="50"/>
        <w:ind w:firstLineChars="200" w:firstLine="480"/>
        <w:jc w:val="left"/>
        <w:rPr>
          <w:rFonts w:ascii="宋体" w:hAnsi="宋体"/>
          <w:sz w:val="24"/>
        </w:rPr>
      </w:pPr>
      <w:r>
        <w:rPr>
          <w:rFonts w:ascii="宋体" w:hAnsi="宋体" w:hint="eastAsia"/>
          <w:sz w:val="24"/>
        </w:rPr>
        <w:t>投标人代表（签字）：</w:t>
      </w:r>
    </w:p>
    <w:p w:rsidR="0014120C" w:rsidRDefault="00FB120B" w:rsidP="005C0156">
      <w:pPr>
        <w:spacing w:afterLines="50"/>
        <w:ind w:firstLineChars="200" w:firstLine="480"/>
        <w:jc w:val="left"/>
        <w:rPr>
          <w:rFonts w:ascii="宋体"/>
          <w:sz w:val="24"/>
        </w:rPr>
        <w:sectPr w:rsidR="0014120C">
          <w:footerReference w:type="default" r:id="rId17"/>
          <w:pgSz w:w="11906" w:h="16838"/>
          <w:pgMar w:top="1440" w:right="1800" w:bottom="1440" w:left="1800" w:header="851" w:footer="992" w:gutter="0"/>
          <w:cols w:space="720"/>
          <w:docGrid w:type="lines" w:linePitch="312"/>
        </w:sectPr>
      </w:pPr>
      <w:r>
        <w:rPr>
          <w:rFonts w:ascii="宋体" w:hAnsi="宋体" w:hint="eastAsia"/>
          <w:sz w:val="24"/>
        </w:rPr>
        <w:t>日期： 年  月　日</w:t>
      </w:r>
    </w:p>
    <w:p w:rsidR="0014120C" w:rsidRDefault="00FB120B" w:rsidP="005C0156">
      <w:pPr>
        <w:spacing w:beforeLines="100" w:afterLines="100"/>
        <w:ind w:firstLineChars="200" w:firstLine="723"/>
        <w:jc w:val="center"/>
        <w:rPr>
          <w:rFonts w:ascii="宋体"/>
          <w:b/>
          <w:sz w:val="36"/>
        </w:rPr>
      </w:pPr>
      <w:r>
        <w:rPr>
          <w:rFonts w:ascii="宋体" w:hAnsi="宋体" w:hint="eastAsia"/>
          <w:b/>
          <w:sz w:val="36"/>
        </w:rPr>
        <w:lastRenderedPageBreak/>
        <w:t>二、法定代表人身份证明</w:t>
      </w:r>
    </w:p>
    <w:p w:rsidR="0014120C" w:rsidRDefault="0014120C" w:rsidP="005C0156">
      <w:pPr>
        <w:spacing w:afterLines="50"/>
        <w:jc w:val="left"/>
        <w:rPr>
          <w:rFonts w:ascii="宋体"/>
          <w:sz w:val="24"/>
        </w:rPr>
      </w:pPr>
    </w:p>
    <w:p w:rsidR="0014120C" w:rsidRDefault="00FB120B" w:rsidP="005C0156">
      <w:pPr>
        <w:spacing w:afterLines="50"/>
        <w:jc w:val="left"/>
        <w:rPr>
          <w:rFonts w:ascii="宋体"/>
          <w:sz w:val="24"/>
        </w:rPr>
      </w:pPr>
      <w:r>
        <w:rPr>
          <w:rFonts w:ascii="宋体" w:hAnsi="宋体" w:hint="eastAsia"/>
          <w:sz w:val="24"/>
        </w:rPr>
        <w:t>致：</w:t>
      </w:r>
      <w:r>
        <w:rPr>
          <w:rFonts w:ascii="宋体" w:hAnsi="宋体"/>
          <w:sz w:val="24"/>
        </w:rPr>
        <w:t>_______________</w:t>
      </w:r>
    </w:p>
    <w:p w:rsidR="0014120C" w:rsidRDefault="00FB120B" w:rsidP="005C0156">
      <w:pPr>
        <w:spacing w:afterLines="50" w:line="480" w:lineRule="auto"/>
        <w:ind w:firstLine="465"/>
        <w:jc w:val="left"/>
        <w:rPr>
          <w:rFonts w:ascii="宋体"/>
          <w:sz w:val="24"/>
        </w:rPr>
      </w:pPr>
      <w:r>
        <w:rPr>
          <w:rFonts w:ascii="宋体" w:hAnsi="宋体" w:hint="eastAsia"/>
          <w:sz w:val="24"/>
        </w:rPr>
        <w:t>兹有，</w:t>
      </w:r>
      <w:r>
        <w:rPr>
          <w:rFonts w:ascii="宋体" w:hAnsi="宋体"/>
          <w:sz w:val="24"/>
        </w:rPr>
        <w:t>____________</w:t>
      </w:r>
      <w:r>
        <w:rPr>
          <w:rFonts w:ascii="宋体" w:hAnsi="宋体" w:hint="eastAsia"/>
          <w:sz w:val="24"/>
        </w:rPr>
        <w:t>同志，性别：</w:t>
      </w:r>
      <w:r>
        <w:rPr>
          <w:rFonts w:ascii="宋体" w:hAnsi="宋体"/>
          <w:sz w:val="24"/>
        </w:rPr>
        <w:t>_____</w:t>
      </w:r>
      <w:r>
        <w:rPr>
          <w:rFonts w:ascii="宋体" w:hAnsi="宋体" w:hint="eastAsia"/>
          <w:sz w:val="24"/>
        </w:rPr>
        <w:t>，民族</w:t>
      </w:r>
      <w:r>
        <w:rPr>
          <w:rFonts w:ascii="宋体" w:hAnsi="宋体"/>
          <w:sz w:val="24"/>
        </w:rPr>
        <w:t>________,</w:t>
      </w:r>
      <w:r>
        <w:rPr>
          <w:rFonts w:ascii="宋体" w:hAnsi="宋体" w:hint="eastAsia"/>
          <w:sz w:val="24"/>
        </w:rPr>
        <w:t>身份证号码</w:t>
      </w:r>
      <w:r>
        <w:rPr>
          <w:rFonts w:ascii="宋体" w:hAnsi="宋体"/>
          <w:sz w:val="24"/>
        </w:rPr>
        <w:t>____________________</w:t>
      </w:r>
      <w:r>
        <w:rPr>
          <w:rFonts w:ascii="宋体" w:hAnsi="宋体" w:hint="eastAsia"/>
          <w:sz w:val="24"/>
        </w:rPr>
        <w:t>，在我单位担任</w:t>
      </w:r>
      <w:r>
        <w:rPr>
          <w:rFonts w:ascii="宋体" w:hAnsi="宋体"/>
          <w:sz w:val="24"/>
        </w:rPr>
        <w:t>_________</w:t>
      </w:r>
      <w:r>
        <w:rPr>
          <w:rFonts w:ascii="宋体" w:hAnsi="宋体" w:hint="eastAsia"/>
          <w:sz w:val="24"/>
        </w:rPr>
        <w:t>职务，系我单位的法定代表人（或负责人）。</w:t>
      </w:r>
    </w:p>
    <w:p w:rsidR="0014120C" w:rsidRDefault="00FB120B" w:rsidP="005C0156">
      <w:pPr>
        <w:spacing w:afterLines="50" w:line="480" w:lineRule="auto"/>
        <w:ind w:firstLine="465"/>
        <w:jc w:val="left"/>
        <w:rPr>
          <w:rFonts w:ascii="宋体"/>
          <w:sz w:val="24"/>
        </w:rPr>
      </w:pPr>
      <w:r>
        <w:rPr>
          <w:rFonts w:ascii="宋体" w:hAnsi="宋体" w:hint="eastAsia"/>
          <w:sz w:val="24"/>
        </w:rPr>
        <w:t>特此证明。</w:t>
      </w:r>
    </w:p>
    <w:p w:rsidR="0014120C" w:rsidRDefault="00FB120B" w:rsidP="005C0156">
      <w:pPr>
        <w:widowControl/>
        <w:spacing w:afterLines="50" w:line="480" w:lineRule="auto"/>
        <w:ind w:left="480"/>
        <w:jc w:val="left"/>
        <w:rPr>
          <w:rFonts w:ascii="宋体"/>
          <w:kern w:val="0"/>
          <w:sz w:val="24"/>
        </w:rPr>
      </w:pPr>
      <w:r>
        <w:rPr>
          <w:rFonts w:ascii="宋体" w:hAnsi="宋体" w:hint="eastAsia"/>
          <w:kern w:val="0"/>
          <w:sz w:val="24"/>
        </w:rPr>
        <w:t>附：法定代表人身份证（正反面）复印件</w:t>
      </w:r>
    </w:p>
    <w:p w:rsidR="0014120C" w:rsidRDefault="0014120C" w:rsidP="005C0156">
      <w:pPr>
        <w:spacing w:afterLines="50" w:line="480" w:lineRule="auto"/>
        <w:ind w:firstLine="465"/>
        <w:jc w:val="left"/>
        <w:rPr>
          <w:rFonts w:ascii="宋体"/>
          <w:sz w:val="24"/>
        </w:rPr>
      </w:pPr>
    </w:p>
    <w:p w:rsidR="0014120C" w:rsidRDefault="00FB120B" w:rsidP="005C0156">
      <w:pPr>
        <w:spacing w:afterLines="50" w:line="480" w:lineRule="auto"/>
        <w:ind w:firstLine="465"/>
        <w:jc w:val="left"/>
        <w:rPr>
          <w:rFonts w:ascii="宋体" w:hAnsi="宋体"/>
          <w:sz w:val="24"/>
        </w:rPr>
      </w:pPr>
      <w:r>
        <w:rPr>
          <w:rFonts w:ascii="宋体" w:hAnsi="宋体" w:hint="eastAsia"/>
          <w:sz w:val="24"/>
        </w:rPr>
        <w:t>投标人（盖章）：</w:t>
      </w:r>
      <w:r>
        <w:rPr>
          <w:rFonts w:ascii="宋体" w:hAnsi="宋体"/>
          <w:sz w:val="24"/>
        </w:rPr>
        <w:t>____________________</w:t>
      </w:r>
    </w:p>
    <w:p w:rsidR="0014120C" w:rsidRDefault="00FB120B" w:rsidP="005C0156">
      <w:pPr>
        <w:spacing w:afterLines="50" w:line="480" w:lineRule="auto"/>
        <w:ind w:firstLine="465"/>
        <w:jc w:val="left"/>
        <w:rPr>
          <w:rFonts w:ascii="宋体"/>
          <w:sz w:val="24"/>
        </w:rPr>
        <w:sectPr w:rsidR="0014120C">
          <w:pgSz w:w="11906" w:h="16838"/>
          <w:pgMar w:top="1440" w:right="1800" w:bottom="1440" w:left="1800" w:header="851" w:footer="992" w:gutter="0"/>
          <w:cols w:space="720"/>
          <w:docGrid w:type="lines" w:linePitch="312"/>
        </w:sectPr>
      </w:pPr>
      <w:r>
        <w:rPr>
          <w:rFonts w:ascii="宋体" w:hAnsi="宋体"/>
          <w:sz w:val="24"/>
        </w:rPr>
        <w:t xml:space="preserve">                                  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w:t>
      </w:r>
      <w:r>
        <w:rPr>
          <w:rFonts w:ascii="宋体" w:hAnsi="宋体" w:hint="eastAsia"/>
          <w:sz w:val="24"/>
        </w:rPr>
        <w:t>日</w:t>
      </w:r>
    </w:p>
    <w:p w:rsidR="0014120C" w:rsidRDefault="00FB120B" w:rsidP="005C0156">
      <w:pPr>
        <w:spacing w:beforeLines="100" w:afterLines="100"/>
        <w:ind w:firstLine="465"/>
        <w:jc w:val="center"/>
        <w:rPr>
          <w:rFonts w:ascii="宋体"/>
          <w:b/>
          <w:sz w:val="36"/>
        </w:rPr>
      </w:pPr>
      <w:r>
        <w:rPr>
          <w:rFonts w:ascii="宋体" w:hAnsi="宋体" w:hint="eastAsia"/>
          <w:b/>
          <w:sz w:val="36"/>
        </w:rPr>
        <w:lastRenderedPageBreak/>
        <w:t>三、授权委托书</w:t>
      </w:r>
    </w:p>
    <w:p w:rsidR="0014120C" w:rsidRDefault="00FB120B" w:rsidP="005C0156">
      <w:pPr>
        <w:widowControl/>
        <w:spacing w:afterLines="50" w:line="480" w:lineRule="auto"/>
        <w:ind w:firstLineChars="200" w:firstLine="480"/>
        <w:jc w:val="left"/>
        <w:rPr>
          <w:rFonts w:ascii="宋体"/>
          <w:kern w:val="0"/>
          <w:sz w:val="24"/>
        </w:rPr>
      </w:pPr>
      <w:r>
        <w:rPr>
          <w:rFonts w:ascii="宋体" w:hAnsi="宋体" w:hint="eastAsia"/>
          <w:kern w:val="0"/>
          <w:sz w:val="24"/>
        </w:rPr>
        <w:t>本人</w:t>
      </w:r>
      <w:r>
        <w:rPr>
          <w:rFonts w:ascii="宋体" w:hAnsi="宋体"/>
          <w:kern w:val="0"/>
          <w:sz w:val="24"/>
        </w:rPr>
        <w:t>________</w:t>
      </w:r>
      <w:r>
        <w:rPr>
          <w:rFonts w:ascii="宋体" w:hAnsi="宋体" w:hint="eastAsia"/>
          <w:kern w:val="0"/>
          <w:sz w:val="24"/>
        </w:rPr>
        <w:t>（姓名）系</w:t>
      </w:r>
      <w:r>
        <w:rPr>
          <w:rFonts w:ascii="宋体" w:hAnsi="宋体"/>
          <w:kern w:val="0"/>
          <w:sz w:val="24"/>
        </w:rPr>
        <w:t>___________</w:t>
      </w:r>
      <w:r>
        <w:rPr>
          <w:rFonts w:ascii="宋体" w:hAnsi="宋体" w:hint="eastAsia"/>
          <w:kern w:val="0"/>
          <w:sz w:val="24"/>
        </w:rPr>
        <w:t>（投标人名称）的法定代表人（或负责人），现委托</w:t>
      </w:r>
      <w:r>
        <w:rPr>
          <w:rFonts w:ascii="宋体" w:hAnsi="宋体"/>
          <w:kern w:val="0"/>
          <w:sz w:val="24"/>
        </w:rPr>
        <w:t>___________</w:t>
      </w:r>
      <w:r>
        <w:rPr>
          <w:rFonts w:ascii="宋体" w:hAnsi="宋体" w:hint="eastAsia"/>
          <w:kern w:val="0"/>
          <w:sz w:val="24"/>
        </w:rPr>
        <w:t>（身份证号：</w:t>
      </w:r>
      <w:r>
        <w:rPr>
          <w:rFonts w:ascii="宋体" w:hAnsi="宋体"/>
          <w:kern w:val="0"/>
          <w:sz w:val="24"/>
        </w:rPr>
        <w:t>_____________</w:t>
      </w:r>
      <w:r>
        <w:rPr>
          <w:rFonts w:ascii="宋体" w:hAnsi="宋体" w:hint="eastAsia"/>
          <w:kern w:val="0"/>
          <w:sz w:val="24"/>
        </w:rPr>
        <w:t>）为我单位代理人。</w:t>
      </w:r>
    </w:p>
    <w:p w:rsidR="0014120C" w:rsidRDefault="00FB120B" w:rsidP="005C0156">
      <w:pPr>
        <w:widowControl/>
        <w:spacing w:afterLines="50" w:line="480" w:lineRule="auto"/>
        <w:ind w:firstLineChars="200" w:firstLine="480"/>
        <w:jc w:val="left"/>
        <w:rPr>
          <w:rFonts w:ascii="宋体"/>
          <w:kern w:val="0"/>
          <w:sz w:val="24"/>
        </w:rPr>
      </w:pPr>
      <w:r>
        <w:rPr>
          <w:rFonts w:ascii="宋体" w:hAnsi="宋体" w:hint="eastAsia"/>
          <w:kern w:val="0"/>
          <w:sz w:val="24"/>
        </w:rPr>
        <w:t>代理人根据授权，以我单位名义参加</w:t>
      </w:r>
      <w:r>
        <w:rPr>
          <w:rFonts w:ascii="宋体" w:hAnsi="宋体"/>
          <w:kern w:val="0"/>
          <w:sz w:val="24"/>
        </w:rPr>
        <w:t>___________</w:t>
      </w:r>
      <w:r>
        <w:rPr>
          <w:rFonts w:ascii="宋体" w:hAnsi="宋体" w:hint="eastAsia"/>
          <w:kern w:val="0"/>
          <w:sz w:val="24"/>
        </w:rPr>
        <w:t>公司</w:t>
      </w:r>
      <w:r>
        <w:rPr>
          <w:rFonts w:ascii="宋体" w:hAnsi="宋体"/>
          <w:kern w:val="0"/>
          <w:sz w:val="24"/>
        </w:rPr>
        <w:t>__________</w:t>
      </w:r>
      <w:r>
        <w:rPr>
          <w:rFonts w:ascii="宋体" w:hAnsi="宋体" w:hint="eastAsia"/>
          <w:kern w:val="0"/>
          <w:sz w:val="24"/>
        </w:rPr>
        <w:t>（项目名称）项目投标活动。代理人进行的签署、澄清、说明、补正、递交、撤回、修改的投标文件，参与投标、开标、评标、合同谈判、签订合同和处理其他有关事宜，其法律后果由我单位承担。</w:t>
      </w:r>
    </w:p>
    <w:p w:rsidR="0014120C" w:rsidRDefault="00FB120B" w:rsidP="005C0156">
      <w:pPr>
        <w:widowControl/>
        <w:spacing w:afterLines="50" w:line="480" w:lineRule="auto"/>
        <w:ind w:left="480"/>
        <w:jc w:val="left"/>
        <w:rPr>
          <w:rFonts w:ascii="宋体"/>
          <w:kern w:val="0"/>
          <w:sz w:val="24"/>
        </w:rPr>
      </w:pPr>
      <w:r>
        <w:rPr>
          <w:rFonts w:ascii="宋体" w:hAnsi="宋体" w:hint="eastAsia"/>
          <w:kern w:val="0"/>
          <w:sz w:val="24"/>
        </w:rPr>
        <w:t>委托期限：</w:t>
      </w:r>
      <w:r>
        <w:rPr>
          <w:rFonts w:ascii="宋体" w:hAnsi="宋体" w:cs="宋体"/>
          <w:kern w:val="0"/>
          <w:sz w:val="24"/>
          <w:u w:val="single"/>
        </w:rPr>
        <w:t>自本委托书签署之日起至合同签订结束</w:t>
      </w:r>
      <w:r>
        <w:rPr>
          <w:rFonts w:ascii="宋体" w:hAnsi="宋体" w:hint="eastAsia"/>
          <w:kern w:val="0"/>
          <w:sz w:val="24"/>
        </w:rPr>
        <w:t>。</w:t>
      </w:r>
    </w:p>
    <w:p w:rsidR="0014120C" w:rsidRDefault="00FB120B" w:rsidP="005C0156">
      <w:pPr>
        <w:widowControl/>
        <w:spacing w:afterLines="50" w:line="480" w:lineRule="auto"/>
        <w:ind w:left="480"/>
        <w:jc w:val="left"/>
        <w:rPr>
          <w:rFonts w:ascii="宋体"/>
          <w:kern w:val="0"/>
          <w:sz w:val="24"/>
        </w:rPr>
      </w:pPr>
      <w:r>
        <w:rPr>
          <w:rFonts w:ascii="宋体" w:hAnsi="宋体" w:hint="eastAsia"/>
          <w:kern w:val="0"/>
          <w:sz w:val="24"/>
        </w:rPr>
        <w:t>代理人无转委托权。</w:t>
      </w:r>
    </w:p>
    <w:p w:rsidR="0014120C" w:rsidRDefault="00FB120B" w:rsidP="005C0156">
      <w:pPr>
        <w:widowControl/>
        <w:spacing w:afterLines="50" w:line="480" w:lineRule="auto"/>
        <w:ind w:left="480"/>
        <w:jc w:val="left"/>
        <w:rPr>
          <w:rFonts w:ascii="宋体"/>
          <w:kern w:val="0"/>
          <w:sz w:val="24"/>
        </w:rPr>
      </w:pPr>
      <w:r>
        <w:rPr>
          <w:rFonts w:ascii="宋体" w:hAnsi="宋体" w:hint="eastAsia"/>
          <w:kern w:val="0"/>
          <w:sz w:val="24"/>
        </w:rPr>
        <w:t>附：代理人身份证（正反面）复印件</w:t>
      </w:r>
    </w:p>
    <w:p w:rsidR="0014120C" w:rsidRDefault="0014120C">
      <w:pPr>
        <w:widowControl/>
        <w:spacing w:line="480" w:lineRule="auto"/>
        <w:ind w:leftChars="229" w:left="481"/>
        <w:jc w:val="left"/>
        <w:rPr>
          <w:rFonts w:ascii="宋体"/>
          <w:kern w:val="0"/>
          <w:sz w:val="24"/>
        </w:rPr>
      </w:pPr>
    </w:p>
    <w:p w:rsidR="0014120C" w:rsidRDefault="0014120C">
      <w:pPr>
        <w:widowControl/>
        <w:spacing w:line="480" w:lineRule="auto"/>
        <w:ind w:leftChars="229" w:left="481"/>
        <w:jc w:val="left"/>
        <w:rPr>
          <w:rFonts w:ascii="宋体"/>
          <w:kern w:val="0"/>
          <w:sz w:val="24"/>
        </w:rPr>
      </w:pPr>
    </w:p>
    <w:p w:rsidR="0014120C" w:rsidRDefault="00FB120B">
      <w:pPr>
        <w:widowControl/>
        <w:spacing w:line="480" w:lineRule="auto"/>
        <w:ind w:leftChars="229" w:left="481" w:firstLineChars="1750" w:firstLine="4200"/>
        <w:jc w:val="left"/>
        <w:rPr>
          <w:rFonts w:ascii="宋体" w:hAnsi="宋体"/>
          <w:kern w:val="0"/>
          <w:sz w:val="24"/>
        </w:rPr>
      </w:pPr>
      <w:r>
        <w:rPr>
          <w:rFonts w:ascii="宋体" w:hAnsi="宋体" w:hint="eastAsia"/>
          <w:kern w:val="0"/>
          <w:sz w:val="24"/>
        </w:rPr>
        <w:t>投标人：（盖章）</w:t>
      </w:r>
    </w:p>
    <w:p w:rsidR="0014120C" w:rsidRDefault="00FB120B">
      <w:pPr>
        <w:widowControl/>
        <w:spacing w:line="480" w:lineRule="auto"/>
        <w:ind w:firstLineChars="1000" w:firstLine="2400"/>
        <w:jc w:val="left"/>
        <w:rPr>
          <w:rFonts w:ascii="宋体"/>
          <w:kern w:val="0"/>
          <w:sz w:val="24"/>
        </w:rPr>
      </w:pPr>
      <w:r>
        <w:rPr>
          <w:rFonts w:ascii="宋体" w:hAnsi="宋体" w:hint="eastAsia"/>
          <w:kern w:val="0"/>
          <w:sz w:val="24"/>
        </w:rPr>
        <w:t>法定代表人（或负责人）：（签字或盖章）</w:t>
      </w:r>
    </w:p>
    <w:p w:rsidR="0014120C" w:rsidRDefault="00FB120B">
      <w:pPr>
        <w:widowControl/>
        <w:spacing w:line="480" w:lineRule="auto"/>
        <w:ind w:leftChars="229" w:left="481" w:firstLineChars="1750" w:firstLine="4200"/>
        <w:jc w:val="left"/>
        <w:rPr>
          <w:rFonts w:ascii="宋体"/>
          <w:kern w:val="0"/>
          <w:sz w:val="24"/>
        </w:rPr>
      </w:pPr>
      <w:r>
        <w:rPr>
          <w:rFonts w:ascii="宋体" w:hAnsi="宋体" w:hint="eastAsia"/>
          <w:kern w:val="0"/>
          <w:sz w:val="24"/>
        </w:rPr>
        <w:t>委托代理人：（签字）</w:t>
      </w:r>
    </w:p>
    <w:p w:rsidR="0014120C" w:rsidRDefault="00FB120B">
      <w:pPr>
        <w:widowControl/>
        <w:spacing w:line="480" w:lineRule="auto"/>
        <w:ind w:leftChars="229" w:left="481" w:firstLineChars="1850" w:firstLine="4440"/>
        <w:jc w:val="left"/>
        <w:rPr>
          <w:rFonts w:ascii="宋体"/>
          <w:kern w:val="0"/>
          <w:sz w:val="24"/>
        </w:rPr>
        <w:sectPr w:rsidR="0014120C">
          <w:pgSz w:w="11906" w:h="16838"/>
          <w:pgMar w:top="1440" w:right="1800" w:bottom="1440" w:left="1800" w:header="851" w:footer="992" w:gutter="0"/>
          <w:cols w:space="720"/>
          <w:docGrid w:type="lines" w:linePitch="312"/>
        </w:sectPr>
      </w:pPr>
      <w:r>
        <w:rPr>
          <w:rFonts w:ascii="宋体" w:hAnsi="宋体"/>
          <w:kern w:val="0"/>
          <w:sz w:val="24"/>
        </w:rPr>
        <w:t>_______</w:t>
      </w:r>
      <w:r>
        <w:rPr>
          <w:rFonts w:ascii="宋体" w:hAnsi="宋体" w:hint="eastAsia"/>
          <w:kern w:val="0"/>
          <w:sz w:val="24"/>
        </w:rPr>
        <w:t>年</w:t>
      </w:r>
      <w:r>
        <w:rPr>
          <w:rFonts w:ascii="宋体" w:hAnsi="宋体"/>
          <w:kern w:val="0"/>
          <w:sz w:val="24"/>
        </w:rPr>
        <w:t>______</w:t>
      </w:r>
      <w:r>
        <w:rPr>
          <w:rFonts w:ascii="宋体" w:hAnsi="宋体" w:hint="eastAsia"/>
          <w:kern w:val="0"/>
          <w:sz w:val="24"/>
        </w:rPr>
        <w:t>月</w:t>
      </w:r>
      <w:r>
        <w:rPr>
          <w:rFonts w:ascii="宋体" w:hAnsi="宋体"/>
          <w:kern w:val="0"/>
          <w:sz w:val="24"/>
        </w:rPr>
        <w:t>_____</w:t>
      </w:r>
      <w:r>
        <w:rPr>
          <w:rFonts w:ascii="宋体" w:hAnsi="宋体" w:hint="eastAsia"/>
          <w:kern w:val="0"/>
          <w:sz w:val="24"/>
        </w:rPr>
        <w:t>日</w:t>
      </w:r>
    </w:p>
    <w:p w:rsidR="0014120C" w:rsidRDefault="00FB120B" w:rsidP="005C0156">
      <w:pPr>
        <w:widowControl/>
        <w:spacing w:beforeLines="100" w:afterLines="100"/>
        <w:jc w:val="center"/>
        <w:rPr>
          <w:rFonts w:ascii="宋体" w:hAnsi="宋体"/>
          <w:b/>
          <w:sz w:val="24"/>
        </w:rPr>
      </w:pPr>
      <w:r>
        <w:rPr>
          <w:rFonts w:ascii="宋体" w:hAnsi="宋体" w:hint="eastAsia"/>
          <w:b/>
          <w:kern w:val="0"/>
          <w:sz w:val="36"/>
        </w:rPr>
        <w:lastRenderedPageBreak/>
        <w:t>四、</w:t>
      </w:r>
      <w:r>
        <w:rPr>
          <w:rFonts w:ascii="宋体" w:hAnsi="宋体" w:hint="eastAsia"/>
          <w:b/>
          <w:kern w:val="0"/>
          <w:sz w:val="36"/>
          <w:szCs w:val="36"/>
        </w:rPr>
        <w:t>开标一览表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6704"/>
      </w:tblGrid>
      <w:tr w:rsidR="0014120C">
        <w:trPr>
          <w:trHeight w:val="794"/>
        </w:trPr>
        <w:tc>
          <w:tcPr>
            <w:tcW w:w="1818" w:type="dxa"/>
            <w:vAlign w:val="center"/>
          </w:tcPr>
          <w:p w:rsidR="0014120C" w:rsidRDefault="00FB120B">
            <w:pPr>
              <w:jc w:val="center"/>
              <w:rPr>
                <w:rFonts w:ascii="宋体" w:hAnsi="宋体"/>
                <w:sz w:val="24"/>
              </w:rPr>
            </w:pPr>
            <w:r>
              <w:rPr>
                <w:rFonts w:ascii="宋体" w:hAnsi="宋体" w:hint="eastAsia"/>
                <w:sz w:val="24"/>
              </w:rPr>
              <w:t>项目名称</w:t>
            </w:r>
          </w:p>
        </w:tc>
        <w:tc>
          <w:tcPr>
            <w:tcW w:w="6704" w:type="dxa"/>
            <w:vAlign w:val="center"/>
          </w:tcPr>
          <w:p w:rsidR="0014120C" w:rsidRDefault="0014120C">
            <w:pPr>
              <w:spacing w:line="360" w:lineRule="auto"/>
              <w:jc w:val="center"/>
              <w:rPr>
                <w:rFonts w:ascii="宋体" w:hAnsi="宋体"/>
                <w:bCs/>
                <w:sz w:val="24"/>
              </w:rPr>
            </w:pPr>
          </w:p>
        </w:tc>
      </w:tr>
      <w:tr w:rsidR="0014120C">
        <w:trPr>
          <w:trHeight w:val="794"/>
        </w:trPr>
        <w:tc>
          <w:tcPr>
            <w:tcW w:w="1818" w:type="dxa"/>
            <w:vAlign w:val="center"/>
          </w:tcPr>
          <w:p w:rsidR="0014120C" w:rsidRDefault="00FB120B">
            <w:pPr>
              <w:jc w:val="center"/>
              <w:rPr>
                <w:rFonts w:ascii="宋体" w:hAnsi="宋体"/>
                <w:sz w:val="24"/>
              </w:rPr>
            </w:pPr>
            <w:r>
              <w:rPr>
                <w:rFonts w:ascii="宋体" w:hAnsi="宋体" w:hint="eastAsia"/>
                <w:sz w:val="24"/>
              </w:rPr>
              <w:t>标段号</w:t>
            </w:r>
          </w:p>
        </w:tc>
        <w:tc>
          <w:tcPr>
            <w:tcW w:w="6704" w:type="dxa"/>
            <w:vAlign w:val="center"/>
          </w:tcPr>
          <w:p w:rsidR="0014120C" w:rsidRDefault="0014120C">
            <w:pPr>
              <w:rPr>
                <w:rFonts w:ascii="宋体" w:hAnsi="宋体"/>
                <w:sz w:val="24"/>
              </w:rPr>
            </w:pPr>
          </w:p>
        </w:tc>
      </w:tr>
      <w:tr w:rsidR="0014120C">
        <w:trPr>
          <w:trHeight w:val="794"/>
        </w:trPr>
        <w:tc>
          <w:tcPr>
            <w:tcW w:w="1818" w:type="dxa"/>
            <w:vAlign w:val="center"/>
          </w:tcPr>
          <w:p w:rsidR="0014120C" w:rsidRDefault="00FB120B">
            <w:pPr>
              <w:jc w:val="center"/>
              <w:rPr>
                <w:rFonts w:ascii="宋体" w:hAnsi="宋体"/>
                <w:sz w:val="24"/>
              </w:rPr>
            </w:pPr>
            <w:r>
              <w:rPr>
                <w:rFonts w:ascii="宋体" w:hAnsi="宋体" w:hint="eastAsia"/>
                <w:sz w:val="24"/>
              </w:rPr>
              <w:t>服务期</w:t>
            </w:r>
          </w:p>
        </w:tc>
        <w:tc>
          <w:tcPr>
            <w:tcW w:w="6704" w:type="dxa"/>
            <w:vAlign w:val="center"/>
          </w:tcPr>
          <w:p w:rsidR="0014120C" w:rsidRDefault="00FB120B">
            <w:pPr>
              <w:rPr>
                <w:rFonts w:ascii="宋体" w:hAnsi="宋体"/>
                <w:sz w:val="24"/>
              </w:rPr>
            </w:pPr>
            <w:r>
              <w:rPr>
                <w:rFonts w:ascii="宋体" w:hAnsi="宋体" w:hint="eastAsia"/>
                <w:bCs/>
                <w:sz w:val="24"/>
              </w:rPr>
              <w:t>预计2019年</w:t>
            </w:r>
            <w:r>
              <w:rPr>
                <w:rFonts w:ascii="宋体" w:hAnsi="宋体"/>
                <w:bCs/>
                <w:sz w:val="24"/>
              </w:rPr>
              <w:t>12</w:t>
            </w:r>
            <w:r>
              <w:rPr>
                <w:rFonts w:ascii="宋体" w:hAnsi="宋体" w:hint="eastAsia"/>
                <w:bCs/>
                <w:sz w:val="24"/>
              </w:rPr>
              <w:t>月1日至2020年</w:t>
            </w:r>
            <w:r>
              <w:rPr>
                <w:rFonts w:ascii="宋体" w:hAnsi="宋体"/>
                <w:bCs/>
                <w:sz w:val="24"/>
              </w:rPr>
              <w:t>11</w:t>
            </w:r>
            <w:r>
              <w:rPr>
                <w:rFonts w:ascii="宋体" w:hAnsi="宋体" w:hint="eastAsia"/>
                <w:bCs/>
                <w:sz w:val="24"/>
              </w:rPr>
              <w:t>月30日，共1年。</w:t>
            </w:r>
          </w:p>
        </w:tc>
      </w:tr>
      <w:tr w:rsidR="0014120C">
        <w:trPr>
          <w:trHeight w:val="1598"/>
        </w:trPr>
        <w:tc>
          <w:tcPr>
            <w:tcW w:w="1818" w:type="dxa"/>
            <w:vAlign w:val="center"/>
          </w:tcPr>
          <w:p w:rsidR="0014120C" w:rsidRDefault="00FB120B">
            <w:pPr>
              <w:jc w:val="center"/>
              <w:rPr>
                <w:rFonts w:ascii="宋体" w:hAnsi="宋体"/>
                <w:sz w:val="24"/>
              </w:rPr>
            </w:pPr>
            <w:r>
              <w:rPr>
                <w:rFonts w:ascii="宋体" w:hAnsi="宋体" w:hint="eastAsia"/>
                <w:sz w:val="24"/>
              </w:rPr>
              <w:t>投标报价</w:t>
            </w:r>
          </w:p>
        </w:tc>
        <w:tc>
          <w:tcPr>
            <w:tcW w:w="6704" w:type="dxa"/>
            <w:vAlign w:val="center"/>
          </w:tcPr>
          <w:p w:rsidR="0014120C" w:rsidRDefault="0014120C">
            <w:pPr>
              <w:rPr>
                <w:rFonts w:ascii="宋体" w:hAnsi="宋体"/>
                <w:sz w:val="24"/>
              </w:rPr>
            </w:pPr>
          </w:p>
          <w:p w:rsidR="0014120C" w:rsidRDefault="00FB120B">
            <w:pPr>
              <w:rPr>
                <w:rFonts w:ascii="宋体" w:hAnsi="宋体"/>
                <w:sz w:val="24"/>
              </w:rPr>
            </w:pPr>
            <w:r>
              <w:rPr>
                <w:rFonts w:ascii="宋体" w:hAnsi="宋体" w:hint="eastAsia"/>
                <w:sz w:val="24"/>
              </w:rPr>
              <w:t>报价大写：元/年（小写：元/年）</w:t>
            </w:r>
          </w:p>
          <w:p w:rsidR="0014120C" w:rsidRDefault="0014120C">
            <w:pPr>
              <w:rPr>
                <w:rFonts w:ascii="宋体" w:hAnsi="宋体"/>
                <w:sz w:val="24"/>
              </w:rPr>
            </w:pPr>
          </w:p>
          <w:p w:rsidR="0014120C" w:rsidRDefault="0014120C">
            <w:pPr>
              <w:rPr>
                <w:rFonts w:ascii="宋体" w:hAnsi="宋体"/>
                <w:sz w:val="24"/>
              </w:rPr>
            </w:pPr>
          </w:p>
        </w:tc>
      </w:tr>
      <w:tr w:rsidR="0014120C">
        <w:trPr>
          <w:trHeight w:val="1277"/>
        </w:trPr>
        <w:tc>
          <w:tcPr>
            <w:tcW w:w="1818" w:type="dxa"/>
            <w:vAlign w:val="center"/>
          </w:tcPr>
          <w:p w:rsidR="0014120C" w:rsidRDefault="00FB120B">
            <w:pPr>
              <w:jc w:val="center"/>
              <w:rPr>
                <w:rFonts w:ascii="宋体" w:hAnsi="宋体"/>
                <w:sz w:val="24"/>
              </w:rPr>
            </w:pPr>
            <w:r>
              <w:rPr>
                <w:rFonts w:ascii="宋体" w:hAnsi="宋体" w:hint="eastAsia"/>
                <w:sz w:val="24"/>
              </w:rPr>
              <w:t>投标保证金情况</w:t>
            </w:r>
          </w:p>
          <w:p w:rsidR="0014120C" w:rsidRDefault="00FB120B">
            <w:pPr>
              <w:jc w:val="center"/>
              <w:rPr>
                <w:rFonts w:ascii="宋体" w:hAnsi="宋体"/>
                <w:sz w:val="24"/>
              </w:rPr>
            </w:pPr>
            <w:r>
              <w:rPr>
                <w:rFonts w:ascii="宋体" w:hAnsi="宋体" w:hint="eastAsia"/>
                <w:sz w:val="24"/>
              </w:rPr>
              <w:t>（请在□内打√</w:t>
            </w:r>
          </w:p>
        </w:tc>
        <w:tc>
          <w:tcPr>
            <w:tcW w:w="6704" w:type="dxa"/>
            <w:vAlign w:val="center"/>
          </w:tcPr>
          <w:p w:rsidR="0014120C" w:rsidRDefault="00FB120B">
            <w:pPr>
              <w:rPr>
                <w:rFonts w:ascii="宋体" w:hAnsi="宋体"/>
                <w:sz w:val="24"/>
              </w:rPr>
            </w:pPr>
            <w:r>
              <w:rPr>
                <w:rFonts w:ascii="宋体" w:hAnsi="宋体" w:hint="eastAsia"/>
                <w:sz w:val="24"/>
              </w:rPr>
              <w:t>□有             □无</w:t>
            </w:r>
          </w:p>
          <w:p w:rsidR="0014120C" w:rsidRDefault="0014120C">
            <w:pPr>
              <w:jc w:val="center"/>
              <w:rPr>
                <w:rFonts w:ascii="宋体" w:hAnsi="宋体"/>
                <w:sz w:val="24"/>
              </w:rPr>
            </w:pPr>
          </w:p>
          <w:p w:rsidR="0014120C" w:rsidRDefault="00FB120B">
            <w:pPr>
              <w:rPr>
                <w:rFonts w:ascii="宋体" w:hAnsi="宋体"/>
                <w:sz w:val="24"/>
              </w:rPr>
            </w:pPr>
            <w:r>
              <w:rPr>
                <w:rFonts w:ascii="宋体" w:hAnsi="宋体" w:hint="eastAsia"/>
                <w:sz w:val="24"/>
              </w:rPr>
              <w:t xml:space="preserve">□电汇           □网银转账        </w:t>
            </w:r>
          </w:p>
        </w:tc>
      </w:tr>
      <w:tr w:rsidR="0014120C">
        <w:trPr>
          <w:trHeight w:val="984"/>
        </w:trPr>
        <w:tc>
          <w:tcPr>
            <w:tcW w:w="1818" w:type="dxa"/>
            <w:vAlign w:val="center"/>
          </w:tcPr>
          <w:p w:rsidR="0014120C" w:rsidRDefault="00FB120B">
            <w:pPr>
              <w:jc w:val="center"/>
              <w:rPr>
                <w:rFonts w:ascii="宋体" w:hAnsi="宋体"/>
                <w:sz w:val="24"/>
              </w:rPr>
            </w:pPr>
            <w:r>
              <w:rPr>
                <w:rFonts w:ascii="宋体" w:hAnsi="宋体" w:hint="eastAsia"/>
                <w:sz w:val="24"/>
              </w:rPr>
              <w:t>备注</w:t>
            </w:r>
          </w:p>
        </w:tc>
        <w:tc>
          <w:tcPr>
            <w:tcW w:w="6704" w:type="dxa"/>
            <w:vAlign w:val="center"/>
          </w:tcPr>
          <w:p w:rsidR="0014120C" w:rsidRDefault="0014120C">
            <w:pPr>
              <w:rPr>
                <w:rFonts w:ascii="宋体" w:hAnsi="宋体"/>
                <w:sz w:val="24"/>
              </w:rPr>
            </w:pPr>
          </w:p>
        </w:tc>
      </w:tr>
    </w:tbl>
    <w:p w:rsidR="0014120C" w:rsidRDefault="0014120C">
      <w:pPr>
        <w:widowControl/>
        <w:spacing w:line="480" w:lineRule="exact"/>
        <w:ind w:firstLine="420"/>
        <w:jc w:val="left"/>
        <w:rPr>
          <w:rFonts w:ascii="宋体" w:hAnsi="宋体" w:cs="宋体"/>
          <w:kern w:val="0"/>
          <w:sz w:val="24"/>
        </w:rPr>
      </w:pPr>
    </w:p>
    <w:p w:rsidR="0014120C" w:rsidRDefault="00FB120B">
      <w:pPr>
        <w:ind w:firstLine="560"/>
        <w:jc w:val="right"/>
        <w:rPr>
          <w:rFonts w:ascii="仿宋_GB2312"/>
          <w:sz w:val="24"/>
        </w:rPr>
      </w:pPr>
      <w:r>
        <w:rPr>
          <w:rFonts w:ascii="仿宋_GB2312" w:hint="eastAsia"/>
          <w:sz w:val="24"/>
        </w:rPr>
        <w:t>投标人（盖章）：</w:t>
      </w:r>
    </w:p>
    <w:p w:rsidR="0014120C" w:rsidRDefault="00FB120B">
      <w:pPr>
        <w:jc w:val="right"/>
        <w:rPr>
          <w:rFonts w:ascii="仿宋_GB2312"/>
          <w:sz w:val="24"/>
        </w:rPr>
      </w:pPr>
      <w:r>
        <w:rPr>
          <w:rFonts w:ascii="仿宋_GB2312" w:hint="eastAsia"/>
          <w:sz w:val="24"/>
        </w:rPr>
        <w:t>法定代表人或委托代理人（签字或盖章）：</w:t>
      </w:r>
    </w:p>
    <w:p w:rsidR="0014120C" w:rsidRDefault="00FB120B">
      <w:pPr>
        <w:jc w:val="right"/>
        <w:rPr>
          <w:rFonts w:ascii="仿宋_GB2312"/>
          <w:sz w:val="24"/>
        </w:rPr>
      </w:pPr>
      <w:r>
        <w:rPr>
          <w:rFonts w:ascii="仿宋_GB2312" w:hint="eastAsia"/>
          <w:sz w:val="24"/>
        </w:rPr>
        <w:t>日期：</w:t>
      </w:r>
    </w:p>
    <w:p w:rsidR="0014120C" w:rsidRDefault="0014120C" w:rsidP="005C0156">
      <w:pPr>
        <w:spacing w:afterLines="150"/>
        <w:ind w:firstLine="465"/>
        <w:rPr>
          <w:rFonts w:ascii="宋体" w:hAnsi="宋体" w:cs="宋体"/>
          <w:b/>
          <w:bCs/>
          <w:sz w:val="24"/>
        </w:rPr>
      </w:pPr>
    </w:p>
    <w:p w:rsidR="0014120C" w:rsidRDefault="0014120C">
      <w:pPr>
        <w:rPr>
          <w:rFonts w:ascii="宋体" w:hAnsi="宋体" w:cs="宋体"/>
          <w:b/>
          <w:bCs/>
          <w:szCs w:val="21"/>
        </w:rPr>
      </w:pPr>
    </w:p>
    <w:p w:rsidR="0014120C" w:rsidRDefault="0014120C">
      <w:pPr>
        <w:widowControl/>
        <w:spacing w:line="480" w:lineRule="auto"/>
        <w:jc w:val="left"/>
        <w:rPr>
          <w:rFonts w:ascii="宋体" w:hAnsi="宋体"/>
          <w:b/>
          <w:kern w:val="0"/>
          <w:sz w:val="36"/>
          <w:szCs w:val="36"/>
        </w:rPr>
      </w:pPr>
    </w:p>
    <w:p w:rsidR="0014120C" w:rsidRDefault="0014120C">
      <w:pPr>
        <w:widowControl/>
        <w:spacing w:line="480" w:lineRule="auto"/>
        <w:jc w:val="left"/>
        <w:rPr>
          <w:rFonts w:ascii="宋体" w:hAnsi="宋体"/>
          <w:b/>
          <w:kern w:val="0"/>
          <w:sz w:val="36"/>
          <w:szCs w:val="36"/>
        </w:rPr>
      </w:pPr>
    </w:p>
    <w:p w:rsidR="0014120C" w:rsidRDefault="0014120C">
      <w:pPr>
        <w:widowControl/>
        <w:spacing w:line="480" w:lineRule="auto"/>
        <w:jc w:val="left"/>
        <w:rPr>
          <w:rFonts w:ascii="宋体" w:hAnsi="宋体"/>
          <w:b/>
          <w:kern w:val="0"/>
          <w:sz w:val="36"/>
          <w:szCs w:val="36"/>
        </w:rPr>
      </w:pPr>
    </w:p>
    <w:p w:rsidR="0014120C" w:rsidRDefault="0014120C">
      <w:pPr>
        <w:widowControl/>
        <w:spacing w:line="480" w:lineRule="auto"/>
        <w:jc w:val="left"/>
        <w:rPr>
          <w:rFonts w:ascii="宋体" w:hAnsi="宋体"/>
          <w:b/>
          <w:kern w:val="0"/>
          <w:sz w:val="36"/>
          <w:szCs w:val="36"/>
        </w:rPr>
      </w:pPr>
    </w:p>
    <w:p w:rsidR="0014120C" w:rsidRDefault="0014120C">
      <w:pPr>
        <w:widowControl/>
        <w:spacing w:line="480" w:lineRule="auto"/>
        <w:jc w:val="left"/>
        <w:rPr>
          <w:rFonts w:ascii="宋体" w:hAnsi="宋体"/>
          <w:b/>
          <w:kern w:val="0"/>
          <w:sz w:val="36"/>
          <w:szCs w:val="36"/>
        </w:rPr>
      </w:pPr>
    </w:p>
    <w:p w:rsidR="0014120C" w:rsidRDefault="00FB120B">
      <w:pPr>
        <w:spacing w:line="360" w:lineRule="auto"/>
        <w:jc w:val="center"/>
        <w:rPr>
          <w:rFonts w:ascii="宋体" w:hAnsi="宋体"/>
          <w:b/>
          <w:sz w:val="32"/>
          <w:szCs w:val="32"/>
        </w:rPr>
      </w:pPr>
      <w:r>
        <w:rPr>
          <w:rFonts w:ascii="宋体" w:hAnsi="宋体" w:hint="eastAsia"/>
          <w:b/>
          <w:sz w:val="32"/>
          <w:szCs w:val="32"/>
        </w:rPr>
        <w:lastRenderedPageBreak/>
        <w:t>投标报价一览表（适用于一标段）</w:t>
      </w:r>
    </w:p>
    <w:p w:rsidR="0014120C" w:rsidRDefault="00FB120B">
      <w:pPr>
        <w:widowControl/>
        <w:rPr>
          <w:rFonts w:ascii="宋体" w:hAnsi="宋体" w:cs="宋体"/>
          <w:kern w:val="0"/>
          <w:szCs w:val="21"/>
        </w:rPr>
      </w:pPr>
      <w:r>
        <w:rPr>
          <w:rFonts w:ascii="宋体" w:hAnsi="宋体" w:cs="宋体" w:hint="eastAsia"/>
          <w:kern w:val="0"/>
          <w:szCs w:val="21"/>
        </w:rPr>
        <w:t>项目名称：</w:t>
      </w:r>
    </w:p>
    <w:p w:rsidR="0014120C" w:rsidRDefault="00FB120B">
      <w:pPr>
        <w:widowControl/>
        <w:rPr>
          <w:rFonts w:ascii="宋体" w:hAnsi="宋体" w:cs="宋体"/>
          <w:kern w:val="0"/>
          <w:szCs w:val="21"/>
        </w:rPr>
      </w:pPr>
      <w:r>
        <w:rPr>
          <w:rFonts w:ascii="宋体" w:hAnsi="宋体" w:cs="宋体"/>
          <w:kern w:val="0"/>
          <w:szCs w:val="21"/>
        </w:rPr>
        <w:t>标段号</w:t>
      </w:r>
      <w:r>
        <w:rPr>
          <w:rFonts w:ascii="宋体" w:hAnsi="宋体" w:cs="宋体" w:hint="eastAsia"/>
          <w:kern w:val="0"/>
          <w:szCs w:val="21"/>
        </w:rPr>
        <w:t>：</w:t>
      </w:r>
      <w:r>
        <w:rPr>
          <w:rFonts w:ascii="宋体" w:hAnsi="宋体" w:cs="宋体"/>
          <w:kern w:val="0"/>
          <w:szCs w:val="21"/>
        </w:rPr>
        <w:t>一标段</w:t>
      </w:r>
      <w:r>
        <w:rPr>
          <w:rFonts w:ascii="宋体" w:hAnsi="宋体" w:hint="eastAsia"/>
          <w:bCs/>
          <w:szCs w:val="21"/>
        </w:rPr>
        <w:t>：航站楼、飞机客舱及机坪保洁服务</w:t>
      </w:r>
    </w:p>
    <w:p w:rsidR="0014120C" w:rsidRDefault="00FB120B">
      <w:pPr>
        <w:widowControl/>
        <w:jc w:val="right"/>
        <w:rPr>
          <w:rFonts w:ascii="宋体" w:hAnsi="宋体" w:cs="宋体"/>
          <w:kern w:val="0"/>
          <w:sz w:val="18"/>
          <w:szCs w:val="18"/>
        </w:rPr>
      </w:pPr>
      <w:r>
        <w:rPr>
          <w:rFonts w:ascii="宋体" w:hAnsi="宋体" w:cs="宋体" w:hint="eastAsia"/>
          <w:kern w:val="0"/>
          <w:sz w:val="18"/>
          <w:szCs w:val="18"/>
        </w:rPr>
        <w:t>报价金额：人民币元/</w:t>
      </w:r>
      <w:r>
        <w:rPr>
          <w:rFonts w:ascii="宋体" w:hAnsi="宋体" w:cs="宋体"/>
          <w:kern w:val="0"/>
          <w:sz w:val="18"/>
          <w:szCs w:val="18"/>
        </w:rPr>
        <w:t>年</w:t>
      </w:r>
    </w:p>
    <w:tbl>
      <w:tblPr>
        <w:tblW w:w="959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654"/>
        <w:gridCol w:w="686"/>
        <w:gridCol w:w="1246"/>
        <w:gridCol w:w="1634"/>
        <w:gridCol w:w="1246"/>
        <w:gridCol w:w="1119"/>
        <w:gridCol w:w="1276"/>
      </w:tblGrid>
      <w:tr w:rsidR="0014120C">
        <w:trPr>
          <w:trHeight w:val="570"/>
        </w:trPr>
        <w:tc>
          <w:tcPr>
            <w:tcW w:w="735"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序号</w:t>
            </w:r>
          </w:p>
        </w:tc>
        <w:tc>
          <w:tcPr>
            <w:tcW w:w="1654"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服务范围及岗位</w:t>
            </w:r>
          </w:p>
        </w:tc>
        <w:tc>
          <w:tcPr>
            <w:tcW w:w="68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人数</w:t>
            </w:r>
          </w:p>
        </w:tc>
        <w:tc>
          <w:tcPr>
            <w:tcW w:w="124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人员费用</w:t>
            </w:r>
          </w:p>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（每年）</w:t>
            </w:r>
          </w:p>
        </w:tc>
        <w:tc>
          <w:tcPr>
            <w:tcW w:w="1634"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工具及耗材费用</w:t>
            </w:r>
          </w:p>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（每年）</w:t>
            </w:r>
          </w:p>
        </w:tc>
        <w:tc>
          <w:tcPr>
            <w:tcW w:w="124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年服务费用</w:t>
            </w:r>
          </w:p>
        </w:tc>
        <w:tc>
          <w:tcPr>
            <w:tcW w:w="1119"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（投标人认为需要的其他费用，列出项目名称）</w:t>
            </w:r>
          </w:p>
          <w:p w:rsidR="0014120C" w:rsidRDefault="00FB120B">
            <w:pPr>
              <w:widowControl/>
              <w:jc w:val="center"/>
              <w:rPr>
                <w:rFonts w:ascii="宋体" w:hAnsi="宋体" w:cs="宋体"/>
                <w:bCs/>
                <w:kern w:val="0"/>
                <w:sz w:val="18"/>
                <w:szCs w:val="18"/>
              </w:rPr>
            </w:pPr>
            <w:r>
              <w:rPr>
                <w:rFonts w:ascii="宋体" w:hAnsi="宋体" w:cs="宋体"/>
                <w:kern w:val="0"/>
                <w:sz w:val="18"/>
                <w:szCs w:val="18"/>
              </w:rPr>
              <w:t>……</w:t>
            </w:r>
          </w:p>
        </w:tc>
        <w:tc>
          <w:tcPr>
            <w:tcW w:w="127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合计（元/年）</w:t>
            </w: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1</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项目负责人</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2</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航站楼保洁</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3</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行李手推车管理服务</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4</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客舱保洁</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5</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机坪保洁</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6</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（投标人认为需要的其他项目）</w:t>
            </w:r>
          </w:p>
          <w:p w:rsidR="0014120C" w:rsidRDefault="00FB120B">
            <w:pPr>
              <w:widowControl/>
              <w:jc w:val="center"/>
              <w:rPr>
                <w:rFonts w:ascii="宋体" w:hAnsi="宋体" w:cs="宋体"/>
                <w:kern w:val="0"/>
                <w:sz w:val="18"/>
                <w:szCs w:val="18"/>
              </w:rPr>
            </w:pPr>
            <w:r>
              <w:rPr>
                <w:rFonts w:ascii="宋体" w:hAnsi="宋体" w:cs="宋体"/>
                <w:kern w:val="0"/>
                <w:sz w:val="18"/>
                <w:szCs w:val="18"/>
              </w:rPr>
              <w:t>……</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7</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8</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634"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9</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634"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686"/>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kern w:val="0"/>
                <w:sz w:val="18"/>
                <w:szCs w:val="18"/>
              </w:rPr>
              <w:t>10</w:t>
            </w:r>
          </w:p>
        </w:tc>
        <w:tc>
          <w:tcPr>
            <w:tcW w:w="7585" w:type="dxa"/>
            <w:gridSpan w:val="6"/>
            <w:vAlign w:val="center"/>
          </w:tcPr>
          <w:p w:rsidR="0014120C" w:rsidRDefault="00FB120B">
            <w:pPr>
              <w:widowControl/>
              <w:jc w:val="center"/>
              <w:rPr>
                <w:rFonts w:ascii="宋体" w:hAnsi="宋体" w:cs="宋体"/>
                <w:b/>
                <w:bCs/>
                <w:kern w:val="0"/>
                <w:sz w:val="18"/>
                <w:szCs w:val="18"/>
              </w:rPr>
            </w:pPr>
            <w:r>
              <w:rPr>
                <w:rFonts w:ascii="宋体" w:hAnsi="宋体" w:cs="宋体" w:hint="eastAsia"/>
                <w:kern w:val="0"/>
                <w:sz w:val="18"/>
                <w:szCs w:val="18"/>
              </w:rPr>
              <w:t>总计</w:t>
            </w:r>
          </w:p>
        </w:tc>
        <w:tc>
          <w:tcPr>
            <w:tcW w:w="1276" w:type="dxa"/>
            <w:vAlign w:val="bottom"/>
          </w:tcPr>
          <w:p w:rsidR="0014120C" w:rsidRDefault="0014120C">
            <w:pPr>
              <w:widowControl/>
              <w:jc w:val="center"/>
              <w:rPr>
                <w:rFonts w:ascii="宋体" w:hAnsi="宋体" w:cs="宋体"/>
                <w:b/>
                <w:bCs/>
                <w:kern w:val="0"/>
                <w:sz w:val="18"/>
                <w:szCs w:val="18"/>
              </w:rPr>
            </w:pPr>
          </w:p>
        </w:tc>
      </w:tr>
      <w:tr w:rsidR="0014120C">
        <w:trPr>
          <w:trHeight w:val="1335"/>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备注</w:t>
            </w:r>
          </w:p>
        </w:tc>
        <w:tc>
          <w:tcPr>
            <w:tcW w:w="8861" w:type="dxa"/>
            <w:gridSpan w:val="7"/>
            <w:vAlign w:val="center"/>
          </w:tcPr>
          <w:p w:rsidR="0014120C" w:rsidRDefault="00FB120B">
            <w:pPr>
              <w:rPr>
                <w:rFonts w:ascii="宋体" w:hAnsi="宋体"/>
                <w:sz w:val="18"/>
                <w:szCs w:val="18"/>
              </w:rPr>
            </w:pPr>
            <w:r>
              <w:rPr>
                <w:rFonts w:ascii="宋体" w:hAnsi="宋体"/>
                <w:sz w:val="18"/>
                <w:szCs w:val="18"/>
              </w:rPr>
              <w:t>1、本表中的报价为综合报价，包括服务期内需要的人工、保险、</w:t>
            </w:r>
            <w:r>
              <w:rPr>
                <w:rFonts w:ascii="宋体" w:hAnsi="宋体" w:hint="eastAsia"/>
                <w:sz w:val="18"/>
                <w:szCs w:val="18"/>
              </w:rPr>
              <w:t>耗材、设备、</w:t>
            </w:r>
            <w:r>
              <w:rPr>
                <w:rFonts w:ascii="宋体" w:hAnsi="宋体"/>
                <w:sz w:val="18"/>
                <w:szCs w:val="18"/>
              </w:rPr>
              <w:t>利润、税金、所有风险、责任等一切费用</w:t>
            </w:r>
            <w:r>
              <w:rPr>
                <w:rFonts w:ascii="宋体" w:hAnsi="宋体" w:hint="eastAsia"/>
                <w:sz w:val="18"/>
                <w:szCs w:val="18"/>
              </w:rPr>
              <w:t>。</w:t>
            </w:r>
          </w:p>
          <w:p w:rsidR="0014120C" w:rsidRDefault="00FB120B">
            <w:pPr>
              <w:rPr>
                <w:rFonts w:ascii="宋体" w:hAnsi="宋体"/>
                <w:sz w:val="18"/>
                <w:szCs w:val="18"/>
              </w:rPr>
            </w:pPr>
            <w:r>
              <w:rPr>
                <w:rFonts w:ascii="宋体" w:hAnsi="宋体" w:hint="eastAsia"/>
                <w:sz w:val="18"/>
                <w:szCs w:val="18"/>
              </w:rPr>
              <w:t>2、所有价格均用人民币表示，单位为元，精确到个数位。</w:t>
            </w:r>
          </w:p>
          <w:p w:rsidR="0014120C" w:rsidRDefault="00FB120B">
            <w:pPr>
              <w:rPr>
                <w:rFonts w:ascii="宋体" w:hAnsi="宋体"/>
                <w:sz w:val="18"/>
                <w:szCs w:val="18"/>
              </w:rPr>
            </w:pPr>
            <w:r>
              <w:rPr>
                <w:rFonts w:ascii="宋体" w:hAnsi="宋体" w:hint="eastAsia"/>
                <w:sz w:val="18"/>
                <w:szCs w:val="18"/>
              </w:rPr>
              <w:t>3、本项目报价为含税价，要求开具增值税专用发票。</w:t>
            </w:r>
          </w:p>
          <w:p w:rsidR="0014120C" w:rsidRDefault="00FB120B">
            <w:pPr>
              <w:widowControl/>
              <w:jc w:val="left"/>
              <w:rPr>
                <w:rFonts w:ascii="宋体" w:hAnsi="宋体" w:cs="宋体"/>
                <w:b/>
                <w:bCs/>
                <w:kern w:val="0"/>
                <w:sz w:val="18"/>
                <w:szCs w:val="18"/>
              </w:rPr>
            </w:pPr>
            <w:r>
              <w:rPr>
                <w:rFonts w:ascii="宋体" w:hAnsi="宋体" w:hint="eastAsia"/>
                <w:b/>
                <w:sz w:val="18"/>
                <w:szCs w:val="18"/>
              </w:rPr>
              <w:t>4、本表后需附详细投标报价清单。</w:t>
            </w:r>
          </w:p>
        </w:tc>
      </w:tr>
    </w:tbl>
    <w:p w:rsidR="0014120C" w:rsidRDefault="0014120C">
      <w:pPr>
        <w:ind w:firstLineChars="932" w:firstLine="2237"/>
        <w:rPr>
          <w:rFonts w:ascii="仿宋_GB2312"/>
          <w:sz w:val="24"/>
        </w:rPr>
      </w:pPr>
    </w:p>
    <w:p w:rsidR="0014120C" w:rsidRDefault="0014120C">
      <w:pPr>
        <w:ind w:firstLineChars="932" w:firstLine="2237"/>
        <w:rPr>
          <w:rFonts w:ascii="仿宋_GB2312"/>
          <w:sz w:val="24"/>
        </w:rPr>
      </w:pPr>
    </w:p>
    <w:p w:rsidR="0014120C" w:rsidRDefault="0014120C">
      <w:pPr>
        <w:ind w:firstLineChars="932" w:firstLine="2237"/>
        <w:rPr>
          <w:rFonts w:ascii="仿宋_GB2312"/>
          <w:sz w:val="24"/>
        </w:rPr>
      </w:pPr>
    </w:p>
    <w:p w:rsidR="0014120C" w:rsidRDefault="00FB120B">
      <w:pPr>
        <w:ind w:firstLineChars="932" w:firstLine="2237"/>
        <w:rPr>
          <w:rFonts w:ascii="仿宋_GB2312"/>
          <w:sz w:val="24"/>
        </w:rPr>
      </w:pPr>
      <w:r>
        <w:rPr>
          <w:rFonts w:ascii="仿宋_GB2312" w:hint="eastAsia"/>
          <w:sz w:val="24"/>
        </w:rPr>
        <w:t>投标人（盖章）：</w:t>
      </w:r>
    </w:p>
    <w:p w:rsidR="0014120C" w:rsidRDefault="00FB120B">
      <w:pPr>
        <w:rPr>
          <w:rFonts w:ascii="仿宋_GB2312"/>
          <w:sz w:val="24"/>
        </w:rPr>
      </w:pPr>
      <w:r>
        <w:rPr>
          <w:rFonts w:ascii="仿宋_GB2312" w:hint="eastAsia"/>
          <w:sz w:val="24"/>
        </w:rPr>
        <w:t>法定代表人或委托代理人（签字或盖章）：</w:t>
      </w:r>
    </w:p>
    <w:p w:rsidR="0014120C" w:rsidRDefault="00FB120B">
      <w:pPr>
        <w:rPr>
          <w:rFonts w:ascii="仿宋_GB2312"/>
          <w:sz w:val="24"/>
        </w:rPr>
      </w:pPr>
      <w:r>
        <w:rPr>
          <w:rFonts w:ascii="仿宋_GB2312" w:hint="eastAsia"/>
          <w:sz w:val="24"/>
        </w:rPr>
        <w:t>日期：</w:t>
      </w:r>
    </w:p>
    <w:p w:rsidR="0014120C" w:rsidRDefault="0014120C">
      <w:pPr>
        <w:spacing w:line="360" w:lineRule="auto"/>
        <w:jc w:val="center"/>
        <w:rPr>
          <w:rFonts w:ascii="宋体" w:hAnsi="宋体"/>
          <w:b/>
          <w:bCs/>
          <w:sz w:val="32"/>
          <w:szCs w:val="32"/>
        </w:rPr>
      </w:pPr>
    </w:p>
    <w:p w:rsidR="0014120C" w:rsidRDefault="0014120C">
      <w:pPr>
        <w:spacing w:line="360" w:lineRule="auto"/>
        <w:rPr>
          <w:rFonts w:ascii="宋体" w:hAnsi="宋体"/>
          <w:b/>
          <w:bCs/>
          <w:sz w:val="32"/>
          <w:szCs w:val="32"/>
        </w:rPr>
      </w:pPr>
    </w:p>
    <w:p w:rsidR="0014120C" w:rsidRDefault="0014120C">
      <w:pPr>
        <w:spacing w:line="360" w:lineRule="auto"/>
        <w:rPr>
          <w:rFonts w:ascii="宋体" w:hAnsi="宋体"/>
          <w:b/>
          <w:bCs/>
          <w:sz w:val="32"/>
          <w:szCs w:val="32"/>
        </w:rPr>
      </w:pPr>
    </w:p>
    <w:p w:rsidR="0014120C" w:rsidRDefault="00FB120B">
      <w:pPr>
        <w:spacing w:line="360" w:lineRule="auto"/>
        <w:jc w:val="center"/>
        <w:rPr>
          <w:rFonts w:ascii="宋体" w:hAnsi="宋体"/>
          <w:b/>
          <w:bCs/>
          <w:sz w:val="32"/>
          <w:szCs w:val="32"/>
        </w:rPr>
      </w:pPr>
      <w:r>
        <w:rPr>
          <w:rFonts w:ascii="宋体" w:hAnsi="宋体" w:hint="eastAsia"/>
          <w:b/>
          <w:bCs/>
          <w:sz w:val="32"/>
          <w:szCs w:val="32"/>
        </w:rPr>
        <w:lastRenderedPageBreak/>
        <w:t>投标报价一览表（适用于二标段）</w:t>
      </w:r>
    </w:p>
    <w:p w:rsidR="0014120C" w:rsidRDefault="00FB120B">
      <w:pPr>
        <w:widowControl/>
        <w:rPr>
          <w:rFonts w:ascii="宋体" w:hAnsi="宋体" w:cs="宋体"/>
          <w:kern w:val="0"/>
          <w:szCs w:val="21"/>
        </w:rPr>
      </w:pPr>
      <w:r>
        <w:rPr>
          <w:rFonts w:ascii="宋体" w:hAnsi="宋体" w:cs="宋体" w:hint="eastAsia"/>
          <w:kern w:val="0"/>
          <w:szCs w:val="21"/>
        </w:rPr>
        <w:t>项目名称：</w:t>
      </w:r>
    </w:p>
    <w:p w:rsidR="0014120C" w:rsidRDefault="00FB120B">
      <w:pPr>
        <w:widowControl/>
        <w:rPr>
          <w:rFonts w:ascii="宋体" w:hAnsi="宋体" w:cs="宋体"/>
          <w:kern w:val="0"/>
          <w:szCs w:val="21"/>
        </w:rPr>
      </w:pPr>
      <w:r>
        <w:rPr>
          <w:rFonts w:ascii="宋体" w:hAnsi="宋体" w:cs="宋体"/>
          <w:kern w:val="0"/>
          <w:szCs w:val="21"/>
        </w:rPr>
        <w:t>标段号</w:t>
      </w:r>
      <w:r>
        <w:rPr>
          <w:rFonts w:ascii="宋体" w:hAnsi="宋体" w:cs="宋体" w:hint="eastAsia"/>
          <w:kern w:val="0"/>
          <w:szCs w:val="21"/>
        </w:rPr>
        <w:t>：二</w:t>
      </w:r>
      <w:r>
        <w:rPr>
          <w:rFonts w:ascii="宋体" w:hAnsi="宋体" w:cs="宋体"/>
          <w:kern w:val="0"/>
          <w:szCs w:val="21"/>
        </w:rPr>
        <w:t>标段</w:t>
      </w:r>
      <w:r>
        <w:rPr>
          <w:rFonts w:ascii="宋体" w:hAnsi="宋体" w:cs="宋体" w:hint="eastAsia"/>
          <w:kern w:val="0"/>
          <w:szCs w:val="21"/>
        </w:rPr>
        <w:t>：</w:t>
      </w:r>
      <w:r>
        <w:rPr>
          <w:rFonts w:ascii="宋体" w:hAnsi="宋体" w:hint="eastAsia"/>
          <w:bCs/>
          <w:szCs w:val="21"/>
        </w:rPr>
        <w:t>外围道路环卫及附属办公楼保洁服务</w:t>
      </w:r>
    </w:p>
    <w:p w:rsidR="0014120C" w:rsidRDefault="00FB120B">
      <w:pPr>
        <w:widowControl/>
        <w:jc w:val="right"/>
        <w:rPr>
          <w:rFonts w:ascii="宋体" w:hAnsi="宋体" w:cs="宋体"/>
          <w:kern w:val="0"/>
          <w:sz w:val="18"/>
          <w:szCs w:val="18"/>
        </w:rPr>
      </w:pPr>
      <w:r>
        <w:rPr>
          <w:rFonts w:ascii="宋体" w:hAnsi="宋体" w:cs="宋体" w:hint="eastAsia"/>
          <w:kern w:val="0"/>
          <w:sz w:val="18"/>
          <w:szCs w:val="18"/>
        </w:rPr>
        <w:t>报价金额：人民币元/</w:t>
      </w:r>
      <w:r>
        <w:rPr>
          <w:rFonts w:ascii="宋体" w:hAnsi="宋体" w:cs="宋体"/>
          <w:kern w:val="0"/>
          <w:sz w:val="18"/>
          <w:szCs w:val="18"/>
        </w:rPr>
        <w:t>年</w:t>
      </w:r>
    </w:p>
    <w:tbl>
      <w:tblPr>
        <w:tblW w:w="959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654"/>
        <w:gridCol w:w="686"/>
        <w:gridCol w:w="1246"/>
        <w:gridCol w:w="1634"/>
        <w:gridCol w:w="1246"/>
        <w:gridCol w:w="1119"/>
        <w:gridCol w:w="1276"/>
      </w:tblGrid>
      <w:tr w:rsidR="0014120C">
        <w:trPr>
          <w:trHeight w:val="570"/>
        </w:trPr>
        <w:tc>
          <w:tcPr>
            <w:tcW w:w="735"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序号</w:t>
            </w:r>
          </w:p>
        </w:tc>
        <w:tc>
          <w:tcPr>
            <w:tcW w:w="1654"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服务范围及岗位</w:t>
            </w:r>
          </w:p>
        </w:tc>
        <w:tc>
          <w:tcPr>
            <w:tcW w:w="68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人数</w:t>
            </w:r>
          </w:p>
        </w:tc>
        <w:tc>
          <w:tcPr>
            <w:tcW w:w="124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人员费用</w:t>
            </w:r>
          </w:p>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（每年）</w:t>
            </w:r>
          </w:p>
        </w:tc>
        <w:tc>
          <w:tcPr>
            <w:tcW w:w="1634"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工具及耗材费用</w:t>
            </w:r>
          </w:p>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（每年）</w:t>
            </w:r>
          </w:p>
        </w:tc>
        <w:tc>
          <w:tcPr>
            <w:tcW w:w="124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年服务费用</w:t>
            </w:r>
          </w:p>
        </w:tc>
        <w:tc>
          <w:tcPr>
            <w:tcW w:w="1119"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（投标人认为需要的其他费用，列出项目名称）</w:t>
            </w:r>
          </w:p>
          <w:p w:rsidR="0014120C" w:rsidRDefault="00FB120B">
            <w:pPr>
              <w:widowControl/>
              <w:jc w:val="center"/>
              <w:rPr>
                <w:rFonts w:ascii="宋体" w:hAnsi="宋体" w:cs="宋体"/>
                <w:bCs/>
                <w:kern w:val="0"/>
                <w:sz w:val="18"/>
                <w:szCs w:val="18"/>
              </w:rPr>
            </w:pPr>
            <w:r>
              <w:rPr>
                <w:rFonts w:ascii="宋体" w:hAnsi="宋体" w:cs="宋体"/>
                <w:kern w:val="0"/>
                <w:sz w:val="18"/>
                <w:szCs w:val="18"/>
              </w:rPr>
              <w:t>……</w:t>
            </w:r>
          </w:p>
        </w:tc>
        <w:tc>
          <w:tcPr>
            <w:tcW w:w="1276" w:type="dxa"/>
            <w:vAlign w:val="center"/>
          </w:tcPr>
          <w:p w:rsidR="0014120C" w:rsidRDefault="00FB120B">
            <w:pPr>
              <w:widowControl/>
              <w:jc w:val="center"/>
              <w:rPr>
                <w:rFonts w:ascii="宋体" w:hAnsi="宋体" w:cs="宋体"/>
                <w:bCs/>
                <w:kern w:val="0"/>
                <w:sz w:val="18"/>
                <w:szCs w:val="18"/>
              </w:rPr>
            </w:pPr>
            <w:r>
              <w:rPr>
                <w:rFonts w:ascii="宋体" w:hAnsi="宋体" w:cs="宋体" w:hint="eastAsia"/>
                <w:bCs/>
                <w:kern w:val="0"/>
                <w:sz w:val="18"/>
                <w:szCs w:val="18"/>
              </w:rPr>
              <w:t>合计（元）</w:t>
            </w: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1</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项目负责人</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2</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附属办公楼保洁</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3</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kern w:val="0"/>
                <w:sz w:val="18"/>
                <w:szCs w:val="18"/>
              </w:rPr>
              <w:t>外围道路环卫</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4</w:t>
            </w:r>
          </w:p>
        </w:tc>
        <w:tc>
          <w:tcPr>
            <w:tcW w:w="1654"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（投标人认为需要的其他项目）</w:t>
            </w:r>
          </w:p>
          <w:p w:rsidR="0014120C" w:rsidRDefault="00FB120B">
            <w:pPr>
              <w:widowControl/>
              <w:jc w:val="center"/>
              <w:rPr>
                <w:rFonts w:ascii="宋体" w:hAnsi="宋体" w:cs="宋体"/>
                <w:kern w:val="0"/>
                <w:sz w:val="18"/>
                <w:szCs w:val="18"/>
              </w:rPr>
            </w:pPr>
            <w:r>
              <w:rPr>
                <w:rFonts w:ascii="宋体" w:hAnsi="宋体" w:cs="宋体"/>
                <w:kern w:val="0"/>
                <w:sz w:val="18"/>
                <w:szCs w:val="18"/>
              </w:rPr>
              <w:t>……</w:t>
            </w: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5</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6</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7</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634" w:type="dxa"/>
            <w:vAlign w:val="center"/>
          </w:tcPr>
          <w:p w:rsidR="0014120C" w:rsidRDefault="0014120C">
            <w:pPr>
              <w:widowControl/>
              <w:jc w:val="center"/>
              <w:rPr>
                <w:rFonts w:ascii="宋体" w:hAnsi="宋体" w:cs="宋体"/>
                <w:kern w:val="0"/>
                <w:sz w:val="18"/>
                <w:szCs w:val="18"/>
              </w:rPr>
            </w:pPr>
          </w:p>
        </w:tc>
        <w:tc>
          <w:tcPr>
            <w:tcW w:w="1246" w:type="dxa"/>
            <w:vAlign w:val="center"/>
          </w:tcPr>
          <w:p w:rsidR="0014120C" w:rsidRDefault="0014120C">
            <w:pPr>
              <w:widowControl/>
              <w:jc w:val="center"/>
              <w:rPr>
                <w:rFonts w:ascii="宋体" w:hAnsi="宋体" w:cs="宋体"/>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8</w:t>
            </w: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634"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570"/>
        </w:trPr>
        <w:tc>
          <w:tcPr>
            <w:tcW w:w="735" w:type="dxa"/>
            <w:vAlign w:val="center"/>
          </w:tcPr>
          <w:p w:rsidR="0014120C" w:rsidRDefault="0014120C">
            <w:pPr>
              <w:widowControl/>
              <w:jc w:val="center"/>
              <w:rPr>
                <w:rFonts w:ascii="宋体" w:hAnsi="宋体" w:cs="宋体"/>
                <w:kern w:val="0"/>
                <w:sz w:val="18"/>
                <w:szCs w:val="18"/>
              </w:rPr>
            </w:pPr>
          </w:p>
        </w:tc>
        <w:tc>
          <w:tcPr>
            <w:tcW w:w="1654" w:type="dxa"/>
            <w:vAlign w:val="center"/>
          </w:tcPr>
          <w:p w:rsidR="0014120C" w:rsidRDefault="0014120C">
            <w:pPr>
              <w:widowControl/>
              <w:jc w:val="center"/>
              <w:rPr>
                <w:rFonts w:ascii="宋体" w:hAnsi="宋体" w:cs="宋体"/>
                <w:kern w:val="0"/>
                <w:sz w:val="18"/>
                <w:szCs w:val="18"/>
              </w:rPr>
            </w:pPr>
          </w:p>
        </w:tc>
        <w:tc>
          <w:tcPr>
            <w:tcW w:w="686"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634" w:type="dxa"/>
            <w:vAlign w:val="center"/>
          </w:tcPr>
          <w:p w:rsidR="0014120C" w:rsidRDefault="0014120C">
            <w:pPr>
              <w:widowControl/>
              <w:jc w:val="center"/>
              <w:rPr>
                <w:rFonts w:ascii="宋体" w:hAnsi="宋体" w:cs="宋体"/>
                <w:b/>
                <w:bCs/>
                <w:kern w:val="0"/>
                <w:sz w:val="18"/>
                <w:szCs w:val="18"/>
              </w:rPr>
            </w:pPr>
          </w:p>
        </w:tc>
        <w:tc>
          <w:tcPr>
            <w:tcW w:w="1246" w:type="dxa"/>
            <w:vAlign w:val="center"/>
          </w:tcPr>
          <w:p w:rsidR="0014120C" w:rsidRDefault="0014120C">
            <w:pPr>
              <w:widowControl/>
              <w:jc w:val="center"/>
              <w:rPr>
                <w:rFonts w:ascii="宋体" w:hAnsi="宋体" w:cs="宋体"/>
                <w:b/>
                <w:bCs/>
                <w:kern w:val="0"/>
                <w:sz w:val="18"/>
                <w:szCs w:val="18"/>
              </w:rPr>
            </w:pPr>
          </w:p>
        </w:tc>
        <w:tc>
          <w:tcPr>
            <w:tcW w:w="1119" w:type="dxa"/>
          </w:tcPr>
          <w:p w:rsidR="0014120C" w:rsidRDefault="0014120C">
            <w:pPr>
              <w:widowControl/>
              <w:jc w:val="center"/>
              <w:rPr>
                <w:rFonts w:ascii="宋体" w:hAnsi="宋体" w:cs="宋体"/>
                <w:b/>
                <w:bCs/>
                <w:kern w:val="0"/>
                <w:sz w:val="18"/>
                <w:szCs w:val="18"/>
              </w:rPr>
            </w:pPr>
          </w:p>
        </w:tc>
        <w:tc>
          <w:tcPr>
            <w:tcW w:w="1276" w:type="dxa"/>
            <w:vAlign w:val="center"/>
          </w:tcPr>
          <w:p w:rsidR="0014120C" w:rsidRDefault="0014120C">
            <w:pPr>
              <w:widowControl/>
              <w:jc w:val="center"/>
              <w:rPr>
                <w:rFonts w:ascii="宋体" w:hAnsi="宋体" w:cs="宋体"/>
                <w:b/>
                <w:bCs/>
                <w:kern w:val="0"/>
                <w:sz w:val="18"/>
                <w:szCs w:val="18"/>
              </w:rPr>
            </w:pPr>
          </w:p>
        </w:tc>
      </w:tr>
      <w:tr w:rsidR="0014120C">
        <w:trPr>
          <w:trHeight w:val="686"/>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9</w:t>
            </w:r>
          </w:p>
        </w:tc>
        <w:tc>
          <w:tcPr>
            <w:tcW w:w="7585" w:type="dxa"/>
            <w:gridSpan w:val="6"/>
            <w:vAlign w:val="center"/>
          </w:tcPr>
          <w:p w:rsidR="0014120C" w:rsidRDefault="00FB120B">
            <w:pPr>
              <w:widowControl/>
              <w:jc w:val="center"/>
              <w:rPr>
                <w:rFonts w:ascii="宋体" w:hAnsi="宋体" w:cs="宋体"/>
                <w:b/>
                <w:bCs/>
                <w:kern w:val="0"/>
                <w:sz w:val="18"/>
                <w:szCs w:val="18"/>
              </w:rPr>
            </w:pPr>
            <w:r>
              <w:rPr>
                <w:rFonts w:ascii="宋体" w:hAnsi="宋体" w:cs="宋体" w:hint="eastAsia"/>
                <w:kern w:val="0"/>
                <w:sz w:val="18"/>
                <w:szCs w:val="18"/>
              </w:rPr>
              <w:t>总计</w:t>
            </w:r>
          </w:p>
        </w:tc>
        <w:tc>
          <w:tcPr>
            <w:tcW w:w="1276" w:type="dxa"/>
            <w:vAlign w:val="bottom"/>
          </w:tcPr>
          <w:p w:rsidR="0014120C" w:rsidRDefault="0014120C">
            <w:pPr>
              <w:widowControl/>
              <w:jc w:val="center"/>
              <w:rPr>
                <w:rFonts w:ascii="宋体" w:hAnsi="宋体" w:cs="宋体"/>
                <w:b/>
                <w:bCs/>
                <w:kern w:val="0"/>
                <w:sz w:val="18"/>
                <w:szCs w:val="18"/>
              </w:rPr>
            </w:pPr>
          </w:p>
        </w:tc>
      </w:tr>
      <w:tr w:rsidR="0014120C">
        <w:trPr>
          <w:trHeight w:val="1335"/>
        </w:trPr>
        <w:tc>
          <w:tcPr>
            <w:tcW w:w="735" w:type="dxa"/>
            <w:vAlign w:val="center"/>
          </w:tcPr>
          <w:p w:rsidR="0014120C" w:rsidRDefault="00FB120B">
            <w:pPr>
              <w:widowControl/>
              <w:jc w:val="center"/>
              <w:rPr>
                <w:rFonts w:ascii="宋体" w:hAnsi="宋体" w:cs="宋体"/>
                <w:kern w:val="0"/>
                <w:sz w:val="18"/>
                <w:szCs w:val="18"/>
              </w:rPr>
            </w:pPr>
            <w:r>
              <w:rPr>
                <w:rFonts w:ascii="宋体" w:hAnsi="宋体" w:cs="宋体" w:hint="eastAsia"/>
                <w:kern w:val="0"/>
                <w:sz w:val="18"/>
                <w:szCs w:val="18"/>
              </w:rPr>
              <w:t>备注</w:t>
            </w:r>
          </w:p>
        </w:tc>
        <w:tc>
          <w:tcPr>
            <w:tcW w:w="8861" w:type="dxa"/>
            <w:gridSpan w:val="7"/>
            <w:vAlign w:val="center"/>
          </w:tcPr>
          <w:p w:rsidR="0014120C" w:rsidRDefault="00FB120B">
            <w:pPr>
              <w:rPr>
                <w:rFonts w:ascii="宋体" w:hAnsi="宋体"/>
                <w:sz w:val="18"/>
                <w:szCs w:val="18"/>
              </w:rPr>
            </w:pPr>
            <w:r>
              <w:rPr>
                <w:rFonts w:ascii="宋体" w:hAnsi="宋体"/>
                <w:sz w:val="18"/>
                <w:szCs w:val="18"/>
              </w:rPr>
              <w:t>1、本表中的报价为综合报价，包括服务期内需要的人工、保险、</w:t>
            </w:r>
            <w:r>
              <w:rPr>
                <w:rFonts w:ascii="宋体" w:hAnsi="宋体" w:hint="eastAsia"/>
                <w:sz w:val="18"/>
                <w:szCs w:val="18"/>
              </w:rPr>
              <w:t>耗材、设备、</w:t>
            </w:r>
            <w:r>
              <w:rPr>
                <w:rFonts w:ascii="宋体" w:hAnsi="宋体"/>
                <w:sz w:val="18"/>
                <w:szCs w:val="18"/>
              </w:rPr>
              <w:t>利润、税金、所有风险、责任等一切费用</w:t>
            </w:r>
            <w:r>
              <w:rPr>
                <w:rFonts w:ascii="宋体" w:hAnsi="宋体" w:hint="eastAsia"/>
                <w:sz w:val="18"/>
                <w:szCs w:val="18"/>
              </w:rPr>
              <w:t>。</w:t>
            </w:r>
          </w:p>
          <w:p w:rsidR="0014120C" w:rsidRDefault="00FB120B">
            <w:pPr>
              <w:rPr>
                <w:rFonts w:ascii="宋体" w:hAnsi="宋体"/>
                <w:sz w:val="18"/>
                <w:szCs w:val="18"/>
              </w:rPr>
            </w:pPr>
            <w:r>
              <w:rPr>
                <w:rFonts w:ascii="宋体" w:hAnsi="宋体" w:hint="eastAsia"/>
                <w:sz w:val="18"/>
                <w:szCs w:val="18"/>
              </w:rPr>
              <w:t>2、所有价格均用人民币表示，单位为元，精确到个数位。</w:t>
            </w:r>
          </w:p>
          <w:p w:rsidR="0014120C" w:rsidRDefault="00FB120B">
            <w:pPr>
              <w:rPr>
                <w:rFonts w:ascii="宋体" w:hAnsi="宋体"/>
                <w:sz w:val="18"/>
                <w:szCs w:val="18"/>
              </w:rPr>
            </w:pPr>
            <w:r>
              <w:rPr>
                <w:rFonts w:ascii="宋体" w:hAnsi="宋体" w:hint="eastAsia"/>
                <w:sz w:val="18"/>
                <w:szCs w:val="18"/>
              </w:rPr>
              <w:t>3、本项目报价为含税价，要求开具增值税专用发票。</w:t>
            </w:r>
          </w:p>
          <w:p w:rsidR="0014120C" w:rsidRDefault="00FB120B">
            <w:pPr>
              <w:widowControl/>
              <w:jc w:val="left"/>
              <w:rPr>
                <w:rFonts w:ascii="宋体" w:hAnsi="宋体" w:cs="宋体"/>
                <w:b/>
                <w:bCs/>
                <w:kern w:val="0"/>
                <w:sz w:val="18"/>
                <w:szCs w:val="18"/>
              </w:rPr>
            </w:pPr>
            <w:r>
              <w:rPr>
                <w:rFonts w:ascii="宋体" w:hAnsi="宋体" w:hint="eastAsia"/>
                <w:b/>
                <w:sz w:val="18"/>
                <w:szCs w:val="18"/>
              </w:rPr>
              <w:t>4、本表后需附详细投标报价清单。</w:t>
            </w:r>
          </w:p>
        </w:tc>
      </w:tr>
    </w:tbl>
    <w:p w:rsidR="0014120C" w:rsidRDefault="0014120C">
      <w:pPr>
        <w:rPr>
          <w:rFonts w:ascii="宋体" w:hAnsi="宋体" w:cs="宋体"/>
          <w:kern w:val="0"/>
          <w:sz w:val="18"/>
          <w:szCs w:val="18"/>
        </w:rPr>
      </w:pPr>
    </w:p>
    <w:p w:rsidR="0014120C" w:rsidRDefault="0014120C">
      <w:pPr>
        <w:ind w:firstLineChars="932" w:firstLine="2237"/>
        <w:rPr>
          <w:rFonts w:ascii="仿宋_GB2312"/>
          <w:sz w:val="24"/>
        </w:rPr>
      </w:pPr>
    </w:p>
    <w:p w:rsidR="0014120C" w:rsidRDefault="0014120C">
      <w:pPr>
        <w:ind w:firstLineChars="932" w:firstLine="2237"/>
        <w:rPr>
          <w:rFonts w:ascii="仿宋_GB2312"/>
          <w:sz w:val="24"/>
        </w:rPr>
      </w:pPr>
    </w:p>
    <w:p w:rsidR="0014120C" w:rsidRDefault="00FB120B">
      <w:pPr>
        <w:ind w:firstLineChars="932" w:firstLine="2237"/>
        <w:rPr>
          <w:rFonts w:ascii="仿宋_GB2312"/>
          <w:sz w:val="24"/>
        </w:rPr>
      </w:pPr>
      <w:r>
        <w:rPr>
          <w:rFonts w:ascii="仿宋_GB2312" w:hint="eastAsia"/>
          <w:sz w:val="24"/>
        </w:rPr>
        <w:t>投标人（盖章）：</w:t>
      </w:r>
    </w:p>
    <w:p w:rsidR="0014120C" w:rsidRDefault="00FB120B">
      <w:pPr>
        <w:rPr>
          <w:rFonts w:ascii="仿宋_GB2312"/>
          <w:sz w:val="24"/>
        </w:rPr>
      </w:pPr>
      <w:r>
        <w:rPr>
          <w:rFonts w:ascii="仿宋_GB2312" w:hint="eastAsia"/>
          <w:sz w:val="24"/>
        </w:rPr>
        <w:t>法定代表人或委托代理人（签字或盖章）：</w:t>
      </w:r>
    </w:p>
    <w:p w:rsidR="0014120C" w:rsidRDefault="00FB120B">
      <w:pPr>
        <w:jc w:val="left"/>
        <w:rPr>
          <w:rFonts w:ascii="仿宋_GB2312"/>
          <w:sz w:val="24"/>
        </w:rPr>
      </w:pPr>
      <w:r>
        <w:rPr>
          <w:rFonts w:ascii="仿宋_GB2312" w:hint="eastAsia"/>
          <w:sz w:val="24"/>
        </w:rPr>
        <w:t>日期：</w:t>
      </w:r>
    </w:p>
    <w:p w:rsidR="0014120C" w:rsidRDefault="0014120C">
      <w:pPr>
        <w:spacing w:line="360" w:lineRule="auto"/>
        <w:jc w:val="center"/>
        <w:rPr>
          <w:rFonts w:ascii="宋体" w:hAnsi="宋体"/>
          <w:b/>
          <w:bCs/>
          <w:sz w:val="32"/>
          <w:szCs w:val="32"/>
        </w:rPr>
      </w:pPr>
    </w:p>
    <w:p w:rsidR="0014120C" w:rsidRDefault="0014120C">
      <w:pPr>
        <w:widowControl/>
        <w:spacing w:line="480" w:lineRule="auto"/>
        <w:jc w:val="left"/>
        <w:rPr>
          <w:rFonts w:ascii="宋体" w:hAnsi="宋体"/>
          <w:b/>
          <w:kern w:val="0"/>
          <w:sz w:val="36"/>
          <w:szCs w:val="36"/>
        </w:rPr>
      </w:pPr>
    </w:p>
    <w:p w:rsidR="0014120C" w:rsidRDefault="0014120C">
      <w:pPr>
        <w:widowControl/>
        <w:spacing w:line="480" w:lineRule="auto"/>
        <w:jc w:val="left"/>
        <w:rPr>
          <w:rFonts w:ascii="宋体" w:hAnsi="宋体"/>
          <w:b/>
          <w:kern w:val="0"/>
          <w:sz w:val="36"/>
        </w:rPr>
        <w:sectPr w:rsidR="0014120C">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720"/>
          <w:docGrid w:linePitch="312"/>
        </w:sectPr>
      </w:pPr>
    </w:p>
    <w:p w:rsidR="0014120C" w:rsidRDefault="00FB120B" w:rsidP="005C0156">
      <w:pPr>
        <w:pStyle w:val="af0"/>
        <w:spacing w:beforeLines="100" w:afterLines="100"/>
        <w:rPr>
          <w:sz w:val="36"/>
          <w:szCs w:val="36"/>
        </w:rPr>
      </w:pPr>
      <w:r>
        <w:rPr>
          <w:rFonts w:hint="eastAsia"/>
          <w:sz w:val="36"/>
          <w:szCs w:val="36"/>
        </w:rPr>
        <w:lastRenderedPageBreak/>
        <w:t>五、投标人资格证明文件</w:t>
      </w:r>
    </w:p>
    <w:p w:rsidR="0014120C" w:rsidRDefault="00FB120B">
      <w:pPr>
        <w:adjustRightInd w:val="0"/>
        <w:snapToGrid w:val="0"/>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、投标人营业执照</w:t>
      </w:r>
    </w:p>
    <w:p w:rsidR="0014120C" w:rsidRDefault="00FB120B">
      <w:pPr>
        <w:adjustRightInd w:val="0"/>
        <w:snapToGrid w:val="0"/>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、清洁行业颁发的三级及以上资格证书或者一级物业管理资质</w:t>
      </w:r>
    </w:p>
    <w:p w:rsidR="0014120C" w:rsidRDefault="00FB120B">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2016</w:t>
      </w:r>
      <w:r>
        <w:rPr>
          <w:rFonts w:ascii="宋体" w:hAnsi="宋体" w:cs="宋体" w:hint="eastAsia"/>
          <w:kern w:val="0"/>
          <w:sz w:val="24"/>
        </w:rPr>
        <w:t>、</w:t>
      </w:r>
      <w:r>
        <w:rPr>
          <w:rFonts w:ascii="宋体" w:hAnsi="宋体" w:cs="宋体"/>
          <w:kern w:val="0"/>
          <w:sz w:val="24"/>
        </w:rPr>
        <w:t>2017</w:t>
      </w:r>
      <w:r>
        <w:rPr>
          <w:rFonts w:ascii="宋体" w:hAnsi="宋体" w:cs="宋体" w:hint="eastAsia"/>
          <w:kern w:val="0"/>
          <w:sz w:val="24"/>
        </w:rPr>
        <w:t>、2018年经会计师事务所审计的年度审计报表</w:t>
      </w:r>
    </w:p>
    <w:p w:rsidR="0014120C" w:rsidRDefault="00FB120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4、投标人具有良好的社会信誉，没有处于被责令停业，没有骗取中标或严重违约或重大质量问题的承诺书（格式自拟）</w:t>
      </w:r>
    </w:p>
    <w:p w:rsidR="0014120C" w:rsidRDefault="00FB120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5、投标人未被“信用中国”（</w:t>
      </w:r>
      <w:r>
        <w:rPr>
          <w:rFonts w:ascii="宋体" w:hAnsi="宋体" w:cs="宋体"/>
          <w:kern w:val="0"/>
          <w:sz w:val="24"/>
        </w:rPr>
        <w:t>www.creditchina.gov.cn</w:t>
      </w:r>
      <w:r>
        <w:rPr>
          <w:rFonts w:ascii="宋体" w:hAnsi="宋体" w:cs="宋体" w:hint="eastAsia"/>
          <w:kern w:val="0"/>
          <w:sz w:val="24"/>
        </w:rPr>
        <w:t>）列入失信被执行人名单的“信用中国”网站的查询信息。</w:t>
      </w:r>
    </w:p>
    <w:p w:rsidR="0014120C" w:rsidRDefault="00FB120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6、其他招标文件中需要投标人提供的资格证明材料</w:t>
      </w:r>
    </w:p>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14120C"/>
    <w:p w:rsidR="0014120C" w:rsidRDefault="00FB120B" w:rsidP="005C0156">
      <w:pPr>
        <w:widowControl/>
        <w:spacing w:beforeLines="100" w:afterLines="100"/>
        <w:jc w:val="center"/>
        <w:rPr>
          <w:rFonts w:ascii="宋体" w:hAnsi="宋体"/>
          <w:b/>
          <w:kern w:val="0"/>
          <w:sz w:val="36"/>
        </w:rPr>
      </w:pPr>
      <w:r>
        <w:rPr>
          <w:rFonts w:ascii="宋体" w:hAnsi="宋体" w:hint="eastAsia"/>
          <w:b/>
          <w:kern w:val="0"/>
          <w:sz w:val="36"/>
        </w:rPr>
        <w:lastRenderedPageBreak/>
        <w:t>六、符合招标文件规定的条件的实施方案</w:t>
      </w:r>
    </w:p>
    <w:p w:rsidR="0014120C" w:rsidRDefault="00FB120B">
      <w:pPr>
        <w:spacing w:line="480" w:lineRule="exact"/>
        <w:jc w:val="center"/>
        <w:rPr>
          <w:rFonts w:ascii="宋体" w:hAnsi="宋体" w:cs="Arial"/>
          <w:b/>
          <w:bCs/>
          <w:sz w:val="32"/>
          <w:szCs w:val="32"/>
        </w:rPr>
      </w:pPr>
      <w:r>
        <w:rPr>
          <w:rFonts w:ascii="宋体" w:hAnsi="宋体" w:cs="Arial" w:hint="eastAsia"/>
          <w:b/>
          <w:bCs/>
          <w:sz w:val="32"/>
          <w:szCs w:val="32"/>
        </w:rPr>
        <w:t>（一）实施方案</w:t>
      </w:r>
    </w:p>
    <w:p w:rsidR="0014120C" w:rsidRDefault="00FB120B">
      <w:pPr>
        <w:widowControl/>
        <w:spacing w:line="360" w:lineRule="auto"/>
        <w:jc w:val="left"/>
        <w:rPr>
          <w:rFonts w:ascii="宋体"/>
          <w:szCs w:val="21"/>
        </w:rPr>
      </w:pPr>
      <w:r>
        <w:rPr>
          <w:rFonts w:ascii="宋体" w:hAnsi="宋体"/>
          <w:szCs w:val="21"/>
        </w:rPr>
        <w:t>技术方案文件</w:t>
      </w:r>
      <w:r>
        <w:rPr>
          <w:rFonts w:ascii="宋体" w:hAnsi="宋体" w:hint="eastAsia"/>
          <w:szCs w:val="21"/>
        </w:rPr>
        <w:t>至少须包括以下内容：</w:t>
      </w:r>
    </w:p>
    <w:p w:rsidR="0014120C" w:rsidRDefault="00FB120B">
      <w:pPr>
        <w:spacing w:line="360" w:lineRule="auto"/>
        <w:rPr>
          <w:rFonts w:ascii="宋体"/>
          <w:szCs w:val="21"/>
        </w:rPr>
      </w:pPr>
      <w:r>
        <w:rPr>
          <w:rFonts w:ascii="宋体" w:hAnsi="宋体" w:hint="eastAsia"/>
          <w:szCs w:val="21"/>
        </w:rPr>
        <w:t>1.概述</w:t>
      </w:r>
    </w:p>
    <w:p w:rsidR="0014120C" w:rsidRDefault="00FB120B">
      <w:pPr>
        <w:spacing w:line="360" w:lineRule="auto"/>
        <w:rPr>
          <w:rFonts w:ascii="宋体" w:hAnsi="宋体"/>
          <w:szCs w:val="21"/>
        </w:rPr>
      </w:pPr>
      <w:r>
        <w:rPr>
          <w:rFonts w:ascii="宋体" w:hAnsi="宋体" w:hint="eastAsia"/>
          <w:szCs w:val="21"/>
        </w:rPr>
        <w:t>2.对第五章《服务需求书》的逐项应答，项目服务方案建议书，包括但不限于以下内容：</w:t>
      </w:r>
    </w:p>
    <w:p w:rsidR="0014120C" w:rsidRDefault="00FB120B">
      <w:pPr>
        <w:spacing w:line="360" w:lineRule="auto"/>
        <w:rPr>
          <w:rFonts w:ascii="宋体" w:hAnsi="宋体"/>
          <w:szCs w:val="21"/>
        </w:rPr>
      </w:pPr>
      <w:r>
        <w:rPr>
          <w:rFonts w:ascii="宋体" w:hAnsi="宋体" w:hint="eastAsia"/>
          <w:szCs w:val="21"/>
        </w:rPr>
        <w:t>（1）劳动用工管理，主要包括：劳动用工方式；所需员工数量、明细。</w:t>
      </w:r>
    </w:p>
    <w:p w:rsidR="0014120C" w:rsidRDefault="00FB120B">
      <w:pPr>
        <w:spacing w:line="360" w:lineRule="auto"/>
        <w:rPr>
          <w:rFonts w:ascii="宋体" w:hAnsi="宋体"/>
          <w:szCs w:val="21"/>
        </w:rPr>
      </w:pPr>
      <w:r>
        <w:rPr>
          <w:rFonts w:ascii="宋体" w:hAnsi="宋体" w:hint="eastAsia"/>
          <w:szCs w:val="21"/>
        </w:rPr>
        <w:t>（2）组织管理：拟采用的组织管理方式，包括但不限于：管理架构、班制安排、不同区域详细用工安排、基本的管理制度。</w:t>
      </w:r>
    </w:p>
    <w:p w:rsidR="0014120C" w:rsidRDefault="00FB120B">
      <w:pPr>
        <w:spacing w:line="360" w:lineRule="auto"/>
        <w:rPr>
          <w:rFonts w:ascii="宋体" w:hAnsi="宋体"/>
          <w:szCs w:val="21"/>
        </w:rPr>
      </w:pPr>
      <w:r>
        <w:rPr>
          <w:rFonts w:ascii="宋体" w:hAnsi="宋体" w:hint="eastAsia"/>
          <w:szCs w:val="21"/>
        </w:rPr>
        <w:t>（3）</w:t>
      </w:r>
      <w:r>
        <w:rPr>
          <w:rFonts w:ascii="宋体" w:hAnsi="宋体"/>
          <w:szCs w:val="21"/>
        </w:rPr>
        <w:t>项目管理方案</w:t>
      </w:r>
      <w:r>
        <w:rPr>
          <w:rFonts w:ascii="宋体" w:hAnsi="宋体" w:hint="eastAsia"/>
          <w:szCs w:val="21"/>
        </w:rPr>
        <w:t>、</w:t>
      </w:r>
      <w:r>
        <w:rPr>
          <w:rFonts w:ascii="宋体" w:hAnsi="宋体"/>
          <w:szCs w:val="21"/>
        </w:rPr>
        <w:t>技术方案</w:t>
      </w:r>
      <w:r>
        <w:rPr>
          <w:rFonts w:ascii="宋体" w:hAnsi="宋体" w:hint="eastAsia"/>
          <w:szCs w:val="21"/>
        </w:rPr>
        <w:t>、</w:t>
      </w:r>
      <w:r>
        <w:rPr>
          <w:rFonts w:ascii="宋体" w:hAnsi="宋体"/>
          <w:szCs w:val="21"/>
        </w:rPr>
        <w:t>作业标准与措施</w:t>
      </w:r>
      <w:r>
        <w:rPr>
          <w:rFonts w:ascii="宋体" w:hAnsi="宋体" w:hint="eastAsia"/>
          <w:szCs w:val="21"/>
        </w:rPr>
        <w:t>；</w:t>
      </w:r>
    </w:p>
    <w:p w:rsidR="0014120C" w:rsidRDefault="00FB120B">
      <w:pPr>
        <w:spacing w:line="360" w:lineRule="auto"/>
        <w:rPr>
          <w:rFonts w:ascii="宋体" w:hAnsi="宋体"/>
          <w:szCs w:val="21"/>
        </w:rPr>
      </w:pPr>
      <w:r>
        <w:rPr>
          <w:rFonts w:ascii="宋体" w:hAnsi="宋体" w:hint="eastAsia"/>
          <w:szCs w:val="21"/>
        </w:rPr>
        <w:t>（4）服务质量管理及服务标准承诺：投标人对要招标文件所规定的候机楼各类场地保洁项目服务所制定的质量管理方案，以及对招标人制订的服务标准的承诺及采取的措施。</w:t>
      </w:r>
    </w:p>
    <w:p w:rsidR="0014120C" w:rsidRDefault="00FB120B">
      <w:pPr>
        <w:spacing w:line="360" w:lineRule="auto"/>
        <w:rPr>
          <w:rFonts w:ascii="宋体" w:hAnsi="宋体"/>
          <w:szCs w:val="21"/>
        </w:rPr>
      </w:pPr>
      <w:r>
        <w:rPr>
          <w:rFonts w:ascii="宋体" w:hAnsi="宋体" w:hint="eastAsia"/>
          <w:szCs w:val="21"/>
        </w:rPr>
        <w:t>（5）员工培训：投标人制定的人员培训方案，包括培训方式、方法及考核等。</w:t>
      </w:r>
    </w:p>
    <w:p w:rsidR="0014120C" w:rsidRDefault="00FB120B">
      <w:pPr>
        <w:spacing w:line="360" w:lineRule="auto"/>
        <w:rPr>
          <w:rFonts w:ascii="宋体" w:hAnsi="宋体"/>
          <w:szCs w:val="21"/>
        </w:rPr>
      </w:pPr>
      <w:r>
        <w:rPr>
          <w:rFonts w:ascii="宋体" w:hAnsi="宋体" w:hint="eastAsia"/>
          <w:szCs w:val="21"/>
        </w:rPr>
        <w:t>（6）保障设备：投标人在候机楼、办公楼各类场地保洁项目中拟配备的装备，包括各类工具、器具、设备（包括：数量、清单、使用安排）方案和主要装备的品牌。</w:t>
      </w:r>
    </w:p>
    <w:p w:rsidR="0014120C" w:rsidRDefault="00FB120B">
      <w:pPr>
        <w:spacing w:line="360" w:lineRule="auto"/>
        <w:rPr>
          <w:rFonts w:ascii="宋体" w:hAnsi="宋体"/>
          <w:szCs w:val="21"/>
        </w:rPr>
      </w:pPr>
      <w:r>
        <w:rPr>
          <w:rFonts w:ascii="宋体" w:hAnsi="宋体" w:hint="eastAsia"/>
          <w:szCs w:val="21"/>
        </w:rPr>
        <w:t>（7）保险：投标人投保安排（包括但不限于：第三者责任险、员工人身意外保险等）及承诺。</w:t>
      </w:r>
    </w:p>
    <w:p w:rsidR="0014120C" w:rsidRDefault="00FB120B">
      <w:pPr>
        <w:spacing w:line="360" w:lineRule="auto"/>
        <w:rPr>
          <w:rFonts w:ascii="宋体" w:hAnsi="宋体"/>
          <w:szCs w:val="21"/>
        </w:rPr>
      </w:pPr>
      <w:r>
        <w:rPr>
          <w:rFonts w:ascii="宋体" w:hAnsi="宋体" w:hint="eastAsia"/>
          <w:szCs w:val="21"/>
        </w:rPr>
        <w:t>（8）应急预案与措施：投标人针对机场特殊行业保障（如：大面积航班延误、备降等）所应制定的相关预案；</w:t>
      </w:r>
    </w:p>
    <w:p w:rsidR="0014120C" w:rsidRDefault="00FB120B">
      <w:pPr>
        <w:spacing w:line="360" w:lineRule="auto"/>
        <w:rPr>
          <w:rFonts w:ascii="宋体" w:hAnsi="宋体"/>
          <w:szCs w:val="21"/>
        </w:rPr>
      </w:pPr>
      <w:r>
        <w:rPr>
          <w:rFonts w:ascii="宋体" w:hAnsi="宋体" w:hint="eastAsia"/>
          <w:szCs w:val="21"/>
        </w:rPr>
        <w:t>（9）建议和措施：投标人对提高候机楼、停车楼、贵宾室、头等舱等场地保洁质量以及手推车服务管理提升的建议和措施。</w:t>
      </w:r>
    </w:p>
    <w:p w:rsidR="0014120C" w:rsidRDefault="00FB120B">
      <w:pPr>
        <w:spacing w:line="360" w:lineRule="auto"/>
        <w:rPr>
          <w:rFonts w:ascii="宋体" w:hAnsi="宋体"/>
          <w:szCs w:val="21"/>
        </w:rPr>
      </w:pPr>
      <w:r>
        <w:rPr>
          <w:rFonts w:ascii="宋体" w:hAnsi="宋体" w:hint="eastAsia"/>
          <w:szCs w:val="21"/>
        </w:rPr>
        <w:t>（10）按照国家规定合法用工的承诺；</w:t>
      </w:r>
    </w:p>
    <w:p w:rsidR="0014120C" w:rsidRDefault="00FB120B">
      <w:pPr>
        <w:spacing w:line="360" w:lineRule="auto"/>
        <w:rPr>
          <w:rFonts w:ascii="宋体" w:hAnsi="宋体"/>
          <w:szCs w:val="21"/>
        </w:rPr>
      </w:pPr>
      <w:r>
        <w:rPr>
          <w:rFonts w:ascii="宋体" w:hAnsi="宋体" w:hint="eastAsia"/>
          <w:szCs w:val="21"/>
        </w:rPr>
        <w:t>（11）保洁材料、纸品、低值易耗品配备品牌、标准等。</w:t>
      </w:r>
    </w:p>
    <w:p w:rsidR="0014120C" w:rsidRDefault="00FB120B">
      <w:pPr>
        <w:spacing w:line="360" w:lineRule="auto"/>
        <w:rPr>
          <w:rFonts w:ascii="宋体" w:hAnsi="宋体"/>
          <w:szCs w:val="21"/>
        </w:rPr>
      </w:pPr>
      <w:r>
        <w:rPr>
          <w:rFonts w:ascii="宋体" w:hAnsi="宋体" w:hint="eastAsia"/>
          <w:szCs w:val="21"/>
        </w:rPr>
        <w:t>（12）创新方案；</w:t>
      </w:r>
    </w:p>
    <w:p w:rsidR="0014120C" w:rsidRDefault="00FB120B">
      <w:pPr>
        <w:spacing w:line="360" w:lineRule="auto"/>
        <w:rPr>
          <w:rFonts w:ascii="宋体" w:hAnsi="宋体"/>
          <w:szCs w:val="21"/>
        </w:rPr>
      </w:pPr>
      <w:r>
        <w:rPr>
          <w:rFonts w:ascii="宋体" w:hAnsi="宋体" w:hint="eastAsia"/>
          <w:szCs w:val="21"/>
        </w:rPr>
        <w:t>（13）对招标段、子项目服务重点、难点的理解及把握；</w:t>
      </w:r>
    </w:p>
    <w:p w:rsidR="0014120C" w:rsidRDefault="00FB120B">
      <w:pPr>
        <w:spacing w:line="360" w:lineRule="auto"/>
        <w:rPr>
          <w:rFonts w:ascii="宋体" w:hAnsi="宋体"/>
          <w:szCs w:val="21"/>
        </w:rPr>
      </w:pPr>
      <w:r>
        <w:rPr>
          <w:rFonts w:ascii="宋体" w:hAnsi="宋体" w:hint="eastAsia"/>
          <w:szCs w:val="21"/>
        </w:rPr>
        <w:t>（14）分项报价方案，对成本费用的分析；</w:t>
      </w:r>
    </w:p>
    <w:p w:rsidR="0014120C" w:rsidRDefault="00FB120B">
      <w:pPr>
        <w:spacing w:line="360" w:lineRule="auto"/>
        <w:rPr>
          <w:rFonts w:ascii="宋体" w:hAnsi="宋体"/>
          <w:szCs w:val="21"/>
        </w:rPr>
      </w:pPr>
      <w:r>
        <w:rPr>
          <w:rFonts w:ascii="宋体" w:hAnsi="宋体" w:hint="eastAsia"/>
          <w:szCs w:val="21"/>
        </w:rPr>
        <w:t>（15）安全管理措施方案；</w:t>
      </w:r>
    </w:p>
    <w:p w:rsidR="0014120C" w:rsidRDefault="00FB120B">
      <w:pPr>
        <w:spacing w:line="360" w:lineRule="auto"/>
        <w:rPr>
          <w:rFonts w:ascii="宋体" w:hAnsi="宋体"/>
          <w:szCs w:val="21"/>
        </w:rPr>
      </w:pPr>
      <w:r>
        <w:rPr>
          <w:rFonts w:ascii="宋体" w:hAnsi="宋体" w:hint="eastAsia"/>
          <w:szCs w:val="21"/>
        </w:rPr>
        <w:t>（16）深度保洁工艺技术方案。</w:t>
      </w:r>
    </w:p>
    <w:p w:rsidR="0014120C" w:rsidRDefault="0014120C">
      <w:pPr>
        <w:spacing w:line="480" w:lineRule="exact"/>
        <w:rPr>
          <w:rFonts w:ascii="宋体" w:hAnsi="宋体"/>
          <w:sz w:val="24"/>
        </w:rPr>
      </w:pPr>
    </w:p>
    <w:p w:rsidR="0014120C" w:rsidRDefault="0014120C">
      <w:pPr>
        <w:spacing w:line="480" w:lineRule="exact"/>
        <w:rPr>
          <w:rFonts w:ascii="宋体" w:hAnsi="宋体"/>
          <w:sz w:val="24"/>
        </w:rPr>
      </w:pPr>
    </w:p>
    <w:p w:rsidR="0014120C" w:rsidRDefault="00FB120B">
      <w:pPr>
        <w:spacing w:line="480" w:lineRule="exact"/>
        <w:jc w:val="left"/>
        <w:rPr>
          <w:rFonts w:ascii="宋体" w:hAnsi="宋体" w:cs="Arial"/>
          <w:b/>
          <w:bCs/>
          <w:sz w:val="32"/>
          <w:szCs w:val="32"/>
        </w:rPr>
      </w:pPr>
      <w:r>
        <w:rPr>
          <w:rFonts w:ascii="宋体" w:hAnsi="宋体" w:cs="Arial" w:hint="eastAsia"/>
          <w:b/>
          <w:bCs/>
          <w:sz w:val="32"/>
          <w:szCs w:val="32"/>
        </w:rPr>
        <w:t>（二）、为了证明投标文件能最大限度的满足招标文件要求提供的材料（结合评分办法和第五章采购内容和要求中相关内容进行细化）</w:t>
      </w:r>
    </w:p>
    <w:p w:rsidR="0014120C" w:rsidRDefault="00FB120B">
      <w:pPr>
        <w:spacing w:line="480" w:lineRule="exact"/>
        <w:jc w:val="center"/>
        <w:rPr>
          <w:rFonts w:ascii="宋体" w:hAnsi="宋体" w:cs="Arial"/>
          <w:b/>
          <w:bCs/>
          <w:sz w:val="36"/>
          <w:szCs w:val="36"/>
        </w:rPr>
      </w:pPr>
      <w:bookmarkStart w:id="45" w:name="_Toc454870889"/>
      <w:bookmarkStart w:id="46" w:name="_Toc437530351"/>
      <w:bookmarkStart w:id="47" w:name="_Toc437949009"/>
      <w:r>
        <w:rPr>
          <w:rFonts w:ascii="宋体" w:hAnsi="宋体" w:cs="Arial" w:hint="eastAsia"/>
          <w:b/>
          <w:bCs/>
          <w:sz w:val="32"/>
          <w:szCs w:val="32"/>
        </w:rPr>
        <w:br w:type="page"/>
      </w:r>
      <w:bookmarkStart w:id="48" w:name="_Toc426681856"/>
      <w:r>
        <w:rPr>
          <w:rFonts w:ascii="宋体" w:hAnsi="宋体" w:cs="Arial" w:hint="eastAsia"/>
          <w:b/>
          <w:bCs/>
          <w:sz w:val="36"/>
          <w:szCs w:val="36"/>
        </w:rPr>
        <w:lastRenderedPageBreak/>
        <w:t>七、投标保证金缴纳凭证</w:t>
      </w:r>
    </w:p>
    <w:p w:rsidR="0014120C" w:rsidRDefault="0014120C">
      <w:pPr>
        <w:spacing w:line="480" w:lineRule="exact"/>
        <w:jc w:val="center"/>
        <w:rPr>
          <w:rFonts w:ascii="宋体" w:hAnsi="宋体" w:cs="Arial"/>
          <w:b/>
          <w:bCs/>
          <w:sz w:val="32"/>
          <w:szCs w:val="32"/>
        </w:rPr>
      </w:pPr>
    </w:p>
    <w:p w:rsidR="0014120C" w:rsidRDefault="00FB120B">
      <w:pPr>
        <w:jc w:val="left"/>
        <w:rPr>
          <w:rFonts w:ascii="宋体" w:hAnsi="宋体" w:cs="宋体"/>
          <w:b/>
          <w:kern w:val="0"/>
          <w:szCs w:val="21"/>
        </w:rPr>
      </w:pPr>
      <w:r>
        <w:rPr>
          <w:rFonts w:ascii="宋体" w:hAnsi="宋体" w:cs="宋体" w:hint="eastAsia"/>
          <w:b/>
          <w:kern w:val="0"/>
          <w:szCs w:val="21"/>
        </w:rPr>
        <w:t>投标保证金缴纳凭证复印件</w:t>
      </w: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FB120B">
      <w:pPr>
        <w:jc w:val="left"/>
        <w:rPr>
          <w:rFonts w:ascii="宋体" w:hAnsi="宋体" w:cs="宋体"/>
          <w:b/>
          <w:kern w:val="0"/>
          <w:szCs w:val="21"/>
        </w:rPr>
      </w:pPr>
      <w:r>
        <w:rPr>
          <w:rFonts w:ascii="宋体" w:hAnsi="宋体" w:cs="宋体" w:hint="eastAsia"/>
          <w:b/>
          <w:kern w:val="0"/>
          <w:szCs w:val="21"/>
        </w:rPr>
        <w:t>基本存款账户证明材料（开户许可证或者基本存款账户开户银行出具的开户证明材料）</w:t>
      </w: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jc w:val="left"/>
        <w:rPr>
          <w:rFonts w:ascii="宋体" w:hAnsi="宋体" w:cs="宋体"/>
          <w:b/>
          <w:kern w:val="0"/>
          <w:szCs w:val="21"/>
        </w:rPr>
      </w:pPr>
    </w:p>
    <w:p w:rsidR="0014120C" w:rsidRDefault="0014120C">
      <w:pPr>
        <w:rPr>
          <w:szCs w:val="21"/>
        </w:rPr>
      </w:pPr>
    </w:p>
    <w:p w:rsidR="0014120C" w:rsidRDefault="00FB120B" w:rsidP="005C0156">
      <w:pPr>
        <w:pStyle w:val="2"/>
        <w:spacing w:beforeLines="100" w:afterLines="100" w:line="240" w:lineRule="auto"/>
        <w:jc w:val="center"/>
        <w:rPr>
          <w:rFonts w:ascii="宋体" w:hAnsi="宋体"/>
          <w:b w:val="0"/>
          <w:kern w:val="0"/>
          <w:sz w:val="36"/>
        </w:rPr>
      </w:pPr>
      <w:r>
        <w:rPr>
          <w:rFonts w:ascii="宋体" w:hAnsi="宋体" w:cs="Arial"/>
        </w:rPr>
        <w:br w:type="page"/>
      </w:r>
      <w:bookmarkEnd w:id="45"/>
      <w:bookmarkEnd w:id="46"/>
      <w:bookmarkEnd w:id="47"/>
      <w:bookmarkEnd w:id="48"/>
      <w:r>
        <w:rPr>
          <w:rFonts w:ascii="宋体" w:hAnsi="宋体" w:hint="eastAsia"/>
          <w:bCs w:val="0"/>
          <w:kern w:val="0"/>
          <w:sz w:val="36"/>
        </w:rPr>
        <w:lastRenderedPageBreak/>
        <w:t>八、投标人认为需要提供的其他材料</w:t>
      </w: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14120C">
      <w:pPr>
        <w:widowControl/>
        <w:spacing w:line="480" w:lineRule="auto"/>
        <w:jc w:val="center"/>
        <w:rPr>
          <w:rFonts w:ascii="宋体" w:hAnsi="宋体"/>
          <w:b/>
          <w:sz w:val="36"/>
        </w:rPr>
      </w:pPr>
    </w:p>
    <w:p w:rsidR="0014120C" w:rsidRDefault="00FB120B" w:rsidP="005C0156">
      <w:pPr>
        <w:adjustRightInd w:val="0"/>
        <w:snapToGrid w:val="0"/>
        <w:spacing w:beforeLines="100" w:afterLines="100"/>
        <w:jc w:val="center"/>
        <w:rPr>
          <w:rFonts w:ascii="宋体"/>
          <w:b/>
          <w:sz w:val="36"/>
          <w:szCs w:val="36"/>
        </w:rPr>
      </w:pPr>
      <w:r>
        <w:rPr>
          <w:rFonts w:ascii="宋体" w:hAnsi="宋体" w:hint="eastAsia"/>
          <w:b/>
          <w:kern w:val="0"/>
          <w:sz w:val="36"/>
          <w:szCs w:val="36"/>
        </w:rPr>
        <w:lastRenderedPageBreak/>
        <w:t>九、</w:t>
      </w:r>
      <w:r>
        <w:rPr>
          <w:rFonts w:ascii="宋体" w:hAnsi="宋体" w:hint="eastAsia"/>
          <w:b/>
          <w:sz w:val="36"/>
          <w:szCs w:val="36"/>
        </w:rPr>
        <w:t>投标文件检查表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210"/>
        <w:gridCol w:w="4393"/>
        <w:gridCol w:w="1006"/>
        <w:gridCol w:w="1641"/>
      </w:tblGrid>
      <w:tr w:rsidR="0014120C">
        <w:trPr>
          <w:trHeight w:val="567"/>
          <w:jc w:val="center"/>
        </w:trPr>
        <w:tc>
          <w:tcPr>
            <w:tcW w:w="930" w:type="dxa"/>
            <w:vAlign w:val="center"/>
          </w:tcPr>
          <w:p w:rsidR="0014120C" w:rsidRDefault="00FB120B">
            <w:pPr>
              <w:spacing w:line="380" w:lineRule="exact"/>
              <w:jc w:val="center"/>
              <w:rPr>
                <w:sz w:val="24"/>
              </w:rPr>
            </w:pPr>
            <w:r>
              <w:rPr>
                <w:rFonts w:hint="eastAsia"/>
                <w:sz w:val="24"/>
              </w:rPr>
              <w:t>序号</w:t>
            </w:r>
          </w:p>
        </w:tc>
        <w:tc>
          <w:tcPr>
            <w:tcW w:w="1210" w:type="dxa"/>
            <w:vAlign w:val="center"/>
          </w:tcPr>
          <w:p w:rsidR="0014120C" w:rsidRDefault="00FB120B">
            <w:pPr>
              <w:spacing w:line="380" w:lineRule="exact"/>
              <w:jc w:val="center"/>
              <w:rPr>
                <w:sz w:val="24"/>
              </w:rPr>
            </w:pPr>
            <w:r>
              <w:rPr>
                <w:rFonts w:hint="eastAsia"/>
                <w:sz w:val="24"/>
              </w:rPr>
              <w:t>内容</w:t>
            </w:r>
          </w:p>
        </w:tc>
        <w:tc>
          <w:tcPr>
            <w:tcW w:w="4393" w:type="dxa"/>
            <w:vAlign w:val="center"/>
          </w:tcPr>
          <w:p w:rsidR="0014120C" w:rsidRDefault="00FB120B">
            <w:pPr>
              <w:spacing w:line="380" w:lineRule="exact"/>
              <w:jc w:val="center"/>
              <w:rPr>
                <w:sz w:val="24"/>
              </w:rPr>
            </w:pPr>
            <w:r>
              <w:rPr>
                <w:rFonts w:hint="eastAsia"/>
                <w:sz w:val="24"/>
              </w:rPr>
              <w:t>要求</w:t>
            </w:r>
          </w:p>
        </w:tc>
        <w:tc>
          <w:tcPr>
            <w:tcW w:w="1006" w:type="dxa"/>
            <w:vAlign w:val="center"/>
          </w:tcPr>
          <w:p w:rsidR="0014120C" w:rsidRDefault="00FB120B">
            <w:pPr>
              <w:spacing w:line="380" w:lineRule="exact"/>
              <w:jc w:val="center"/>
              <w:rPr>
                <w:sz w:val="24"/>
              </w:rPr>
            </w:pPr>
            <w:r>
              <w:rPr>
                <w:rFonts w:hint="eastAsia"/>
                <w:sz w:val="24"/>
              </w:rPr>
              <w:t>有</w:t>
            </w:r>
            <w:r>
              <w:rPr>
                <w:sz w:val="24"/>
              </w:rPr>
              <w:t>/</w:t>
            </w:r>
            <w:r>
              <w:rPr>
                <w:rFonts w:hint="eastAsia"/>
                <w:sz w:val="24"/>
              </w:rPr>
              <w:t>无</w:t>
            </w:r>
          </w:p>
        </w:tc>
        <w:tc>
          <w:tcPr>
            <w:tcW w:w="1641" w:type="dxa"/>
            <w:vAlign w:val="center"/>
          </w:tcPr>
          <w:p w:rsidR="0014120C" w:rsidRDefault="00FB120B">
            <w:pPr>
              <w:spacing w:line="380" w:lineRule="exact"/>
              <w:jc w:val="center"/>
              <w:rPr>
                <w:sz w:val="24"/>
              </w:rPr>
            </w:pPr>
            <w:r>
              <w:rPr>
                <w:rFonts w:hint="eastAsia"/>
                <w:sz w:val="24"/>
              </w:rPr>
              <w:t>所在页码</w:t>
            </w:r>
          </w:p>
        </w:tc>
      </w:tr>
      <w:tr w:rsidR="0014120C">
        <w:trPr>
          <w:trHeight w:val="567"/>
          <w:jc w:val="center"/>
        </w:trPr>
        <w:tc>
          <w:tcPr>
            <w:tcW w:w="930" w:type="dxa"/>
            <w:vAlign w:val="center"/>
          </w:tcPr>
          <w:p w:rsidR="0014120C" w:rsidRDefault="00FB120B">
            <w:pPr>
              <w:spacing w:line="380" w:lineRule="exact"/>
              <w:jc w:val="center"/>
              <w:rPr>
                <w:sz w:val="24"/>
              </w:rPr>
            </w:pPr>
            <w:r>
              <w:rPr>
                <w:sz w:val="24"/>
              </w:rPr>
              <w:t>1</w:t>
            </w:r>
          </w:p>
        </w:tc>
        <w:tc>
          <w:tcPr>
            <w:tcW w:w="1210" w:type="dxa"/>
            <w:vAlign w:val="center"/>
          </w:tcPr>
          <w:p w:rsidR="0014120C" w:rsidRDefault="00FB120B">
            <w:pPr>
              <w:spacing w:line="380" w:lineRule="exact"/>
              <w:jc w:val="center"/>
              <w:rPr>
                <w:sz w:val="24"/>
              </w:rPr>
            </w:pPr>
            <w:r>
              <w:rPr>
                <w:rFonts w:hint="eastAsia"/>
                <w:sz w:val="24"/>
              </w:rPr>
              <w:t>装订</w:t>
            </w:r>
          </w:p>
        </w:tc>
        <w:tc>
          <w:tcPr>
            <w:tcW w:w="4393" w:type="dxa"/>
            <w:vAlign w:val="center"/>
          </w:tcPr>
          <w:p w:rsidR="0014120C" w:rsidRDefault="00FB120B">
            <w:pPr>
              <w:spacing w:line="380" w:lineRule="exact"/>
              <w:jc w:val="left"/>
              <w:rPr>
                <w:sz w:val="24"/>
              </w:rPr>
            </w:pPr>
            <w:r>
              <w:rPr>
                <w:rFonts w:ascii="宋体" w:hAnsi="宋体" w:hint="eastAsia"/>
                <w:sz w:val="24"/>
              </w:rPr>
              <w:t>按投标人须知前附表中规定的投标文件的装订要求进行装订</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Align w:val="center"/>
          </w:tcPr>
          <w:p w:rsidR="0014120C" w:rsidRDefault="00FB120B">
            <w:pPr>
              <w:spacing w:line="380" w:lineRule="exact"/>
              <w:jc w:val="center"/>
              <w:rPr>
                <w:sz w:val="24"/>
              </w:rPr>
            </w:pPr>
            <w:r>
              <w:rPr>
                <w:sz w:val="24"/>
              </w:rPr>
              <w:t>2</w:t>
            </w:r>
          </w:p>
        </w:tc>
        <w:tc>
          <w:tcPr>
            <w:tcW w:w="1210" w:type="dxa"/>
            <w:vAlign w:val="center"/>
          </w:tcPr>
          <w:p w:rsidR="0014120C" w:rsidRDefault="00FB120B">
            <w:pPr>
              <w:spacing w:line="380" w:lineRule="exact"/>
              <w:jc w:val="center"/>
              <w:rPr>
                <w:sz w:val="24"/>
              </w:rPr>
            </w:pPr>
            <w:r>
              <w:rPr>
                <w:rFonts w:hint="eastAsia"/>
                <w:sz w:val="24"/>
              </w:rPr>
              <w:t>投标文件签字盖章</w:t>
            </w:r>
          </w:p>
        </w:tc>
        <w:tc>
          <w:tcPr>
            <w:tcW w:w="4393" w:type="dxa"/>
            <w:vAlign w:val="center"/>
          </w:tcPr>
          <w:p w:rsidR="0014120C" w:rsidRDefault="00FB120B">
            <w:pPr>
              <w:spacing w:line="380" w:lineRule="exact"/>
              <w:jc w:val="left"/>
              <w:rPr>
                <w:rFonts w:ascii="宋体" w:hAnsi="宋体"/>
                <w:sz w:val="24"/>
              </w:rPr>
            </w:pPr>
            <w:r>
              <w:rPr>
                <w:rFonts w:ascii="宋体" w:hAnsi="宋体" w:hint="eastAsia"/>
                <w:sz w:val="24"/>
              </w:rPr>
              <w:t>1、投标文件应用不褪色的材料书写或打印，并由投标人的法定代表人或其委托代理人签字或盖单位章。</w:t>
            </w:r>
          </w:p>
          <w:p w:rsidR="0014120C" w:rsidRDefault="00FB120B">
            <w:pPr>
              <w:spacing w:line="380" w:lineRule="exact"/>
              <w:jc w:val="left"/>
              <w:rPr>
                <w:rFonts w:ascii="宋体" w:hAnsi="宋体"/>
                <w:sz w:val="24"/>
              </w:rPr>
            </w:pPr>
            <w:r>
              <w:rPr>
                <w:rFonts w:ascii="宋体" w:hAnsi="宋体" w:hint="eastAsia"/>
                <w:sz w:val="24"/>
              </w:rPr>
              <w:t>2、委托代理人签字的，投标文件应附法定代表人签署的授权委托书。</w:t>
            </w:r>
          </w:p>
          <w:p w:rsidR="0014120C" w:rsidRDefault="00FB120B">
            <w:pPr>
              <w:spacing w:line="380" w:lineRule="exact"/>
              <w:jc w:val="left"/>
              <w:rPr>
                <w:rFonts w:ascii="宋体" w:hAnsi="宋体"/>
                <w:sz w:val="24"/>
              </w:rPr>
            </w:pPr>
            <w:r>
              <w:rPr>
                <w:rFonts w:ascii="宋体" w:hAnsi="宋体" w:hint="eastAsia"/>
                <w:sz w:val="24"/>
              </w:rPr>
              <w:t>3、投标文件应尽量避免涂改、行间插字或删除。如果出现上述情况，改动之处应加盖单位章或由投标人的法定代表人或其授权的代理人签字确认。</w:t>
            </w:r>
          </w:p>
          <w:p w:rsidR="0014120C" w:rsidRDefault="00FB120B">
            <w:pPr>
              <w:spacing w:line="380" w:lineRule="exact"/>
              <w:jc w:val="left"/>
              <w:rPr>
                <w:rFonts w:ascii="宋体" w:hAnsi="宋体"/>
                <w:sz w:val="24"/>
              </w:rPr>
            </w:pPr>
            <w:r>
              <w:rPr>
                <w:rFonts w:ascii="宋体" w:hAnsi="宋体" w:hint="eastAsia"/>
                <w:sz w:val="24"/>
              </w:rPr>
              <w:t>注：上述内容按照第四章投标文件格式中相关内容要求签字或盖章。</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Align w:val="center"/>
          </w:tcPr>
          <w:p w:rsidR="0014120C" w:rsidRDefault="00FB120B">
            <w:pPr>
              <w:spacing w:line="380" w:lineRule="exact"/>
              <w:jc w:val="center"/>
              <w:rPr>
                <w:sz w:val="24"/>
              </w:rPr>
            </w:pPr>
            <w:r>
              <w:rPr>
                <w:sz w:val="24"/>
              </w:rPr>
              <w:t>3</w:t>
            </w:r>
          </w:p>
        </w:tc>
        <w:tc>
          <w:tcPr>
            <w:tcW w:w="1210" w:type="dxa"/>
            <w:vAlign w:val="center"/>
          </w:tcPr>
          <w:p w:rsidR="0014120C" w:rsidRDefault="00FB120B">
            <w:pPr>
              <w:spacing w:line="380" w:lineRule="exact"/>
              <w:jc w:val="center"/>
              <w:rPr>
                <w:sz w:val="24"/>
              </w:rPr>
            </w:pPr>
            <w:r>
              <w:rPr>
                <w:rFonts w:hint="eastAsia"/>
                <w:sz w:val="24"/>
              </w:rPr>
              <w:t>投标保证金</w:t>
            </w:r>
          </w:p>
        </w:tc>
        <w:tc>
          <w:tcPr>
            <w:tcW w:w="4393" w:type="dxa"/>
            <w:vAlign w:val="center"/>
          </w:tcPr>
          <w:p w:rsidR="0014120C" w:rsidRDefault="00FB120B">
            <w:pPr>
              <w:pStyle w:val="a6"/>
              <w:rPr>
                <w:sz w:val="24"/>
              </w:rPr>
            </w:pPr>
            <w:r>
              <w:rPr>
                <w:rFonts w:ascii="宋体" w:hAnsi="宋体" w:cs="宋体" w:hint="eastAsia"/>
                <w:kern w:val="0"/>
                <w:sz w:val="24"/>
              </w:rPr>
              <w:t>符合第二章投标人须知前附表规定</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Merge w:val="restart"/>
            <w:vAlign w:val="center"/>
          </w:tcPr>
          <w:p w:rsidR="0014120C" w:rsidRDefault="00FB120B">
            <w:pPr>
              <w:spacing w:line="380" w:lineRule="exact"/>
              <w:jc w:val="center"/>
              <w:rPr>
                <w:sz w:val="24"/>
              </w:rPr>
            </w:pPr>
            <w:r>
              <w:rPr>
                <w:sz w:val="24"/>
              </w:rPr>
              <w:t>4</w:t>
            </w:r>
          </w:p>
        </w:tc>
        <w:tc>
          <w:tcPr>
            <w:tcW w:w="1210" w:type="dxa"/>
            <w:vMerge w:val="restart"/>
            <w:vAlign w:val="center"/>
          </w:tcPr>
          <w:p w:rsidR="0014120C" w:rsidRDefault="00FB120B">
            <w:pPr>
              <w:spacing w:line="380" w:lineRule="exact"/>
              <w:jc w:val="center"/>
              <w:rPr>
                <w:sz w:val="24"/>
              </w:rPr>
            </w:pPr>
            <w:r>
              <w:rPr>
                <w:rFonts w:hint="eastAsia"/>
                <w:sz w:val="24"/>
              </w:rPr>
              <w:t>投标报价</w:t>
            </w:r>
          </w:p>
        </w:tc>
        <w:tc>
          <w:tcPr>
            <w:tcW w:w="4393" w:type="dxa"/>
            <w:vAlign w:val="center"/>
          </w:tcPr>
          <w:p w:rsidR="0014120C" w:rsidRDefault="00FB120B">
            <w:pPr>
              <w:spacing w:line="380" w:lineRule="exact"/>
              <w:jc w:val="center"/>
              <w:rPr>
                <w:sz w:val="24"/>
              </w:rPr>
            </w:pPr>
            <w:r>
              <w:rPr>
                <w:rFonts w:ascii="宋体" w:hAnsi="宋体" w:cs="宋体" w:hint="eastAsia"/>
                <w:kern w:val="0"/>
                <w:sz w:val="24"/>
              </w:rPr>
              <w:t>只能有一个有效报价</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jc w:val="center"/>
              <w:rPr>
                <w:sz w:val="24"/>
              </w:rPr>
            </w:pPr>
            <w:r>
              <w:rPr>
                <w:rFonts w:hint="eastAsia"/>
                <w:sz w:val="24"/>
              </w:rPr>
              <w:t>投标报价不超过最高投标限价</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jc w:val="center"/>
              <w:rPr>
                <w:sz w:val="24"/>
              </w:rPr>
            </w:pPr>
            <w:r>
              <w:rPr>
                <w:rFonts w:ascii="宋体" w:hAnsi="宋体" w:hint="eastAsia"/>
                <w:sz w:val="24"/>
              </w:rPr>
              <w:t>投标报价表按格式和报价要求填写</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Align w:val="center"/>
          </w:tcPr>
          <w:p w:rsidR="0014120C" w:rsidRDefault="00FB120B">
            <w:pPr>
              <w:spacing w:line="380" w:lineRule="exact"/>
              <w:jc w:val="center"/>
              <w:rPr>
                <w:sz w:val="24"/>
              </w:rPr>
            </w:pPr>
            <w:r>
              <w:rPr>
                <w:sz w:val="24"/>
              </w:rPr>
              <w:t>5</w:t>
            </w:r>
          </w:p>
        </w:tc>
        <w:tc>
          <w:tcPr>
            <w:tcW w:w="1210" w:type="dxa"/>
            <w:vAlign w:val="center"/>
          </w:tcPr>
          <w:p w:rsidR="0014120C" w:rsidRDefault="00FB120B">
            <w:pPr>
              <w:spacing w:line="380" w:lineRule="exact"/>
              <w:jc w:val="center"/>
              <w:rPr>
                <w:sz w:val="24"/>
              </w:rPr>
            </w:pPr>
            <w:r>
              <w:rPr>
                <w:rFonts w:hint="eastAsia"/>
                <w:sz w:val="24"/>
              </w:rPr>
              <w:t>服务期</w:t>
            </w:r>
          </w:p>
        </w:tc>
        <w:tc>
          <w:tcPr>
            <w:tcW w:w="4393" w:type="dxa"/>
            <w:vAlign w:val="center"/>
          </w:tcPr>
          <w:p w:rsidR="0014120C" w:rsidRDefault="00FB120B">
            <w:pPr>
              <w:spacing w:line="380" w:lineRule="exact"/>
              <w:jc w:val="center"/>
              <w:rPr>
                <w:sz w:val="24"/>
              </w:rPr>
            </w:pPr>
            <w:r>
              <w:rPr>
                <w:rFonts w:ascii="宋体" w:hAnsi="宋体" w:cs="宋体" w:hint="eastAsia"/>
                <w:kern w:val="0"/>
                <w:sz w:val="24"/>
              </w:rPr>
              <w:t>符合第二章投标人须知前附表规定</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Align w:val="center"/>
          </w:tcPr>
          <w:p w:rsidR="0014120C" w:rsidRDefault="00FB120B">
            <w:pPr>
              <w:spacing w:line="380" w:lineRule="exact"/>
              <w:jc w:val="center"/>
              <w:rPr>
                <w:sz w:val="24"/>
              </w:rPr>
            </w:pPr>
            <w:r>
              <w:rPr>
                <w:rFonts w:hint="eastAsia"/>
                <w:sz w:val="24"/>
              </w:rPr>
              <w:t>6</w:t>
            </w:r>
          </w:p>
        </w:tc>
        <w:tc>
          <w:tcPr>
            <w:tcW w:w="1210" w:type="dxa"/>
            <w:vAlign w:val="center"/>
          </w:tcPr>
          <w:p w:rsidR="0014120C" w:rsidRDefault="00FB120B">
            <w:pPr>
              <w:spacing w:line="380" w:lineRule="exact"/>
              <w:jc w:val="center"/>
              <w:rPr>
                <w:sz w:val="24"/>
              </w:rPr>
            </w:pPr>
            <w:r>
              <w:rPr>
                <w:rFonts w:hint="eastAsia"/>
                <w:sz w:val="24"/>
              </w:rPr>
              <w:t>偏离</w:t>
            </w:r>
          </w:p>
        </w:tc>
        <w:tc>
          <w:tcPr>
            <w:tcW w:w="4393" w:type="dxa"/>
            <w:vAlign w:val="center"/>
          </w:tcPr>
          <w:p w:rsidR="0014120C" w:rsidRDefault="00FB120B">
            <w:pPr>
              <w:spacing w:line="380" w:lineRule="exact"/>
              <w:jc w:val="center"/>
              <w:rPr>
                <w:rFonts w:ascii="宋体" w:hAnsi="宋体" w:cs="宋体"/>
                <w:kern w:val="0"/>
                <w:sz w:val="24"/>
              </w:rPr>
            </w:pPr>
            <w:r>
              <w:rPr>
                <w:rFonts w:ascii="宋体" w:hAnsi="宋体" w:cs="宋体" w:hint="eastAsia"/>
                <w:kern w:val="0"/>
                <w:sz w:val="24"/>
              </w:rPr>
              <w:t>符合招标文件规定的偏离范围</w:t>
            </w:r>
          </w:p>
        </w:tc>
        <w:tc>
          <w:tcPr>
            <w:tcW w:w="1006" w:type="dxa"/>
            <w:vAlign w:val="center"/>
          </w:tcPr>
          <w:p w:rsidR="0014120C" w:rsidRDefault="0014120C">
            <w:pPr>
              <w:spacing w:line="380" w:lineRule="exact"/>
              <w:jc w:val="center"/>
              <w:rPr>
                <w:sz w:val="24"/>
              </w:rPr>
            </w:pPr>
          </w:p>
        </w:tc>
        <w:tc>
          <w:tcPr>
            <w:tcW w:w="1641" w:type="dxa"/>
            <w:vAlign w:val="center"/>
          </w:tcPr>
          <w:p w:rsidR="0014120C" w:rsidRDefault="0014120C">
            <w:pPr>
              <w:spacing w:line="380" w:lineRule="exact"/>
              <w:jc w:val="center"/>
              <w:rPr>
                <w:sz w:val="24"/>
              </w:rPr>
            </w:pPr>
          </w:p>
        </w:tc>
      </w:tr>
      <w:tr w:rsidR="0014120C">
        <w:trPr>
          <w:trHeight w:val="567"/>
          <w:jc w:val="center"/>
        </w:trPr>
        <w:tc>
          <w:tcPr>
            <w:tcW w:w="930" w:type="dxa"/>
            <w:vMerge w:val="restart"/>
            <w:vAlign w:val="center"/>
          </w:tcPr>
          <w:p w:rsidR="0014120C" w:rsidRDefault="00FB120B">
            <w:pPr>
              <w:spacing w:line="380" w:lineRule="exact"/>
              <w:jc w:val="center"/>
              <w:rPr>
                <w:sz w:val="24"/>
              </w:rPr>
            </w:pPr>
            <w:r>
              <w:rPr>
                <w:rFonts w:hint="eastAsia"/>
                <w:sz w:val="24"/>
              </w:rPr>
              <w:t>7</w:t>
            </w:r>
          </w:p>
        </w:tc>
        <w:tc>
          <w:tcPr>
            <w:tcW w:w="1210" w:type="dxa"/>
            <w:vMerge w:val="restart"/>
            <w:vAlign w:val="center"/>
          </w:tcPr>
          <w:p w:rsidR="0014120C" w:rsidRDefault="00FB120B">
            <w:pPr>
              <w:spacing w:line="380" w:lineRule="exact"/>
              <w:rPr>
                <w:sz w:val="24"/>
              </w:rPr>
            </w:pPr>
            <w:r>
              <w:rPr>
                <w:rFonts w:hint="eastAsia"/>
                <w:sz w:val="24"/>
              </w:rPr>
              <w:t>资格条件证明材料</w:t>
            </w:r>
          </w:p>
        </w:tc>
        <w:tc>
          <w:tcPr>
            <w:tcW w:w="4393" w:type="dxa"/>
            <w:vAlign w:val="center"/>
          </w:tcPr>
          <w:p w:rsidR="0014120C" w:rsidRDefault="00FB120B">
            <w:pPr>
              <w:spacing w:line="380" w:lineRule="exact"/>
              <w:rPr>
                <w:sz w:val="24"/>
              </w:rPr>
            </w:pPr>
            <w:r>
              <w:rPr>
                <w:sz w:val="24"/>
              </w:rPr>
              <w:t>1</w:t>
            </w:r>
            <w:r>
              <w:rPr>
                <w:rFonts w:hint="eastAsia"/>
                <w:sz w:val="24"/>
              </w:rPr>
              <w:t>、营业执照或其他证明合法身份的文件</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spacing w:line="380" w:lineRule="exact"/>
              <w:jc w:val="center"/>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rPr>
                <w:sz w:val="24"/>
              </w:rPr>
            </w:pPr>
            <w:r>
              <w:rPr>
                <w:sz w:val="24"/>
              </w:rPr>
              <w:t>…</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spacing w:line="380" w:lineRule="exact"/>
              <w:jc w:val="center"/>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spacing w:line="380" w:lineRule="exact"/>
              <w:jc w:val="center"/>
              <w:rPr>
                <w:sz w:val="24"/>
              </w:rPr>
            </w:pPr>
          </w:p>
        </w:tc>
        <w:tc>
          <w:tcPr>
            <w:tcW w:w="1210" w:type="dxa"/>
            <w:vMerge/>
            <w:vAlign w:val="center"/>
          </w:tcPr>
          <w:p w:rsidR="0014120C" w:rsidRDefault="0014120C">
            <w:pPr>
              <w:spacing w:line="380" w:lineRule="exac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spacing w:line="380" w:lineRule="exact"/>
              <w:jc w:val="center"/>
              <w:rPr>
                <w:sz w:val="24"/>
              </w:rPr>
            </w:pPr>
          </w:p>
        </w:tc>
        <w:tc>
          <w:tcPr>
            <w:tcW w:w="1210" w:type="dxa"/>
            <w:vMerge/>
            <w:vAlign w:val="center"/>
          </w:tcPr>
          <w:p w:rsidR="0014120C" w:rsidRDefault="0014120C">
            <w:pPr>
              <w:spacing w:line="380" w:lineRule="exac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restart"/>
            <w:vAlign w:val="center"/>
          </w:tcPr>
          <w:p w:rsidR="0014120C" w:rsidRDefault="00FB120B">
            <w:pPr>
              <w:spacing w:line="380" w:lineRule="exact"/>
              <w:jc w:val="center"/>
              <w:rPr>
                <w:sz w:val="24"/>
              </w:rPr>
            </w:pPr>
            <w:r>
              <w:rPr>
                <w:rFonts w:hint="eastAsia"/>
                <w:sz w:val="24"/>
              </w:rPr>
              <w:t>8</w:t>
            </w:r>
          </w:p>
        </w:tc>
        <w:tc>
          <w:tcPr>
            <w:tcW w:w="1210" w:type="dxa"/>
            <w:vMerge w:val="restart"/>
            <w:vAlign w:val="center"/>
          </w:tcPr>
          <w:p w:rsidR="0014120C" w:rsidRDefault="00FB120B">
            <w:pPr>
              <w:spacing w:line="380" w:lineRule="exact"/>
              <w:rPr>
                <w:sz w:val="24"/>
              </w:rPr>
            </w:pPr>
            <w:r>
              <w:rPr>
                <w:rFonts w:hint="eastAsia"/>
                <w:sz w:val="24"/>
              </w:rPr>
              <w:t>评分办法</w:t>
            </w:r>
            <w:r>
              <w:rPr>
                <w:rFonts w:hint="eastAsia"/>
                <w:sz w:val="24"/>
              </w:rPr>
              <w:lastRenderedPageBreak/>
              <w:t>涉及到的材料</w:t>
            </w: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14120C">
            <w:pPr>
              <w:spacing w:line="380" w:lineRule="exact"/>
              <w:rPr>
                <w:sz w:val="24"/>
              </w:rPr>
            </w:pP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restart"/>
            <w:vAlign w:val="center"/>
          </w:tcPr>
          <w:p w:rsidR="0014120C" w:rsidRDefault="00FB120B">
            <w:pPr>
              <w:spacing w:line="380" w:lineRule="exact"/>
              <w:jc w:val="center"/>
              <w:rPr>
                <w:sz w:val="24"/>
              </w:rPr>
            </w:pPr>
            <w:r>
              <w:rPr>
                <w:rFonts w:hint="eastAsia"/>
                <w:sz w:val="24"/>
              </w:rPr>
              <w:t>9</w:t>
            </w:r>
          </w:p>
        </w:tc>
        <w:tc>
          <w:tcPr>
            <w:tcW w:w="1210" w:type="dxa"/>
            <w:vMerge w:val="restart"/>
            <w:vAlign w:val="center"/>
          </w:tcPr>
          <w:p w:rsidR="0014120C" w:rsidRDefault="00FB120B">
            <w:pPr>
              <w:spacing w:line="380" w:lineRule="exact"/>
              <w:jc w:val="center"/>
              <w:rPr>
                <w:sz w:val="24"/>
              </w:rPr>
            </w:pPr>
            <w:r>
              <w:rPr>
                <w:rFonts w:hint="eastAsia"/>
                <w:sz w:val="24"/>
              </w:rPr>
              <w:t>其他主要内容（如相关承诺等）</w:t>
            </w:r>
          </w:p>
        </w:tc>
        <w:tc>
          <w:tcPr>
            <w:tcW w:w="4393" w:type="dxa"/>
            <w:vAlign w:val="center"/>
          </w:tcPr>
          <w:p w:rsidR="0014120C" w:rsidRDefault="00FB120B">
            <w:pPr>
              <w:spacing w:line="380" w:lineRule="exact"/>
              <w:rPr>
                <w:sz w:val="24"/>
              </w:rPr>
            </w:pPr>
            <w:r>
              <w:rPr>
                <w:sz w:val="24"/>
              </w:rPr>
              <w:t>1</w:t>
            </w:r>
            <w:r>
              <w:rPr>
                <w:rFonts w:hint="eastAsia"/>
                <w:sz w:val="24"/>
              </w:rPr>
              <w:t>、</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rPr>
                <w:sz w:val="24"/>
              </w:rPr>
            </w:pPr>
            <w:r>
              <w:rPr>
                <w:sz w:val="24"/>
              </w:rPr>
              <w:t>2</w:t>
            </w:r>
            <w:r>
              <w:rPr>
                <w:rFonts w:hint="eastAsia"/>
                <w:sz w:val="24"/>
              </w:rPr>
              <w:t>、</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rPr>
                <w:sz w:val="24"/>
              </w:rPr>
            </w:pPr>
            <w:r>
              <w:rPr>
                <w:sz w:val="24"/>
              </w:rPr>
              <w:t>3</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rPr>
                <w:sz w:val="24"/>
              </w:rPr>
            </w:pPr>
            <w:r>
              <w:rPr>
                <w:sz w:val="24"/>
              </w:rPr>
              <w:t>4</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r w:rsidR="0014120C">
        <w:trPr>
          <w:trHeight w:val="567"/>
          <w:jc w:val="center"/>
        </w:trPr>
        <w:tc>
          <w:tcPr>
            <w:tcW w:w="930" w:type="dxa"/>
            <w:vMerge/>
            <w:vAlign w:val="center"/>
          </w:tcPr>
          <w:p w:rsidR="0014120C" w:rsidRDefault="0014120C">
            <w:pPr>
              <w:widowControl/>
              <w:jc w:val="left"/>
              <w:rPr>
                <w:sz w:val="24"/>
              </w:rPr>
            </w:pPr>
          </w:p>
        </w:tc>
        <w:tc>
          <w:tcPr>
            <w:tcW w:w="1210" w:type="dxa"/>
            <w:vMerge/>
            <w:vAlign w:val="center"/>
          </w:tcPr>
          <w:p w:rsidR="0014120C" w:rsidRDefault="0014120C">
            <w:pPr>
              <w:widowControl/>
              <w:jc w:val="left"/>
              <w:rPr>
                <w:sz w:val="24"/>
              </w:rPr>
            </w:pPr>
          </w:p>
        </w:tc>
        <w:tc>
          <w:tcPr>
            <w:tcW w:w="4393" w:type="dxa"/>
            <w:vAlign w:val="center"/>
          </w:tcPr>
          <w:p w:rsidR="0014120C" w:rsidRDefault="00FB120B">
            <w:pPr>
              <w:spacing w:line="380" w:lineRule="exact"/>
              <w:rPr>
                <w:sz w:val="24"/>
              </w:rPr>
            </w:pPr>
            <w:r>
              <w:rPr>
                <w:sz w:val="24"/>
              </w:rPr>
              <w:t>……</w:t>
            </w:r>
            <w:r>
              <w:rPr>
                <w:rFonts w:hint="eastAsia"/>
                <w:sz w:val="24"/>
              </w:rPr>
              <w:t>.</w:t>
            </w:r>
          </w:p>
        </w:tc>
        <w:tc>
          <w:tcPr>
            <w:tcW w:w="1006" w:type="dxa"/>
            <w:vAlign w:val="center"/>
          </w:tcPr>
          <w:p w:rsidR="0014120C" w:rsidRDefault="0014120C">
            <w:pPr>
              <w:spacing w:line="380" w:lineRule="exact"/>
              <w:rPr>
                <w:sz w:val="24"/>
              </w:rPr>
            </w:pPr>
          </w:p>
        </w:tc>
        <w:tc>
          <w:tcPr>
            <w:tcW w:w="1641" w:type="dxa"/>
            <w:vAlign w:val="center"/>
          </w:tcPr>
          <w:p w:rsidR="0014120C" w:rsidRDefault="0014120C">
            <w:pPr>
              <w:spacing w:line="380" w:lineRule="exact"/>
              <w:rPr>
                <w:sz w:val="24"/>
              </w:rPr>
            </w:pPr>
          </w:p>
        </w:tc>
      </w:tr>
    </w:tbl>
    <w:p w:rsidR="0014120C" w:rsidRDefault="00FB120B">
      <w:pPr>
        <w:autoSpaceDE w:val="0"/>
        <w:autoSpaceDN w:val="0"/>
        <w:adjustRightInd w:val="0"/>
        <w:spacing w:line="400" w:lineRule="exact"/>
        <w:jc w:val="left"/>
        <w:rPr>
          <w:rFonts w:ascii="宋体"/>
          <w:b/>
          <w:szCs w:val="21"/>
        </w:rPr>
      </w:pPr>
      <w:r>
        <w:rPr>
          <w:rFonts w:ascii="宋体" w:hint="eastAsia"/>
          <w:b/>
          <w:szCs w:val="21"/>
        </w:rPr>
        <w:t>注：是否按照表格要求填写内容不作为否决投标项，只作为投标人对投标文件部分重点环节检查的依据。</w:t>
      </w: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14120C">
      <w:pPr>
        <w:widowControl/>
        <w:spacing w:line="480" w:lineRule="auto"/>
        <w:jc w:val="center"/>
        <w:rPr>
          <w:rFonts w:ascii="宋体" w:hAnsi="宋体"/>
          <w:b/>
          <w:kern w:val="0"/>
          <w:szCs w:val="21"/>
        </w:rPr>
      </w:pPr>
    </w:p>
    <w:p w:rsidR="0014120C" w:rsidRDefault="00FB120B" w:rsidP="005C0156">
      <w:pPr>
        <w:widowControl/>
        <w:spacing w:beforeLines="100" w:afterLines="100"/>
        <w:jc w:val="center"/>
        <w:rPr>
          <w:rFonts w:ascii="宋体" w:hAnsi="宋体"/>
          <w:b/>
          <w:sz w:val="32"/>
          <w:szCs w:val="32"/>
        </w:rPr>
      </w:pPr>
      <w:r>
        <w:rPr>
          <w:rFonts w:ascii="宋体" w:hAnsi="宋体" w:hint="eastAsia"/>
          <w:b/>
          <w:kern w:val="0"/>
          <w:sz w:val="32"/>
          <w:szCs w:val="32"/>
        </w:rPr>
        <w:lastRenderedPageBreak/>
        <w:t>第五章</w:t>
      </w:r>
      <w:r>
        <w:rPr>
          <w:rFonts w:ascii="宋体" w:hAnsi="宋体" w:cs="仿宋_GB2312" w:hint="eastAsia"/>
          <w:b/>
          <w:kern w:val="0"/>
          <w:sz w:val="32"/>
          <w:szCs w:val="32"/>
        </w:rPr>
        <w:t>服务范围及内容</w:t>
      </w:r>
    </w:p>
    <w:p w:rsidR="0014120C" w:rsidRDefault="00FB120B">
      <w:pPr>
        <w:spacing w:line="360" w:lineRule="auto"/>
        <w:jc w:val="center"/>
        <w:rPr>
          <w:rFonts w:ascii="宋体" w:hAnsi="宋体"/>
          <w:b/>
          <w:bCs/>
          <w:sz w:val="32"/>
          <w:szCs w:val="32"/>
        </w:rPr>
      </w:pPr>
      <w:bookmarkStart w:id="49" w:name="f4238f7e6d9e4b5d9bf2f002be5767a8"/>
      <w:bookmarkStart w:id="50" w:name="93b9e628159749a6baad1e48d2908ff5"/>
      <w:bookmarkStart w:id="51" w:name="046f487b46274d44a87539e98f6e37c0"/>
      <w:bookmarkStart w:id="52" w:name="7"/>
      <w:bookmarkStart w:id="53" w:name="6"/>
      <w:bookmarkStart w:id="54" w:name="5a275fc9c9a7444aac058dee68310e7d"/>
      <w:bookmarkStart w:id="55" w:name="1"/>
      <w:bookmarkStart w:id="56" w:name="dded3e3078b043d5b8358fe3b4ca31ef"/>
      <w:bookmarkStart w:id="57" w:name="534b94d8162f40149fa4e49999b70da1"/>
      <w:bookmarkStart w:id="58" w:name="d66666df145a4ae794d5d462a1483e66"/>
      <w:bookmarkStart w:id="59" w:name="a855c266cb5f4d05aa591b683b0b6864"/>
      <w:bookmarkStart w:id="60" w:name="ded4546c3c894446bffa75f8204025ce"/>
      <w:bookmarkStart w:id="61" w:name="8"/>
      <w:bookmarkStart w:id="62" w:name="bc03eed6d0bb421cb348c020bbabe629"/>
      <w:bookmarkStart w:id="63" w:name="d7d4ce527eb44a5eb25c25e1f642bc92"/>
      <w:bookmarkStart w:id="64" w:name="9"/>
      <w:bookmarkStart w:id="65" w:name="2b2d0190116c4fa7a224bcf8e377cb48"/>
      <w:bookmarkStart w:id="66" w:name="9d6899fcd1d5489f96106a9c12665d53"/>
      <w:bookmarkStart w:id="67" w:name="3db67b45d0c64da5a0089d587d508aac"/>
      <w:bookmarkStart w:id="68" w:name="12"/>
      <w:bookmarkStart w:id="69" w:name="5"/>
      <w:bookmarkStart w:id="70" w:name="fc0a8b5635ac4af9a3df57bd4fc1d7b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hAnsi="宋体"/>
          <w:b/>
          <w:bCs/>
          <w:sz w:val="32"/>
          <w:szCs w:val="32"/>
        </w:rPr>
        <w:t>一标段：</w:t>
      </w:r>
      <w:r>
        <w:rPr>
          <w:rFonts w:ascii="宋体" w:hAnsi="宋体" w:hint="eastAsia"/>
          <w:b/>
          <w:bCs/>
          <w:sz w:val="32"/>
          <w:szCs w:val="32"/>
        </w:rPr>
        <w:t>航站楼、飞机客舱及机坪保洁服务</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一、服务范围及内容</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1.扬州泰州国际机场航站楼国内国际功能区保洁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w:t>
      </w:r>
      <w:r>
        <w:rPr>
          <w:rFonts w:ascii="宋体" w:hAnsi="宋体" w:cs="仿宋_GB2312"/>
          <w:kern w:val="0"/>
          <w:szCs w:val="21"/>
        </w:rPr>
        <w:t>1</w:t>
      </w:r>
      <w:r>
        <w:rPr>
          <w:rFonts w:ascii="宋体" w:hAnsi="宋体" w:cs="仿宋_GB2312" w:hint="eastAsia"/>
          <w:kern w:val="0"/>
          <w:szCs w:val="21"/>
        </w:rPr>
        <w:t>.承包范围和面积</w:t>
      </w:r>
    </w:p>
    <w:p w:rsidR="0014120C" w:rsidRDefault="00FB120B">
      <w:pPr>
        <w:spacing w:line="360" w:lineRule="auto"/>
        <w:rPr>
          <w:rFonts w:ascii="宋体" w:hAnsi="宋体" w:cs="仿宋_GB2312"/>
          <w:b/>
          <w:bCs/>
          <w:kern w:val="0"/>
          <w:szCs w:val="21"/>
        </w:rPr>
      </w:pPr>
      <w:r>
        <w:rPr>
          <w:rFonts w:ascii="宋体" w:hAnsi="宋体" w:cs="仿宋_GB2312" w:hint="eastAsia"/>
          <w:kern w:val="0"/>
          <w:szCs w:val="21"/>
        </w:rPr>
        <w:t>1.</w:t>
      </w:r>
      <w:r>
        <w:rPr>
          <w:rFonts w:ascii="宋体" w:hAnsi="宋体" w:cs="仿宋_GB2312"/>
          <w:kern w:val="0"/>
          <w:szCs w:val="21"/>
        </w:rPr>
        <w:t>1</w:t>
      </w:r>
      <w:r>
        <w:rPr>
          <w:rFonts w:ascii="宋体" w:hAnsi="宋体" w:cs="仿宋_GB2312" w:hint="eastAsia"/>
          <w:kern w:val="0"/>
          <w:szCs w:val="21"/>
        </w:rPr>
        <w:t>.1航站楼建筑总面积约为3万平方米。</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.1.2航站楼一楼工作区：包括公共卫生间、公共走廊、一楼大厅、贵宾厅及内置卫生间。</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.1.3航站楼二楼工作区：包括公共卫生间、公共走廊、二楼大厅。</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.1.4航站楼二楼隔离厅、1、2、3、4、5、6号登机廊桥。</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.1.5以上区域包含所有公共设施设备、地面、圆柱子、顶棚、天花板、玻璃窗、玻璃隔断、门、门框、饮水机、垃圾桶。</w:t>
      </w:r>
    </w:p>
    <w:p w:rsidR="0014120C" w:rsidRDefault="00FB120B">
      <w:pPr>
        <w:spacing w:line="360" w:lineRule="auto"/>
        <w:rPr>
          <w:rFonts w:ascii="宋体" w:hAnsi="宋体" w:cs="仿宋_GB2312"/>
          <w:b/>
          <w:kern w:val="0"/>
          <w:szCs w:val="21"/>
        </w:rPr>
      </w:pPr>
      <w:r>
        <w:rPr>
          <w:rFonts w:ascii="宋体" w:hAnsi="宋体" w:cs="仿宋_GB2312"/>
          <w:b/>
          <w:kern w:val="0"/>
          <w:szCs w:val="21"/>
        </w:rPr>
        <w:t>2</w:t>
      </w:r>
      <w:r>
        <w:rPr>
          <w:rFonts w:ascii="宋体" w:hAnsi="宋体" w:cs="仿宋_GB2312" w:hint="eastAsia"/>
          <w:b/>
          <w:kern w:val="0"/>
          <w:szCs w:val="21"/>
        </w:rPr>
        <w:t>航站楼行李手推车管理服务</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.1服务内容</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.1.1负责甲方在航站楼内的旅客手推车的收集、整理，定点归位。</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.1.2负责甲方旅客手推车维修保养，确保手推车完好率达到99%。</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.1.3确保手推车服务旅客满意度每月达标。</w:t>
      </w:r>
    </w:p>
    <w:p w:rsidR="0014120C" w:rsidRDefault="00FB120B">
      <w:pPr>
        <w:spacing w:line="360" w:lineRule="auto"/>
        <w:rPr>
          <w:rFonts w:ascii="宋体" w:hAnsi="宋体" w:cs="仿宋_GB2312"/>
          <w:b/>
          <w:kern w:val="0"/>
          <w:szCs w:val="21"/>
        </w:rPr>
      </w:pPr>
      <w:r>
        <w:rPr>
          <w:rFonts w:ascii="宋体" w:hAnsi="宋体" w:cs="仿宋_GB2312"/>
          <w:b/>
          <w:kern w:val="0"/>
          <w:szCs w:val="21"/>
        </w:rPr>
        <w:t>3</w:t>
      </w:r>
      <w:r>
        <w:rPr>
          <w:rFonts w:ascii="宋体" w:hAnsi="宋体" w:cs="仿宋_GB2312" w:hint="eastAsia"/>
          <w:b/>
          <w:kern w:val="0"/>
          <w:szCs w:val="21"/>
        </w:rPr>
        <w:t>机坪保洁</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.1承包范围和面积</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.1.1扬州泰州国际机场机坪包含14个机位，面积约为13万㎡（含航站楼廊桥下的行车道）。</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.2保洁内容：保洁员及时清理机坪产生的外来物，机坪外来物主要指人员、车辆、航空器运行过程中产生的物件、包装袋、纸屑和油污等各种废弃物；道面破损产生的石子；自然条件产生的冰雪等。</w:t>
      </w:r>
    </w:p>
    <w:p w:rsidR="0014120C" w:rsidRDefault="00FB120B">
      <w:pPr>
        <w:spacing w:line="360" w:lineRule="auto"/>
        <w:rPr>
          <w:rFonts w:ascii="宋体" w:hAnsi="宋体" w:cs="仿宋_GB2312"/>
          <w:b/>
          <w:kern w:val="0"/>
          <w:szCs w:val="21"/>
        </w:rPr>
      </w:pPr>
      <w:r>
        <w:rPr>
          <w:rFonts w:ascii="宋体" w:hAnsi="宋体" w:cs="仿宋_GB2312"/>
          <w:b/>
          <w:kern w:val="0"/>
          <w:szCs w:val="21"/>
        </w:rPr>
        <w:t>4</w:t>
      </w:r>
      <w:r>
        <w:rPr>
          <w:rFonts w:ascii="宋体" w:hAnsi="宋体" w:cs="仿宋_GB2312" w:hint="eastAsia"/>
          <w:b/>
          <w:kern w:val="0"/>
          <w:szCs w:val="21"/>
        </w:rPr>
        <w:t>客舱保洁</w:t>
      </w:r>
    </w:p>
    <w:p w:rsidR="0014120C" w:rsidRDefault="00FB120B">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.1承包范围</w:t>
      </w:r>
    </w:p>
    <w:p w:rsidR="0014120C" w:rsidRDefault="00FB120B">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.1.1负责飞机客舱内的清洁卫生工作。</w:t>
      </w:r>
    </w:p>
    <w:p w:rsidR="0014120C" w:rsidRDefault="00FB120B">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.1.2负责飞机排污、加水工作。</w:t>
      </w:r>
    </w:p>
    <w:p w:rsidR="0014120C" w:rsidRDefault="00FB120B">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.1.3负责飞机客舱所需用品、洗涤用品、清洁卫生用品的领取、保管、使用及洗涤等工作。</w:t>
      </w:r>
    </w:p>
    <w:p w:rsidR="0014120C" w:rsidRDefault="00FB120B">
      <w:pPr>
        <w:spacing w:line="360" w:lineRule="auto"/>
        <w:rPr>
          <w:rFonts w:ascii="宋体" w:hAnsi="宋体" w:cs="仿宋_GB2312"/>
          <w:b/>
          <w:kern w:val="0"/>
          <w:szCs w:val="21"/>
        </w:rPr>
      </w:pPr>
      <w:r>
        <w:rPr>
          <w:rFonts w:ascii="宋体" w:hAnsi="宋体" w:cs="仿宋_GB2312"/>
          <w:b/>
          <w:kern w:val="0"/>
          <w:szCs w:val="21"/>
        </w:rPr>
        <w:t>5</w:t>
      </w:r>
      <w:r>
        <w:rPr>
          <w:rFonts w:ascii="宋体" w:hAnsi="宋体" w:cs="仿宋_GB2312" w:hint="eastAsia"/>
          <w:b/>
          <w:kern w:val="0"/>
          <w:szCs w:val="21"/>
        </w:rPr>
        <w:t>工程维修</w:t>
      </w:r>
    </w:p>
    <w:p w:rsidR="0014120C" w:rsidRDefault="00FB120B">
      <w:pPr>
        <w:spacing w:line="360" w:lineRule="auto"/>
        <w:rPr>
          <w:rFonts w:ascii="宋体" w:hAnsi="宋体" w:cs="仿宋_GB2312"/>
          <w:kern w:val="0"/>
          <w:szCs w:val="21"/>
        </w:rPr>
      </w:pPr>
      <w:r>
        <w:rPr>
          <w:rFonts w:ascii="宋体" w:hAnsi="宋体" w:cs="仿宋_GB2312"/>
          <w:kern w:val="0"/>
          <w:szCs w:val="21"/>
        </w:rPr>
        <w:lastRenderedPageBreak/>
        <w:t>5</w:t>
      </w:r>
      <w:r>
        <w:rPr>
          <w:rFonts w:ascii="宋体" w:hAnsi="宋体" w:cs="仿宋_GB2312" w:hint="eastAsia"/>
          <w:kern w:val="0"/>
          <w:szCs w:val="21"/>
        </w:rPr>
        <w:t>.1承包范围</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.1.1航站楼及场内各单体内低值易耗品的更换（水龙头、软管、门框及门把手、马桶盖、电池更换、面盆脱落等）。</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.1.2航站楼及场内各单体内上下水检查疏通（含停车场积水坑清污、各单体屋顶定期清理垃圾）</w:t>
      </w:r>
      <w:r w:rsidR="00B077DE">
        <w:rPr>
          <w:rFonts w:ascii="宋体" w:hAnsi="宋体" w:cs="仿宋_GB2312" w:hint="eastAsia"/>
          <w:kern w:val="0"/>
          <w:szCs w:val="21"/>
        </w:rPr>
        <w:t>。</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.1.3场内门窗及铝合金制品简易焊接、整修。</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.1.4场内卫生间墙壁瓷砖脱落，少量油漆天花维护</w:t>
      </w:r>
      <w:r w:rsidR="00B077DE">
        <w:rPr>
          <w:rFonts w:ascii="宋体" w:hAnsi="宋体" w:cs="仿宋_GB2312" w:hint="eastAsia"/>
          <w:kern w:val="0"/>
          <w:szCs w:val="21"/>
        </w:rPr>
        <w:t>。</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.1.5场内道路路牙少量修复、阴沟堵塞清理，沟盖板更换。</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.1.6场内冬季室外防冻保护</w:t>
      </w:r>
      <w:r w:rsidR="00B077DE">
        <w:rPr>
          <w:rFonts w:ascii="宋体" w:hAnsi="宋体" w:cs="仿宋_GB2312" w:hint="eastAsia"/>
          <w:kern w:val="0"/>
          <w:szCs w:val="21"/>
        </w:rPr>
        <w:t>。</w:t>
      </w:r>
    </w:p>
    <w:p w:rsidR="0014120C" w:rsidRDefault="00FB120B">
      <w:pPr>
        <w:spacing w:line="360" w:lineRule="auto"/>
        <w:rPr>
          <w:rFonts w:ascii="宋体" w:hAnsi="宋体" w:cs="仿宋_GB2312"/>
          <w:kern w:val="0"/>
          <w:szCs w:val="21"/>
        </w:rPr>
      </w:pPr>
      <w:r>
        <w:rPr>
          <w:rFonts w:ascii="宋体" w:hAnsi="宋体" w:cs="仿宋_GB2312"/>
          <w:kern w:val="0"/>
          <w:szCs w:val="21"/>
        </w:rPr>
        <w:t>5</w:t>
      </w:r>
      <w:r>
        <w:rPr>
          <w:rFonts w:ascii="宋体" w:hAnsi="宋体" w:cs="仿宋_GB2312" w:hint="eastAsia"/>
          <w:kern w:val="0"/>
          <w:szCs w:val="21"/>
        </w:rPr>
        <w:t>.1.7协助公共区管理部解决场内突发事件</w:t>
      </w:r>
      <w:r w:rsidR="00B077DE">
        <w:rPr>
          <w:rFonts w:ascii="宋体" w:hAnsi="宋体" w:cs="仿宋_GB2312" w:hint="eastAsia"/>
          <w:kern w:val="0"/>
          <w:szCs w:val="21"/>
        </w:rPr>
        <w:t>。</w:t>
      </w:r>
    </w:p>
    <w:p w:rsidR="00B077DE" w:rsidRDefault="00B077DE" w:rsidP="00B077DE">
      <w:pPr>
        <w:spacing w:line="360" w:lineRule="auto"/>
        <w:rPr>
          <w:rFonts w:ascii="宋体" w:hAnsi="宋体" w:cs="仿宋_GB2312"/>
          <w:kern w:val="0"/>
          <w:szCs w:val="21"/>
        </w:rPr>
      </w:pPr>
      <w:r>
        <w:rPr>
          <w:rFonts w:ascii="宋体" w:hAnsi="宋体" w:cs="仿宋_GB2312"/>
          <w:kern w:val="0"/>
          <w:szCs w:val="21"/>
        </w:rPr>
        <w:t>5.2</w:t>
      </w:r>
      <w:r>
        <w:rPr>
          <w:rFonts w:ascii="宋体" w:hAnsi="宋体" w:cs="仿宋_GB2312" w:hint="eastAsia"/>
          <w:kern w:val="0"/>
          <w:szCs w:val="21"/>
        </w:rPr>
        <w:t>维修标准</w:t>
      </w:r>
    </w:p>
    <w:p w:rsidR="00B077DE" w:rsidRDefault="00B077DE" w:rsidP="00B077DE">
      <w:pPr>
        <w:spacing w:line="360" w:lineRule="auto"/>
        <w:rPr>
          <w:rFonts w:ascii="宋体" w:hAnsi="宋体" w:cs="仿宋_GB2312"/>
          <w:kern w:val="0"/>
          <w:szCs w:val="21"/>
        </w:rPr>
      </w:pPr>
      <w:r>
        <w:rPr>
          <w:rFonts w:ascii="宋体" w:hAnsi="宋体" w:cs="仿宋_GB2312"/>
          <w:kern w:val="0"/>
          <w:szCs w:val="21"/>
        </w:rPr>
        <w:t>5.2.1</w:t>
      </w:r>
      <w:r>
        <w:rPr>
          <w:rFonts w:ascii="宋体" w:hAnsi="宋体" w:cs="仿宋_GB2312" w:hint="eastAsia"/>
          <w:kern w:val="0"/>
          <w:szCs w:val="21"/>
        </w:rPr>
        <w:t>工程维修员负责合同约定区域内的设施维修更换，材料由买方提供。单个配件在</w:t>
      </w:r>
      <w:r>
        <w:rPr>
          <w:rFonts w:ascii="宋体" w:hAnsi="宋体" w:cs="仿宋_GB2312"/>
          <w:kern w:val="0"/>
          <w:szCs w:val="21"/>
        </w:rPr>
        <w:t>50</w:t>
      </w:r>
      <w:r>
        <w:rPr>
          <w:rFonts w:ascii="宋体" w:hAnsi="宋体" w:cs="仿宋_GB2312" w:hint="eastAsia"/>
          <w:kern w:val="0"/>
          <w:szCs w:val="21"/>
        </w:rPr>
        <w:t>元及以下标准，由卖方口头告知，甲方同意后购买，提供维修过程记录和发票，买方现场确认更换后即可支付费用。单个配件在</w:t>
      </w:r>
      <w:r>
        <w:rPr>
          <w:rFonts w:ascii="宋体" w:hAnsi="宋体" w:cs="仿宋_GB2312"/>
          <w:kern w:val="0"/>
          <w:szCs w:val="21"/>
        </w:rPr>
        <w:t>50</w:t>
      </w:r>
      <w:r>
        <w:rPr>
          <w:rFonts w:ascii="宋体" w:hAnsi="宋体" w:cs="仿宋_GB2312" w:hint="eastAsia"/>
          <w:kern w:val="0"/>
          <w:szCs w:val="21"/>
        </w:rPr>
        <w:t>元以上，由买方提供配件安排卖方维修人员进行更换。</w:t>
      </w:r>
    </w:p>
    <w:p w:rsidR="00B077DE" w:rsidRDefault="00B077DE" w:rsidP="00B077DE">
      <w:pPr>
        <w:spacing w:line="360" w:lineRule="auto"/>
        <w:rPr>
          <w:rFonts w:ascii="宋体" w:hAnsi="宋体" w:cs="仿宋_GB2312"/>
          <w:kern w:val="0"/>
          <w:szCs w:val="21"/>
        </w:rPr>
      </w:pPr>
      <w:r>
        <w:rPr>
          <w:rFonts w:ascii="宋体" w:hAnsi="宋体" w:cs="仿宋_GB2312"/>
          <w:kern w:val="0"/>
          <w:szCs w:val="21"/>
        </w:rPr>
        <w:t>5.3</w:t>
      </w:r>
      <w:r>
        <w:rPr>
          <w:rFonts w:ascii="宋体" w:hAnsi="宋体" w:cs="仿宋_GB2312" w:hint="eastAsia"/>
          <w:kern w:val="0"/>
          <w:szCs w:val="21"/>
        </w:rPr>
        <w:t>考核标准</w:t>
      </w:r>
    </w:p>
    <w:p w:rsidR="00B077DE" w:rsidRDefault="00B077DE" w:rsidP="00B077DE">
      <w:pPr>
        <w:spacing w:line="360" w:lineRule="auto"/>
        <w:rPr>
          <w:rFonts w:ascii="宋体" w:hAnsi="宋体" w:cs="仿宋_GB2312"/>
          <w:kern w:val="0"/>
          <w:szCs w:val="21"/>
        </w:rPr>
      </w:pPr>
      <w:r>
        <w:rPr>
          <w:rFonts w:ascii="宋体" w:hAnsi="宋体" w:cs="仿宋_GB2312"/>
          <w:kern w:val="0"/>
          <w:szCs w:val="21"/>
        </w:rPr>
        <w:t>5.3.1</w:t>
      </w:r>
      <w:r>
        <w:rPr>
          <w:rFonts w:ascii="宋体" w:hAnsi="宋体" w:cs="仿宋_GB2312" w:hint="eastAsia"/>
          <w:kern w:val="0"/>
          <w:szCs w:val="21"/>
        </w:rPr>
        <w:t>日常维修认真记录，维修区域做到每日巡视、每周小检查、每月大检查。</w:t>
      </w:r>
    </w:p>
    <w:p w:rsidR="00B077DE" w:rsidRDefault="00B077DE" w:rsidP="00B077DE">
      <w:pPr>
        <w:spacing w:line="360" w:lineRule="auto"/>
        <w:rPr>
          <w:rFonts w:ascii="宋体" w:hAnsi="宋体" w:cs="仿宋_GB2312"/>
          <w:kern w:val="0"/>
          <w:szCs w:val="21"/>
        </w:rPr>
      </w:pPr>
      <w:r>
        <w:rPr>
          <w:rFonts w:ascii="宋体" w:hAnsi="宋体" w:cs="仿宋_GB2312"/>
          <w:kern w:val="0"/>
          <w:szCs w:val="21"/>
        </w:rPr>
        <w:t>5.3.2</w:t>
      </w:r>
      <w:r>
        <w:rPr>
          <w:rFonts w:ascii="宋体" w:hAnsi="宋体" w:cs="仿宋_GB2312" w:hint="eastAsia"/>
          <w:kern w:val="0"/>
          <w:szCs w:val="21"/>
        </w:rPr>
        <w:t>小修、零修自发现问题或接到维修通知之时起，能在</w:t>
      </w:r>
      <w:r>
        <w:rPr>
          <w:rFonts w:ascii="宋体" w:hAnsi="宋体" w:cs="仿宋_GB2312"/>
          <w:kern w:val="0"/>
          <w:szCs w:val="21"/>
        </w:rPr>
        <w:t>10分钟内到达现场，1小时之内完成；综合维修自发现问题或接到维修通知之时起，8小时内完成；</w:t>
      </w:r>
      <w:r>
        <w:rPr>
          <w:rFonts w:ascii="宋体" w:hAnsi="宋体" w:cs="仿宋_GB2312" w:hint="eastAsia"/>
          <w:kern w:val="0"/>
          <w:szCs w:val="21"/>
        </w:rPr>
        <w:t>不能按期完成时说明原因并确定完成时间。抢修性工作自接到维修通知之时起，立即组织施工直至完成。</w:t>
      </w:r>
    </w:p>
    <w:p w:rsidR="00B077DE" w:rsidRPr="00B077DE" w:rsidRDefault="00B077DE">
      <w:pPr>
        <w:spacing w:line="360" w:lineRule="auto"/>
        <w:rPr>
          <w:rFonts w:ascii="宋体" w:hAnsi="宋体" w:cs="仿宋_GB2312"/>
          <w:kern w:val="0"/>
          <w:szCs w:val="21"/>
        </w:rPr>
      </w:pPr>
      <w:r>
        <w:rPr>
          <w:rFonts w:ascii="宋体" w:hAnsi="宋体" w:cs="仿宋_GB2312"/>
          <w:kern w:val="0"/>
          <w:szCs w:val="21"/>
        </w:rPr>
        <w:t>5.3.2</w:t>
      </w:r>
      <w:r>
        <w:rPr>
          <w:rFonts w:ascii="宋体" w:hAnsi="宋体" w:cs="仿宋_GB2312" w:hint="eastAsia"/>
          <w:kern w:val="0"/>
          <w:szCs w:val="21"/>
        </w:rPr>
        <w:t>因维修服务不及时或不合格造成旅客投诉，每发现一次罚款卖方</w:t>
      </w:r>
      <w:r>
        <w:rPr>
          <w:rFonts w:ascii="宋体" w:hAnsi="宋体" w:cs="仿宋_GB2312"/>
          <w:kern w:val="0"/>
          <w:szCs w:val="21"/>
        </w:rPr>
        <w:t>200</w:t>
      </w:r>
      <w:r>
        <w:rPr>
          <w:rFonts w:ascii="宋体" w:hAnsi="宋体" w:cs="仿宋_GB2312" w:hint="eastAsia"/>
          <w:kern w:val="0"/>
          <w:szCs w:val="21"/>
        </w:rPr>
        <w:t>元。</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二、人员核定：在满足甲方保洁和维修要求的情况下，不得低于以下配置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2.1扬州泰州国际机场保洁负责人：经理1名。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2.2扬州泰州国际机场航站楼保洁：保洁员不少于</w:t>
      </w:r>
      <w:r>
        <w:rPr>
          <w:rFonts w:ascii="宋体" w:hAnsi="宋体" w:cs="仿宋_GB2312"/>
          <w:kern w:val="0"/>
          <w:szCs w:val="21"/>
        </w:rPr>
        <w:t>49</w:t>
      </w:r>
      <w:r>
        <w:rPr>
          <w:rFonts w:ascii="宋体" w:hAnsi="宋体" w:cs="仿宋_GB2312" w:hint="eastAsia"/>
          <w:kern w:val="0"/>
          <w:szCs w:val="21"/>
        </w:rPr>
        <w:t>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2.3客舱保洁：保洁员2</w:t>
      </w:r>
      <w:r>
        <w:rPr>
          <w:rFonts w:ascii="宋体" w:hAnsi="宋体" w:cs="仿宋_GB2312"/>
          <w:kern w:val="0"/>
          <w:szCs w:val="21"/>
        </w:rPr>
        <w:t>2名</w:t>
      </w:r>
      <w:r>
        <w:rPr>
          <w:rFonts w:ascii="宋体" w:hAnsi="宋体" w:cs="仿宋_GB2312" w:hint="eastAsia"/>
          <w:kern w:val="0"/>
          <w:szCs w:val="21"/>
        </w:rPr>
        <w:t>。</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2.2航站楼行李手推车服务：保洁员2名。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2.3机坪保洁：保洁员</w:t>
      </w:r>
      <w:r>
        <w:rPr>
          <w:rFonts w:ascii="宋体" w:hAnsi="宋体" w:cs="仿宋_GB2312"/>
          <w:kern w:val="0"/>
          <w:szCs w:val="21"/>
        </w:rPr>
        <w:t>4</w:t>
      </w:r>
      <w:r>
        <w:rPr>
          <w:rFonts w:ascii="宋体" w:hAnsi="宋体" w:cs="仿宋_GB2312" w:hint="eastAsia"/>
          <w:kern w:val="0"/>
          <w:szCs w:val="21"/>
        </w:rPr>
        <w:t>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2.4排污加清：保洁员</w:t>
      </w:r>
      <w:r>
        <w:rPr>
          <w:rFonts w:ascii="宋体" w:hAnsi="宋体" w:cs="仿宋_GB2312"/>
          <w:kern w:val="0"/>
          <w:szCs w:val="21"/>
        </w:rPr>
        <w:t>4</w:t>
      </w:r>
      <w:r>
        <w:rPr>
          <w:rFonts w:ascii="宋体" w:hAnsi="宋体" w:cs="仿宋_GB2312" w:hint="eastAsia"/>
          <w:kern w:val="0"/>
          <w:szCs w:val="21"/>
        </w:rPr>
        <w:t>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2.5工程维修：维修员</w:t>
      </w:r>
      <w:r>
        <w:rPr>
          <w:rFonts w:ascii="宋体" w:hAnsi="宋体" w:cs="仿宋_GB2312"/>
          <w:kern w:val="0"/>
          <w:szCs w:val="21"/>
        </w:rPr>
        <w:t>6</w:t>
      </w:r>
      <w:r>
        <w:rPr>
          <w:rFonts w:ascii="宋体" w:hAnsi="宋体" w:cs="仿宋_GB2312" w:hint="eastAsia"/>
          <w:kern w:val="0"/>
          <w:szCs w:val="21"/>
        </w:rPr>
        <w:t>名。</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三、人员及证件管理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3.1人员管理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3.1.1班前准备</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3.1.1.1保洁经理或当日保洁班组长检查人员到岗情况，保证人员到位，不得缺岗。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3.1.1.2布置好当日工作，保证航班聚集时各岗位人员数目满足需求人数。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3.2仪表着装规范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3.2.1.所有保洁员工必须着统一工作服，工作服样式须经甲方审核。</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3.2.2着装时应检查扣子是否齐全，是否按规定扣好。</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3.2.3服装要求整洁合体。</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3.2.4男员工不得留长发、光头、长胡须，女工不得长发披肩，当班期间仪容整洁。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3.3行为规范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3.2.1员工在上班时间应以饱满的精神状态，为广大旅客提供文明规范的服务。遇有旅客问询，如无法给予回答，应将旅客引导至相应的服务柜台。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3.2.2上班时间不准窜岗、聊天、嬉笑打闹。</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3.2.3上班时间严禁饮酒、吸烟、吃零食、看书报、干私活及一切与工作无关的事情。</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3.4证件管理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3.4.1员工在工作时间内必须佩戴有效证件，机场公司安检护卫部、公共区管理部有权随时检查。</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3.4.2证件统一佩戴胸前，不得装入衣兜，不得翻扣。</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3.4.3证件不许借给他人使用。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3.4.4员工下班后，不得在工作区域内游荡及停留。</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3.4.5员工调岗或离职时，必须及时将证件退还经理，由经理退还机场公司。</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四、补充说明</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以上保洁所需的设备、耗材由乙方提供，但品牌和型号须经过招标人审核。工程维修耗材及零部件由甲方提供，乙方更换时以旧换新。</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五、扬州泰州国际机场保洁项目工程量及养护标准</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（一）航站楼保洁项目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1、航站楼保洁服务范围</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.1航站楼建筑总面积约为3万平方米。</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1.2航站楼一楼工作区：包括公共卫生间、公共走廊、一楼大厅、贵宾厅及内置卫生间。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1.3航站楼二楼工作区：包括公共卫生间、公共走廊、二楼大厅。</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1.4航站楼二楼隔离厅、1、2、3、4、5、6号登机廊桥。</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1.5以上区域包含所有公共设施设备、地面、圆柱子、顶棚、天花板、玻璃窗、玻璃隔断、门、门框、饮水机、垃圾桶。</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1.6 航站楼外侧玻璃幕墙为本保洁项目内重点和难点，必须具备清洁航站楼外侧玻璃幕墙的的大型设备或机械，每年2次。</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2、航站楼保洁服务标准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2.1航站楼内各种设施设备的保洁标准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2.1.1各种材质的保洁标准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2.1.1.1铺地毯地面：无垃圾、尘土、口香糖和粘贴物，在地毯上无污物和污渍，积垢。每日吸尘。</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2.1.1.2各种材质硬质地面（如花岗岩、瓷砖、水泥、木地板、防静电地板等）：无垃圾、尘土、口香糖、烟头等废弃物，地板必须保持干爽无积垢，瓷砖无腐蚀痕迹。每日清洁。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2.1.1.3不同材质的墙面：油漆、瓷砖及金属墙面应无可去除的污物，灰尘和涂鸦及可见的污渍，口香糖和行李标签都应清除干净。高处应无蜘蛛网、液体污渍，不得见到黄色水痕。瓷砖水泥沟缝部应无赃物和积垢。低位区域（2米以内）每日清洁，高位区域（4米以内）每季度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2.1.1.4各种材质金属表面（把手、门框等）：镀铬、不锈钢等金属表面应无水痕和手印以及粘贴的口香糖、标签，无可去除的污迹，并保持光亮等。每日清洁。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2.1.1.5油漆表面：无可视污痕和粘贴物及污渍、手印。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2.1.1.6壁画壁饰：无尘土及蜘蛛网。</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2.1.1.7各种材质天花板（4米以内）：（包括天花板上安装的空调、通风口篦子、扬声器、照明灯具和其它电器，灯具反光板和换气扇等）无可视污垢和蜘蛛网等。使用真空吸尘器刷头为空调、通风口篦子及扬声器除尘。每季度保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2.1.1.8玻璃幕墙内侧、玻璃隔断、框架、五金（4米以内）等。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(1)无可视污垢和手印。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(2)窗框、窗架无尘土堆积。</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(3)清洗液擦拭玻璃及框架。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(4)使用清水全面清洗并用净布擦干，无水渍。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(5)遗撒在地面上水必须擦拭干净。在有地毯的地方必须要特别小心保护地毯。</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(6)玻璃表面应始终保持高度光洁，无污渍和粘贴物。每季度一次清洁。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2.2公共各种设施设备的保洁标准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2.2.1垃圾桶：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(1)垃圾桶要保持整齐干净，桶底要清洁不能有垃圾、污水、污物等。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(2)垃圾桶体内要保持卫生干净，不能有污水，内桶要清洗消毒，要及时清理桶内垃圾，桶内垃圾不能超过内桶的1／2。</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(3)靠近垃圾桶周围的建筑物（墙面、柱子、柜台等）不能有污渍。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(4)要维护垃圾桶，不能脚踏及磕碰垃圾桶。有锁的垃圾桶要锁好，发现锁坏及时汇报。每天消毒。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(5)垃圾桶因保洁移动后，要按照地面标识放回原位。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以上各项每日保洁。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2.2.2座椅：无垃圾、尘土、污渍和粘贴的口香糖，废标签，无积垢等等；座椅根脚处无污垢。大型作业保洁每月一次，日常保洁随时。保洁时消毒。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2.2.3公用电话：电话机表面及其附近应无垃圾、手印、污垢、口香糖和废标签；话筒应每日清洁并做消毒。每日保洁。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2.2.4栅栏（隔离带）和隔板：所有固定和可移动的栅栏，隔板和扶栏应保持无尘土、水痕、手印和废标签等等。每日保洁。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2.2.5行李系统（含安检通道x光机）：所有的行李系统传送带应无赃物，口香糖、废标签等；不锈钢表面应保持光洁。每日清洁。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2.2.6柜台：柜台应保持无尘、垃圾、污渍口香糖及废标签等；柜台下部应无污垢；柜体表面及附属设施，不能有灰尘、粘纸及其它粘贴物，金属设施要保持清洁光亮。每日清洁。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2.2.7无障碍电梯：轿厢地面应无垃圾；不锈钢表面应保持高度光洁，无水痕、手印等；镜面和招贴玻璃表面应光洁；墙壁及天花板应无尘土；各个电梯走廊应无垃圾和污渍，电梯门滑轨应特别注意。每日保洁。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2.2.8店铺间的柱栏：可视部分应无尘土和手印。每日保洁。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2.2.9自动扶梯和步道：侧护板应保持高度光洁，无可除去的污渍和废标签；蓖状盘上应无污迹和口香糖并保持良好的清洁状态。每日保洁。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2.2.10保洁设备：保洁车应整洁干净并配备工作所需设备；设备本身应保持整洁并处于良好的保养状态。工具集中清洗，每日消毒。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2.2.11饮水机：饮水机周围环境整洁卫生，地面清洁无杂物；饮水机整体保持无水迹、无杂物、光亮清洁。接水桶保证随时倾倒，桶内存水不可超过全桶的1/2；水桶清洁卫生。每</w:t>
      </w:r>
      <w:r>
        <w:rPr>
          <w:rFonts w:ascii="宋体" w:hAnsi="宋体" w:cs="仿宋_GB2312" w:hint="eastAsia"/>
          <w:kern w:val="0"/>
          <w:szCs w:val="21"/>
        </w:rPr>
        <w:lastRenderedPageBreak/>
        <w:t>日消毒。饮水机垃圾桶内垃圾保持不超过容积的1/2，垃圾桶内的套袋每日更换。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2.2.12消防栓（箱）：箱体内无尘土、污物，一月保洁一次。箱体外无尘土、污迹、污物。每日保洁。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2.2.13标识、指示牌及灯箱：无尘土、无污物、污迹。每日保洁。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2.2.14广告布：无尘土、无污物、污迹。每日保洁。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2.2.15航显及电视：无尘土、无污物、污迹。每日保洁。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2.2.16空调及通风口百叶：无尘土、无污物、污迹。室内每日保洁。室外空调及换风系统百叶，每季度最少保洁一次。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2.2.17低位隔断玻璃防撞栏杆：无尘土、无污物、污迹。每3日保洁一次。</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2.3 航站楼各种区域的保洁标准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2.3.1高位区域（离地面4米以内）</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(1)所有天花板和高位结构（包含横梁、幕墙内侧玻璃框架、玻璃、空调大风管、风塔）都应保持无尘状态。幕墙框架、内侧玻璃、空调大风管、框架结构半年清洁一次。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2.3.2吸烟室</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(1)室内的桌椅等摆设的物品整洁光亮无烟灰。 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(2)高峰时烟缸中的烟头数量不超过7个。每日清洁。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(3)点烟器无灰尘、无污迹。每日清洁。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(4)吸烟室内框架无尘土，玻璃保持洁净。每日清洁。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(5)吸烟室玻璃门无灰尘、污迹、污渍。每日清洁。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(6)地面无污迹、污物、杂物、烟灰、水渍。每日清洁。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(7)花盆内无烟头、杂物。每日清洁。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(8)空调进出风口无污尘，每月清洁2次。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2.3.3登机廊桥</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(1)登机廊桥内的灭火器应保持清洁、无尘土、污物。每日清洁。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(2)驾驶台保持清洁、无尘土、污物、杂物。每日清洁。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(3)灯具及通风罩无尘土、污迹、污物。每月清洁一次。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(4)地毯应保持高度清洁、无痰迹、污物、水迹；每日清洁，每月进行一次大型清洗作业。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(5)登机廊桥墙壁应保持清洁、无尘土、污物。每日清洁。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(6)登机廊桥内侧玻璃保持清洁、无尘土、污渍、污物。每日清洁。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(7)登机廊桥外围玻璃及框架保持清洁、无尘土、污渍、污物。每季度清洁一次。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(8)桥头地板和衔接铁质地板无口香糖、污迹，每日清洁。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(9)外跨楼梯无污物、杂物，扶手栏杆保持洁净、无污渍、污迹。每月清洁一次。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2.3.4母婴室清洁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(1)地面保持洁净、无污迹、污物、水渍、杂物。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(2)婴儿打理台、沙发保持洁净、无污迹、污物、水渍、杂物。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(3)玻璃及框架保持清洁、无尘土、污渍、污物。框架上禁止放置水杯及其它杂物。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(4)玻璃门无灰尘、污迹、污渍。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以上四项每日清洁。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(5)空调进出风口污尘土。每月清洁一次。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2.3.5更衣室</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(1)地面：保持洁净、无污迹、污物、水渍、杂物。随时清洁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(2)座椅：保持洁净、无污迹、污物、水渍、杂物。每日清洁2次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(3)天花板、灯具、墙壁：无尘土、污迹。每周清洁1次。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(4)电器开关面板：无尘土、无污迹、污渍。随时清洁。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(5)门、门框、隔板：保持洁净、无污迹、污物、水渍、杂物。每日清洁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(6)镜面：保持洁净、无污迹、污物、水渍、杂物。每日清洁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(7)塑料地垫：保持洁净无污物、水迹，每日日常保洁，清洗每月一次。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2.3.6行李房</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(1)行李转盘、传送带：无尘土、无杂物、污迹、标签、口香糖。每日清洁。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(2)航显：无尘土、无污物、污迹。每日清洁。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(3)消防栓（箱）：箱体内无尘土、污物，一周保洁一次。箱体外无尘土、污迹、污物。每日保洁。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(4)空调室外机：网栏无尘土、污物，一周清洁一次。箱体外无尘土、污迹、污物。每日保洁。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(5)地面：无污物、尘土、污迹、水迹、烟头、茶叶等杂物。每日清洁。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(6)垃圾桶：无污迹、无污、不得外溢，垃圾桶盖要封闭，日产日清，不得有异味。每日清理。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2.3.7值机岛</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(1)值机柜台：柜台应保持无尘、垃圾、污渍口香糖及废标签等；柜台下部应无污垢；柜体表面及附属设施，不能有灰尘、粘纸及其它粘贴物，金属设施要保持清洁光亮。每日清洁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(2)行李传送带系统：无尘土、无杂物、污迹、标签、口香糖。每日清洁。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(3)值机岛地面：无尘土、无杂物、污迹。每日清洁。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(4)值机岛航显：无尘土、无污物、污迹。每周清洁一次。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(5)值机岛顶部：无尘土、杂物等，每月清洁一次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(6)值机岛玻璃：无污渍、污迹，玻璃缝内无尘土等，每周清洁一次。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(7)值机岛空调回风口百叶、出风口无尘土、无污物，每月清洁一次。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2.3.8公共大厅地面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(1)地面指示标识：无尘土、无杂物、污迹、口香糖、无拉杆箱轮印。每日清洁。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(2)门厅地毯：无尘土、无杂物、污迹、口香糖、无拉杆箱轮印。每日保洁。地毯每周清洗一次。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(3)石材地面：无尘土、无水迹、无口香糖、无杂物、污物，每日水洗2次，旺季时3次，推尘随时进行。</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2.4 航站楼卫生间的保洁标准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2.4.1保洁标准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(1)天花隔栅、灯具：无灰尘、蜘蛛网。每周清洁一次。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(2)烘手器、电器开关面板：无尘土、污迹。每日清洁一次。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(3)擦手纸盒：表面无污渍、污迹，保持洁净，随时保洁。内胆无污迹、无污物，内胆垃圾不超过总容积的1/2。</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(4)皂液盒：表面无污渍、污迹，保持洁净，皂液容量保持在总容量的1/3以上。随时保洁。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(5)地面：无烟头、污渍、积水、纸屑、果皮，尿迹。随时保洁。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(6)墙壁：无尘土、无污物、污渍、污迹，每日保洁。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(7)喷香器：表面无污渍、污迹，保持洁净，随时保洁。按时喷香。</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(8)小便器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a.电子感应窗无污渍、污垢;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b.小便斗内无污物、烟头、手纸、水碱、尿碱等;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c.小便器整体外围无污物、污迹水渍，保持洁净;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d.小便斗投放芳香球。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以上4项随时保洁，每日大型清洗作业一次。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(9)蹲/坐便器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a.蹲便器电子感应器面板保持无污渍、污垢。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b.蹲坐便器内无污渍、污迹、水锈、污水印、便迹、水碱、烟头等杂物。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c.蹲便器防滑槽无污尘。</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d.坐便器整体外观无污迹、污渍、无污物，保持洁净。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以上4项随时保洁，每日大型清洗作业一次。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(10)卫生间隔板：无污物、污迹、污渍、尘土。每日保洁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(11)纸篓：纸篓内的垃圾不超过总容积的1/2，纸篓套袋每日更换。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(12)不锈钢门及门框：无污物、污迹、污渍、尘土、保持光亮。每日保洁。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(13)洗脸池</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a.水嘴：无水渍、污迹、无污物等，保持光亮。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b.脸池：无污物、污迹、水锈等，保持洁净。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c.台面无污物、水渍、污迹、皂液残留等，保持洁净。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以上3项随时保洁。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(14)卫生间镜面：无污物、污迹、污渍、水渍等，随时保洁。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(15)玻璃窗：无污物、污迹、污渍、水渍等，每日保洁。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(16)室内空气：保持清新，每日早开窗保持通风，室内不得有异味（尿味）。没有窗户的卫生间，早晚将空调打开换风，定时喷洒空气清新剂。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(17)操作间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a.工作用具摆放整齐有序</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b.拖布池无污物、污迹、污渍、水垢、烟头等杂物，保持洁净。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c.墙壁地面：无污物、污迹等，保持洁净。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d.禁止堆放杂物。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每日保洁。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(18)毛巾及拖布的管理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a.各类毛巾要分类使用，擦拭台面、脸池、镜面、墙面的毛巾区别使用。擦拭饮水机、热水器的毛巾要单独消毒存放。</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b.拖布：拖完尿迹的拖布要及时清洗，以免产生异味。拖完尿迹的拖布，禁止在其它区域使用。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2.4.2每日保洁作业程序</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(1)每天不定时清洁卫生间，每日航班结束以后重点集中封闭清理公用卫生间。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(2)清扫地面垃圾，清倒垃圾篓，换新垃圾袋后放回原位。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(3)用专用厕洁剂清洗大、小便器，然后用清水冲净，消毒。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(4)用专用洗剂擦洗面盆，台面，墙面、镜面，门窗标牌等，台面，洗面盆要消毒。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(5)用干净的拖把拖干净地面，保持卫生间内清洁干燥。</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(6)喷适量香水或空气清新剂（或开启喷香器）。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(7)清理地面垃圾、积水，尿迹等（此项工作人多时随时跟进作业）。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(8)用干毛巾擦灯具，清洁天花板。</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2.4.3卫生间保洁员人员特殊要求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在客流量高峰时段，卫生间保洁员专人专岗管理，男、女卫生间每组定岗1人，要随时不间断保洁。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2.4.4残疾人卫生间的管理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(1)残疾人卫生间的门要随时处于关闭状态。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(2)各类扶手保持洁净。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(3)残疾人卫生间禁止堆放各类杂物，包括各种工具。</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(4)禁止在残疾人卫生间内抽烟、聊天。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(5)皂液盒内的皂液要充足（不低于总容量的1/3），随时可使用，卫生纸随时保证使用。</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2.4.5卫生纸、擦手纸的管理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 (1)卫生纸、擦手纸要保证供应，不得缺失，因缺失造成的投诉由承包商承担责任。</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(2)纸架无污迹、尘土。上纸前保洁员应洗净双手。</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2.4.6专用化学洗剂使用，禁用强酸强碱等腐蚀性产品。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2.4.7卫生间设施设备的管理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(1)卫生间各类设施设备要处于完好状态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(2)洗脸池水嘴、蹲便器、坐便器、皂液盒的电池由承包商负责更换。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(3)设施设备的故障报修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a.设施设备出现故障后，保洁人员应简单进行应急处理，如果还不能恢复正常，则填写报修单，由保洁经理负责报修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b.设备维修期间要设置警示牌</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c.保洁经理每周要对卫生间内的设施设备进行全面检查一次，并将检查结果认真填表报公共区管理部，对出现的问题及时报修。</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（二）．行李手推车项目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1行李手推车服务范围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1.1负责甲方在航站楼内的旅客手推车的收集、整理，定点归位。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1.2负责甲方旅客手推车维修保养，确保手推车完好率达到99%。</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1.3确保手推车服务旅客满意度每月达标。</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2手推车的使用管理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1手推车的摆放规定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1.1车辆摆放位置应以满足旅客使用行李手推车便利性为原则；行李车停放处的车辆要摆放整齐。</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1.2车辆要插入支架内，保证车辆摆放稳固，不得对旅客主要通行流程及消防疏散通道造成影响。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1.3手推车需按照甲方要求摆放，需摆放整齐，美观，牢固。</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2散车数量要求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2.1大厅电梯周围20平方米之内散车数量不能超过2辆。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2.2旅客到达出口外，10平方米内散车数量为零。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2.3值机岛一侧均不办理手续时，散车数量为零。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2.4二层出港大厅10平米范围内散车数量不得超过1辆（5分钟内回收）。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2.5隔离区内散车数量为零，安检口区域5分钟内回收完成服务的小推车。</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3车辆回收与调配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3.1班长要根据当日航班信息和旅客实际流量，随时对进出港行李车数量进行调配，以保证旅客即时用上行李手推车。</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3.2旅客使用完行李车后，各岗位人员应及时将散乱车辆收回，便于继续周转。</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3.3运送手推车每人每次运车不准超过8辆。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3.4运车时，应常速行走，不准快速行走或猛跑，避免碰撞旅客。</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4车辆拦截</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4.1对旅客将行李车推至候机楼以外的场地进行拦截。</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4.2对旅客将行李车推至不准进入的区域进行拦截。</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4.3拦截旅客使用的行李车时，注重服务语言和服务态度，避免旅客投诉。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5航班结束后的工作要求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5.1航班结束后，各岗位人员要坚持到最后一个航班保障结束，中途不得离岗,在确定没有航班的情况下，方可撤离岗位。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5.2各岗位人员要将候机楼内各楼层、楼外停车场等处的行李车回收至车辆停放处，摆</w:t>
      </w:r>
      <w:r>
        <w:rPr>
          <w:rFonts w:ascii="宋体" w:hAnsi="宋体" w:cs="仿宋_GB2312" w:hint="eastAsia"/>
          <w:kern w:val="0"/>
          <w:szCs w:val="21"/>
        </w:rPr>
        <w:lastRenderedPageBreak/>
        <w:t>放整齐，清点车数量。</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6行李车的维修和保养</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6.1保证正常使用，车架无损毁，正常转动、螺丝无松动、运行无噪音、无抖动现象。</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6.2安排专人定期对车辆完好、清洁情况进行检查，发现坏车及时修复。保证完好率达到航班保障时间内≧98%。</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6.3保证车辆卫生清洁，无污渍、杂物、粘纸，车架干净光亮，无缠绕物。</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6.4维修人员应对检修的坏车和清洗的车辆进行记录（例：坏车数量、清洗车数、损坏部件、主要故障等）。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7车辆的外借管理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7.1手推车是仅供旅客使用的资源，驻楼机场公司员工不得随意占用。如急需使用旅客行李手推车时，则需到机场公司公共区管理部抵押相关有效证件，办理借用手续，不得超出30分钟。</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7.2驻楼外场单位严禁使用旅客行李手推车运送货物、垃圾等物品，自行购买专业运输工具。</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 7.3如因工作需要，确需长期使用，需与机场公司公共区管理部办理借用手续。</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 3 处罚标准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3.1车身状况</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行李手推车是否具备安全、可操作条件。（车架是否有开焊现象，螺丝是否松动，车轮是否损坏，转动是否正常等）。每出现1辆1-5分。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 3.2车辆卫生状况</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3.2.1行李手推车身是否有杂物、粘纸、污渍。每出现1辆1-5分。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3.2.2车架是否干净光亮，不能有缠绕物，不能插小旗子。每出现1辆1-5分。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3.3车辆摆放情况</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 3.3.1一层行李提取厅内每个转盘间行李车是否整齐摆放在转盘旁，摆放方向是否与行李转盘平行且不超过行李转盘的长度。每出现一次不达标，1-3分。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3.3.2一层行李提取厅内是否有3处以上转盘间有行李车。每出现一次不达标，1-3分。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3.3.3二层出港厅10平米范围内散车数量不得超过1辆（5分钟内回收）。每出现一次不达标，1-3分。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3.3.4车辆收集时，是否在规定车辆临时摆放地点整齐摆放，且收集点车辆是否按要求摆放。每出现一次不达标，1-3分。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3.3.5在指定供旅客取车地点是否有空车现象（特殊情况除外）。每出现一次不达标，1-3分。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3.3.6隔离区内散车数量为零，安检口区域5分钟内回收完成服务的小推车。每出一次不达标，1-3分。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3.3.7手推车不得遮挡紧急出入的大门。每出现一次不达标，1-3分。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3.3.8非车辆临时摆放地点是否出现散车影响旅客流程及无业务区域多辆散车的情况。每出现一次不达标，1-3分。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 3.4车辆运送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3.4.1车辆运送路线是否按照规定执行。每出现一次不达标，1-3分。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3.4.2车辆运送过程中是否超过10辆。每出现一次不达标，1-3分。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3.4.3车辆运送过程中是否出现影响旅客行走的现象。每出现一次不达标，1-3分。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3.5工作人员管理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3.5.1保证人员到位，不得缺岗。每出现一次不达标，1-3分。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3.5.2在岗工作人员是否统一着装，形象干净整洁，佩带证件。每出现一次不达标，1-3分。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3.5.3工作人员是否主动满足旅客对行李手推车的需求，并介绍行李车使用方法及注意事项。每出现一次不达标，1-3分。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3.5.4工作人员在工作期间要注意自己的形象；不得聚集聊天、用餐、吸烟、睡觉、讲脏话等不良行为。每出现一次不达标，1-10分。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3.6发生投诉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因行李手推车服务引发的旅客投诉。处罚1-10分。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3.7每月累加处罚达1-200分，每10分扣罚保洁公司500元；累加处罚达201-500分，每10分扣罚保洁公司800元；累加处罚达500分以上，每10分扣罚保洁公司1000元，且甲方有权单方解除合同。</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（三）机坪保洁项目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1机坪保洁项目服务范围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扬州泰州国际机场机坪包含14个机位，面积约为13万㎡（含航站楼廊桥下的行车道）。</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2保洁内容</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保洁员及时清理机坪产生的外来物，机坪外来物主要指人员、车辆、航空器运行过程中产生的物件、包装袋、纸屑和油污等各种废弃物；道面破损产生的石子；自然条件产生的冰雪等。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3机坪保洁项目服务标准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3.1保洁工作要求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3.1.1对于机坪机位安全线以内区域进行不间断的巡视检查，发现外来物及时清理。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3.1.2对于停放飞机的机位，要按照飞机预计进离场的时间，进港前15分钟，离港前15分钟完成对机位安全线内和机位滑行通道区域进行重点保洁。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3.1.3对于机坪机位以外且有航空器活动的区域，保洁员须在机场工作人员带领下进行保洁作业。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3.2工作标准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3.2.1机坪道面不得有直径大于2厘米以上的各种杂物，保洁范围内的各种外来物重量（不含雪）之和不超过100克。 </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 xml:space="preserve">.3.2.2若机坪被油污染，及时对机坪上的油脂和油渍使用除油剂洗涤清理干净，不得遗留污染物。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3.2.3冰雪天气下，需配合机场及时清除机位和飞机滑行路线两侧各8米范围内及廊桥活动区内的积雪；雪停后，每个机位滑行线两侧各5米范围内不得残留积冰、积雪等。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3.2.4大风天气下，需加强对机坪的巡视检查次数，重点检查机坪上系留的各类金属设备、垃圾箱牢靠性以及各类白色垃圾、杂草等，发现后及时处理。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3.3工作时间保洁员须于开航前1小时至当日航班结束对机坪全范围随航班动态保洁。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4安全要求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4.1飞机正在驶入机位或从机位推出时，保洁人员不得进入航空器所停机位安全线内。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4.2当准备推出的飞机引擎开动或防撞灯亮起时，保洁人员不得在航空器后方穿过。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4.3保洁员要统一着装，着反光服，携带配备性能良好的对讲机，保证随时相关单位建立联系；保洁过程中，应随时注意安全，避让飞机及车辆，防止与其发生冲突。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5违约责任</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保洁公司须遵从《扬州泰州国际机场机坪运行安全管理规定》和《扬州泰州国际机场航空器活动区道路交通安全管理办法》的有关要求，经检查核实，保洁工作没有达到保洁工作标准或要求，或者保洁人员违反机坪安全管理规定按以下条款进行处罚：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5.1工作期间保洁员不在岗在位，每发现一人次扣罚保洁公司200元；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5.2未能保洁要求及时清扫或清扫不合格的，每发现一次罚款保洁公司200元；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5.3由于保洁管理人员对讲机不通畅导致与相关部门联系不上,一次扣款200元。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5.4违反上述规定，工作人员擅自穿越滑行道或机坪滑行通道，每发现一次扣罚100元。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5.5因保洁人员责任原因，致使影响飞机正常滑行，视情节严重每次扣罚保洁公司1000-2000</w:t>
      </w:r>
      <w:r>
        <w:rPr>
          <w:rFonts w:ascii="宋体" w:hAnsi="宋体" w:cs="仿宋_GB2312" w:hint="eastAsia"/>
          <w:kern w:val="0"/>
          <w:szCs w:val="21"/>
        </w:rPr>
        <w:lastRenderedPageBreak/>
        <w:t xml:space="preserve">元。 </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（四）、客舱保洁项目</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1机上清洁项目服务范围及内容</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1.1负责飞机客舱内的清洁卫生工作。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1.2负责飞机排污、加水工作。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1.3负责飞机客舱所需用品、洗涤用品、清洁卫生用品的领取、保管、使用及洗涤等工作。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2机上清洁项目服务标准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2.1出港航班：</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2.1.1飞机起飞前半小时完成工作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2.1.2头片：要帖牢固、整齐，看上去成一条线；</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2.1.3清洁袋：插在飞机座椅后袋内，放正，有字的一面朝外；</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2.1.4安全须知：根据不同机型配插相应的安全须知，配插签必须折叠整齐，然后插入座椅后袋内的清洁袋外，正面朝外，摆放端正；</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2.1.5卫生：检查机舱内卫生，发现哪个部位不符合卫生要求要及时弥补，最后把服务舱地面擦干净；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2.2过站航班：</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2.2.1需20分钟内完成工作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2.2.2地板：把飞机地板上的覆盖物、垃圾清除干净；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2.2.3座椅：清洁座椅、安全带十字摆齐、掏净座椅后袋内的垃圾、扶正座椅、补插清洁袋、更换脏的头片；</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2.2.4厕所：将坐便器、洗手池及周围板地面擦干净，更换垃圾袋；</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2.2.5服务舱：擦净服务台，垃圾箱内清除干净，更换垃圾袋</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2.3航后飞机：</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2.3.1需30分钟完成工作</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2.3.2地板：把机舱内和服务舱内地板的污物用吸尘器全部吸除干净，直至地板上没有一点渣子；</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2.3.3座椅：倒净烟灰缸内的烟灰，并把盖敞开，待擦座椅扶手时合上；弹净座椅上的渣子；安全带十字摆齐；掏净座椅后袋内的垃圾；撕去头片；扶正扶手及座椅靠背；擦净座椅扶手及小桌板；</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2.3.4厕所及服务台：手池及周围擦干净；清洗剂、除臭剂把厕所池内外的污物擦干净，并</w:t>
      </w:r>
      <w:r>
        <w:rPr>
          <w:rFonts w:ascii="宋体" w:hAnsi="宋体" w:cs="仿宋_GB2312" w:hint="eastAsia"/>
          <w:kern w:val="0"/>
          <w:szCs w:val="21"/>
        </w:rPr>
        <w:lastRenderedPageBreak/>
        <w:t>擦干污水；镜子及周围擦干净；厕所内壁板擦干净；垃圾箱内清除干净，服务台面和其他部位用洗涤剂擦干净；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2.3.5其它：收去废报刊杂志；擦净行李架内外、机舱壁板和窗户；飞机垃圾不得拖行，装车后运到指定地点按规定进行处理。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3工作时间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清洁人员根据对讲机接收的航班到达时间及停机位置，提前十分钟到达机坪指定位置；夜航后人员离场。具体工作时间以满足甲方机场航班实际运行需求制定。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4安全要求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4.1按照机场公司安全方面各项要求，定期对员工进行安全教育和培训，并做好台帐记录；</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4.2集体进入机坪必须接受人员、车辆安全检查，检查过程中要主动配合；</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4.3车辆操作遵守机坪管理规定，按照规定路线行驶，注意规避旅客，于距飞机五米外逆风位置停放；</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4.4登机前清点上机人员及携带物品情况，下机时进行核实，并进行详细登记，确保上下机人员及物品情况一致；</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4.5在清洁过程中发现可疑物品，不得靠近或者触摸，立即报机上安全员作妥善处理；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4.6按照各航空公司客舱清洁管理规定进行操作，不得损坏机上设施，杜绝安全隐患。</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4.7车辆、人员严格遵守《扬州泰州国际机场机坪管理规定》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4.8清洁员要统一着装，着反光服，携带配备性能良好的对讲机。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5违约责任</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5.1客舱清洁工作不规范者(对讲不畅通，旅客正在下机时登机，清洁物品遗漏在飞机上，未按时限完成作业，发现可疑物品未及时报机上安全员，清洁完毕后未与乘务长交接签字，航空垃圾处理不规范等)；视情节予以100-200元处罚</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5.2因人为责任原因，致使影响飞机正常滑行或造成与飞机冲突，视情节严重每次扣罚保洁公司1000-2000元。 </w:t>
      </w:r>
    </w:p>
    <w:p w:rsidR="0014120C" w:rsidRDefault="0014120C">
      <w:pPr>
        <w:spacing w:line="360" w:lineRule="auto"/>
        <w:rPr>
          <w:rFonts w:ascii="宋体" w:hAnsi="宋体" w:cs="仿宋_GB2312"/>
          <w:b/>
          <w:kern w:val="0"/>
          <w:szCs w:val="21"/>
        </w:rPr>
      </w:pPr>
    </w:p>
    <w:p w:rsidR="0014120C" w:rsidRDefault="0014120C">
      <w:pPr>
        <w:spacing w:line="360" w:lineRule="auto"/>
        <w:rPr>
          <w:rFonts w:ascii="宋体" w:hAnsi="宋体" w:cs="仿宋_GB2312"/>
          <w:b/>
          <w:kern w:val="0"/>
          <w:szCs w:val="21"/>
        </w:rPr>
      </w:pPr>
    </w:p>
    <w:p w:rsidR="0014120C" w:rsidRDefault="0014120C">
      <w:pPr>
        <w:spacing w:line="360" w:lineRule="auto"/>
        <w:rPr>
          <w:rFonts w:ascii="宋体" w:hAnsi="宋体" w:cs="仿宋_GB2312"/>
          <w:b/>
          <w:kern w:val="0"/>
          <w:szCs w:val="21"/>
        </w:rPr>
      </w:pPr>
    </w:p>
    <w:p w:rsidR="0014120C" w:rsidRDefault="0014120C">
      <w:pPr>
        <w:spacing w:line="360" w:lineRule="auto"/>
        <w:rPr>
          <w:rFonts w:ascii="宋体" w:hAnsi="宋体" w:cs="仿宋_GB2312"/>
          <w:b/>
          <w:kern w:val="0"/>
          <w:szCs w:val="21"/>
        </w:rPr>
      </w:pPr>
    </w:p>
    <w:p w:rsidR="0014120C" w:rsidRDefault="0014120C">
      <w:pPr>
        <w:spacing w:line="360" w:lineRule="auto"/>
        <w:rPr>
          <w:rFonts w:ascii="宋体" w:hAnsi="宋体" w:cs="仿宋_GB2312"/>
          <w:b/>
          <w:kern w:val="0"/>
          <w:szCs w:val="21"/>
        </w:rPr>
      </w:pPr>
    </w:p>
    <w:p w:rsidR="0014120C" w:rsidRDefault="0014120C">
      <w:pPr>
        <w:spacing w:line="360" w:lineRule="auto"/>
        <w:rPr>
          <w:rFonts w:ascii="宋体" w:hAnsi="宋体" w:cs="仿宋_GB2312"/>
          <w:b/>
          <w:kern w:val="0"/>
          <w:szCs w:val="21"/>
        </w:rPr>
      </w:pPr>
    </w:p>
    <w:p w:rsidR="0014120C" w:rsidRDefault="00FB120B">
      <w:pPr>
        <w:spacing w:line="360" w:lineRule="auto"/>
        <w:jc w:val="center"/>
        <w:rPr>
          <w:rFonts w:ascii="宋体" w:hAnsi="宋体"/>
          <w:b/>
          <w:bCs/>
          <w:sz w:val="32"/>
          <w:szCs w:val="32"/>
        </w:rPr>
      </w:pPr>
      <w:r>
        <w:rPr>
          <w:rFonts w:ascii="宋体" w:hAnsi="宋体"/>
          <w:b/>
          <w:bCs/>
          <w:sz w:val="32"/>
          <w:szCs w:val="32"/>
        </w:rPr>
        <w:lastRenderedPageBreak/>
        <w:t>二标段：外围</w:t>
      </w:r>
      <w:r>
        <w:rPr>
          <w:rFonts w:ascii="宋体" w:hAnsi="宋体" w:hint="eastAsia"/>
          <w:b/>
          <w:bCs/>
          <w:sz w:val="32"/>
          <w:szCs w:val="32"/>
        </w:rPr>
        <w:t>道路环卫及附属办公楼保洁服务</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一.服务范围及内容</w:t>
      </w:r>
    </w:p>
    <w:p w:rsidR="0014120C" w:rsidRDefault="00FB120B">
      <w:pPr>
        <w:spacing w:line="360" w:lineRule="auto"/>
        <w:rPr>
          <w:rFonts w:ascii="宋体" w:hAnsi="宋体" w:cs="仿宋_GB2312"/>
          <w:b/>
          <w:kern w:val="0"/>
          <w:szCs w:val="21"/>
        </w:rPr>
      </w:pPr>
      <w:r>
        <w:rPr>
          <w:rFonts w:ascii="宋体" w:hAnsi="宋体" w:cs="仿宋_GB2312"/>
          <w:b/>
          <w:kern w:val="0"/>
          <w:szCs w:val="21"/>
        </w:rPr>
        <w:t>1</w:t>
      </w:r>
      <w:r>
        <w:rPr>
          <w:rFonts w:ascii="宋体" w:hAnsi="宋体" w:cs="仿宋_GB2312" w:hint="eastAsia"/>
          <w:b/>
          <w:kern w:val="0"/>
          <w:szCs w:val="21"/>
        </w:rPr>
        <w:t>、扬州泰州国际机场附属楼保洁</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.1承包范围及面积</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1.1包括国内货运站、国际货运站、机务楼、场务特车楼及车库、消防楼、综合办公楼、综合业务楼、综合食品楼、公安办公用房、边检楼、国检楼、海关楼、航管楼（含塔台）建筑物内的公共走廊，公共大厅，公共卫生间的保洁。</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.1.2以上区域包含所有公共设施设备、地面、圆柱子、顶棚、天花板、玻璃窗、玻璃隔断、门、门框、饮水机、垃圾桶。</w:t>
      </w:r>
    </w:p>
    <w:p w:rsidR="0014120C" w:rsidRDefault="00FB120B">
      <w:pPr>
        <w:spacing w:line="360" w:lineRule="auto"/>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1.2上述建筑物建筑面积分别为：停车场10861平方米；国际货运站3560平方米；国内货站10697平方米；消防站2295平方米；机务场务特种车库2367平方米；新建特种车库5730平方米；综合办公楼5577平方米；综合业务楼4290平方米；综合食品楼2445平方米；公安办公用房1616平方米；航管楼2274平方米；边检楼3334平方米，国检楼3333平方米；海关楼3333平方米。</w:t>
      </w:r>
    </w:p>
    <w:p w:rsidR="0014120C" w:rsidRDefault="00FB120B">
      <w:pPr>
        <w:spacing w:line="360" w:lineRule="auto"/>
        <w:rPr>
          <w:rFonts w:ascii="宋体" w:hAnsi="宋体" w:cs="仿宋_GB2312"/>
          <w:b/>
          <w:kern w:val="0"/>
          <w:szCs w:val="21"/>
        </w:rPr>
      </w:pPr>
      <w:r>
        <w:rPr>
          <w:rFonts w:ascii="宋体" w:hAnsi="宋体" w:cs="仿宋_GB2312"/>
          <w:kern w:val="0"/>
          <w:szCs w:val="21"/>
        </w:rPr>
        <w:t>2</w:t>
      </w:r>
      <w:r>
        <w:rPr>
          <w:rFonts w:ascii="宋体" w:hAnsi="宋体" w:cs="仿宋_GB2312" w:hint="eastAsia"/>
          <w:kern w:val="0"/>
          <w:szCs w:val="21"/>
        </w:rPr>
        <w:t>、</w:t>
      </w:r>
      <w:r>
        <w:rPr>
          <w:rFonts w:ascii="宋体" w:hAnsi="宋体" w:cs="仿宋_GB2312" w:hint="eastAsia"/>
          <w:b/>
          <w:kern w:val="0"/>
          <w:szCs w:val="21"/>
        </w:rPr>
        <w:t>扬州泰州国际机场外围道路保洁</w:t>
      </w:r>
    </w:p>
    <w:p w:rsidR="0014120C" w:rsidRDefault="00FB120B">
      <w:pPr>
        <w:spacing w:line="360" w:lineRule="auto"/>
        <w:rPr>
          <w:rFonts w:ascii="宋体" w:hAnsi="宋体" w:cs="仿宋_GB2312"/>
          <w:kern w:val="0"/>
          <w:szCs w:val="21"/>
        </w:rPr>
      </w:pPr>
      <w:r>
        <w:rPr>
          <w:rFonts w:ascii="宋体" w:hAnsi="宋体" w:cs="仿宋_GB2312"/>
          <w:kern w:val="0"/>
          <w:szCs w:val="21"/>
        </w:rPr>
        <w:t>2.1</w:t>
      </w:r>
      <w:r>
        <w:rPr>
          <w:rFonts w:ascii="宋体" w:hAnsi="宋体" w:cs="仿宋_GB2312" w:hint="eastAsia"/>
          <w:kern w:val="0"/>
          <w:szCs w:val="21"/>
        </w:rPr>
        <w:t>承包范围及面积</w:t>
      </w:r>
    </w:p>
    <w:p w:rsidR="0014120C" w:rsidRDefault="00FB120B">
      <w:pPr>
        <w:spacing w:line="360" w:lineRule="auto"/>
        <w:ind w:firstLineChars="200" w:firstLine="420"/>
        <w:rPr>
          <w:rFonts w:ascii="宋体" w:hAnsi="宋体" w:cs="仿宋_GB2312"/>
          <w:kern w:val="0"/>
          <w:szCs w:val="21"/>
        </w:rPr>
      </w:pPr>
      <w:r>
        <w:rPr>
          <w:rFonts w:ascii="宋体" w:hAnsi="宋体" w:cs="仿宋_GB2312" w:hint="eastAsia"/>
          <w:kern w:val="0"/>
          <w:szCs w:val="21"/>
        </w:rPr>
        <w:t>航站楼一楼和二楼广场及高架一周、办公楼东西外围道路。航站楼陆侧隔离护栏西侧杂物的清除、航站楼外区域、南北两侧辅路、停车场、出租车蓄车区、贵宾停车场、货运站陆侧停车场及装卸场地，货运站空侧货运堆场，高架桥进出场道路及环路、北至机场二号路北侧，南至机场十号路南侧，西至机场一号路西侧的主道路及支路的清扫及垃圾箱清理和垃圾清理清运，面积约15万平方米。</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.2场区清雪：上述环卫区域遇冬季冰雪特殊天气时，除冰扫雪工作由乙方承担，甲方视情组织机场员工、设施设备提供支援协助。</w:t>
      </w:r>
    </w:p>
    <w:p w:rsidR="0014120C" w:rsidRDefault="00FB120B">
      <w:pPr>
        <w:spacing w:line="360" w:lineRule="auto"/>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.3以上区域包含所有公共设施设备、地面、圆柱子、顶棚、天花板、玻璃窗、玻璃隔断、门、门框、饮水机、垃圾桶。</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二、人员核定：在满足甲方保洁和维修要求的情况下，不得低于以下配置</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1．扬州泰州国际机场保洁负责人：经理1名。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2．扬州泰州国际机场外围道路环卫：保洁员</w:t>
      </w:r>
      <w:r>
        <w:rPr>
          <w:rFonts w:ascii="宋体" w:hAnsi="宋体" w:cs="仿宋_GB2312"/>
          <w:kern w:val="0"/>
          <w:szCs w:val="21"/>
        </w:rPr>
        <w:t>8</w:t>
      </w:r>
      <w:r>
        <w:rPr>
          <w:rFonts w:ascii="宋体" w:hAnsi="宋体" w:cs="仿宋_GB2312" w:hint="eastAsia"/>
          <w:kern w:val="0"/>
          <w:szCs w:val="21"/>
        </w:rPr>
        <w:t>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3．扬州泰州国际机场附属楼保洁：保洁员</w:t>
      </w:r>
      <w:r>
        <w:rPr>
          <w:rFonts w:ascii="宋体" w:hAnsi="宋体" w:cs="仿宋_GB2312"/>
          <w:kern w:val="0"/>
          <w:szCs w:val="21"/>
        </w:rPr>
        <w:t>10</w:t>
      </w:r>
      <w:r>
        <w:rPr>
          <w:rFonts w:ascii="宋体" w:hAnsi="宋体" w:cs="仿宋_GB2312" w:hint="eastAsia"/>
          <w:kern w:val="0"/>
          <w:szCs w:val="21"/>
        </w:rPr>
        <w:t>名。</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lastRenderedPageBreak/>
        <w:t>三、人员及证件管理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1人员管理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1.1班前准备</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 xml:space="preserve">1.1.1保洁经理或当日保洁班组长检查人员到岗情况，保证人员到位，不得缺岗。 </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1.1.2布置好当日工作，保证航班聚集时各岗位人员数目满足需求人数。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2仪表着装规范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2.1.所有保洁员工必须着统一工作服，工作服样式须经甲方审核。</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2.2着装时应检查扣子是否齐全，是否按规定扣好。</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2.3服装要求整洁合体。</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2.4男员工不得留长发、光头、长胡须，女工不得长发披肩，当班期间仪容整洁。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3行为规范</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2.1员工在上班时间应以饱满的精神状态，为广大旅客提供文明规范的服务。遇有旅客问询，如无法给予回答，应将旅客引导至相应的服务柜台。</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2.2上班时间不准窜岗、聊天、嬉笑打闹。</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2.3上班时间严禁饮酒、吸烟、吃零食、看书报、干私活及一切与工作无关的事情。</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证件管理</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.1员工在工作时间内必须佩戴有效证件，机场公司安检护卫部、安全保卫部有权随时检查。</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.2证件统一佩戴胸前，不得装入衣兜，不得翻扣。</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.3证件不许借给他人使用。</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.4员工下班后，不得在工作区域内游荡及停留。</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.5员工调岗或离职时，必须及时将证件退还经理，由经理退还机场公司。</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四、补充说明</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以上保洁所需的设备、耗材由乙方提供，但品牌和型号须经过招标人审核。</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五、保洁服务标准</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（一）机场附属楼保洁服务标准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1、大厅、公共走廊、会议室等公共区域要求全天候即时保洁。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2、综合办公楼内五个领导办公室每天下班后一次全面保洁。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3、地面保持整洁无灰尘、无杂物、无痰渍，门窗、墙面、栏杆、扶手、展柜玻璃等无污垢、污迹、手印等。室内保持表面明亮、无灰尘、印迹。</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4、垃圾桶、茶水废弃桶及时清倒，保持表面清洁。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5、厕所内做到无怪味、无脏物、无污渍、污垢，地面、镜面无水渍、污渍。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6、消防箱、指示牌等公共设施隔日擦拭无灰尘，天花板、公共灯具每半月除尘一次，目视无灰尘、无污迹、无蜘蛛网。</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7电梯轿厢每日循环保洁（地毯每日换一次），操作板每日消毒一次，每半个月对电梯门壁打蜡上光一次、表面光亮、无污迹，轿厢壁无浮尘，不锈钢表面光亮、无污迹。</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（二）环卫服务标准</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1．道路清扫服务标准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1.1日常保洁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每日定时全面清扫路面，并定时巡视，保持路面清洁,保洁时间段暂定为早5:00-22:00,具体以机场实际航班时刻确定，按路段合理分配足量的保洁人员。</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1.2路面清洁质量要求</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1.2.1六无：无堆积物；无果皮纸屑；无砖瓦土石；无污泥积水；无痰涕、无口香糖；</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1.2.2六净：路面净；废物箱净；沙井、沟眼净；道边石牙净；树坑周围净。</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1.2.3垃圾及时清理，废物箱不得有明显陈旧污迹、积存旧垃圾或废物箱满溢不及时清理,沙井、沟眼不得有陈旧污迹或垃圾堵塞现象,道边石牙不得有明显青苔、杂草、沙尘、污泥。</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1.2.4树坑周围不得有成堆垃圾、纸盒、塑料袋;不得将垃圾扫入雨水井内、绿地或其他地方;道路污染及时清理冲洗；日间500平方米路面内,烟蒂、果皮、纸屑、塑料袋、砖瓦石块等废弃物总量，不得超过4处。</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1.2.5进行道路清扫时，不许污物扫入绿化带内，应把垃圾运回垃圾站内。对于路侧及护栏外的杂物杂草，及时清除，不得就地焚烧。</w:t>
      </w:r>
    </w:p>
    <w:p w:rsidR="0014120C" w:rsidRDefault="00FB120B">
      <w:pPr>
        <w:spacing w:line="360" w:lineRule="auto"/>
        <w:rPr>
          <w:rFonts w:ascii="宋体" w:hAnsi="宋体" w:cs="仿宋_GB2312"/>
          <w:b/>
          <w:kern w:val="0"/>
          <w:szCs w:val="21"/>
        </w:rPr>
      </w:pPr>
      <w:r>
        <w:rPr>
          <w:rFonts w:ascii="宋体" w:hAnsi="宋体" w:cs="仿宋_GB2312" w:hint="eastAsia"/>
          <w:b/>
          <w:kern w:val="0"/>
          <w:szCs w:val="21"/>
        </w:rPr>
        <w:t>2．垃圾箱管理及垃圾收集转运</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2.1日常保洁</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2.1.1垃圾箱及收集点专人连续性管理，采用密闭化收集，不分捡垃圾。</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2.1.2所以承包区域内的垃圾箱，箱内垃圾需加套塑料袋进行收集。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2.1.3垃圾箱内的垃圾不超过总容积1/2。</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2.1.4垃圾站和收集点周围环境整洁，无散落垃圾或积存污水，无杂物乱堆放；垃圾桶应无残缺、破损；不用箩筐装垃圾。</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2.2 转运处理</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每日定时将机场内箱（池）内的垃圾清理干净，运至垃圾转运站集中处理，严禁就地焚烧。</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2.3清毒灭害</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lastRenderedPageBreak/>
        <w:t>夏季为避免垃圾箱周边蚊蝇等虫害，定期喷药消毒。</w:t>
      </w:r>
    </w:p>
    <w:p w:rsidR="0014120C" w:rsidRDefault="00FB120B">
      <w:pPr>
        <w:spacing w:line="360" w:lineRule="auto"/>
        <w:rPr>
          <w:rFonts w:ascii="宋体" w:hAnsi="宋体" w:cs="仿宋_GB2312"/>
          <w:b/>
          <w:kern w:val="0"/>
          <w:szCs w:val="21"/>
        </w:rPr>
      </w:pPr>
      <w:r>
        <w:rPr>
          <w:rFonts w:ascii="宋体" w:hAnsi="宋体" w:cs="仿宋_GB2312"/>
          <w:b/>
          <w:kern w:val="0"/>
          <w:szCs w:val="21"/>
        </w:rPr>
        <w:t>3.</w:t>
      </w:r>
      <w:r>
        <w:rPr>
          <w:rFonts w:ascii="宋体" w:hAnsi="宋体" w:cs="仿宋_GB2312" w:hint="eastAsia"/>
          <w:b/>
          <w:kern w:val="0"/>
          <w:szCs w:val="21"/>
        </w:rPr>
        <w:t>公共各种设施设备的保洁标准</w:t>
      </w:r>
    </w:p>
    <w:p w:rsidR="0014120C" w:rsidRDefault="00FB120B">
      <w:pPr>
        <w:spacing w:line="360" w:lineRule="auto"/>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.1垃圾桶：</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(1)垃圾桶要保持整齐干净，桶底要清洁不能有垃圾、污水、污物等。</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(2)垃圾桶体内要保持卫生干净，不能有污水，内桶要清洗消毒，要及时清理桶内垃圾，桶内垃圾不能超过内桶的1／2。</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(3)靠近垃圾桶周围的建筑物（墙面、柱子、柜台等）不能有污渍。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(4)要维护垃圾桶，不能脚踏及磕碰垃圾桶。有锁的垃圾桶要锁好，发现锁坏及时汇报。每天消毒。</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(5)垃圾桶因保洁移动后，要按照地面标识放回原位。</w:t>
      </w:r>
    </w:p>
    <w:p w:rsidR="0014120C" w:rsidRDefault="00FB120B">
      <w:pPr>
        <w:spacing w:line="360" w:lineRule="auto"/>
        <w:rPr>
          <w:rFonts w:ascii="宋体" w:hAnsi="宋体" w:cs="仿宋_GB2312"/>
          <w:kern w:val="0"/>
          <w:szCs w:val="21"/>
        </w:rPr>
      </w:pPr>
      <w:r>
        <w:rPr>
          <w:rFonts w:ascii="宋体" w:hAnsi="宋体" w:cs="仿宋_GB2312" w:hint="eastAsia"/>
          <w:kern w:val="0"/>
          <w:szCs w:val="21"/>
        </w:rPr>
        <w:t>以上各项每日保洁。</w:t>
      </w:r>
    </w:p>
    <w:sectPr w:rsidR="0014120C" w:rsidSect="00BA7624">
      <w:headerReference w:type="default" r:id="rId24"/>
      <w:footerReference w:type="default" r:id="rId25"/>
      <w:footnotePr>
        <w:numFmt w:val="decimalEnclosedCircleChinese"/>
        <w:numRestart w:val="eachPage"/>
      </w:footnotePr>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4B3" w:rsidRDefault="008544B3">
      <w:r>
        <w:separator/>
      </w:r>
    </w:p>
  </w:endnote>
  <w:endnote w:type="continuationSeparator" w:id="1">
    <w:p w:rsidR="008544B3" w:rsidRDefault="0085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191AAC">
    <w:pPr>
      <w:pStyle w:val="ac"/>
      <w:framePr w:wrap="around" w:vAnchor="text" w:hAnchor="margin" w:xAlign="outside" w:y="1"/>
      <w:rPr>
        <w:rStyle w:val="af4"/>
      </w:rPr>
    </w:pPr>
    <w:r>
      <w:fldChar w:fldCharType="begin"/>
    </w:r>
    <w:r w:rsidR="00416AFB">
      <w:rPr>
        <w:rStyle w:val="af4"/>
      </w:rPr>
      <w:instrText xml:space="preserve">PAGE  </w:instrText>
    </w:r>
    <w:r>
      <w:fldChar w:fldCharType="end"/>
    </w:r>
  </w:p>
  <w:p w:rsidR="00416AFB" w:rsidRDefault="00416AF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511551"/>
    </w:sdtPr>
    <w:sdtContent>
      <w:p w:rsidR="00416AFB" w:rsidRDefault="00191AAC">
        <w:pPr>
          <w:pStyle w:val="ac"/>
          <w:jc w:val="center"/>
        </w:pPr>
        <w:r w:rsidRPr="00191AAC">
          <w:fldChar w:fldCharType="begin"/>
        </w:r>
        <w:r w:rsidR="00416AFB">
          <w:instrText>PAGE   \* MERGEFORMAT</w:instrText>
        </w:r>
        <w:r w:rsidRPr="00191AAC">
          <w:fldChar w:fldCharType="separate"/>
        </w:r>
        <w:r w:rsidR="00EA6141" w:rsidRPr="00EA6141">
          <w:rPr>
            <w:noProof/>
            <w:lang w:val="zh-CN"/>
          </w:rPr>
          <w:t>8</w:t>
        </w:r>
        <w:r>
          <w:rPr>
            <w:lang w:val="zh-CN"/>
          </w:rPr>
          <w:fldChar w:fldCharType="end"/>
        </w:r>
      </w:p>
    </w:sdtContent>
  </w:sdt>
  <w:p w:rsidR="00416AFB" w:rsidRDefault="00416AF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191AAC">
    <w:pPr>
      <w:pStyle w:val="ac"/>
      <w:jc w:val="center"/>
    </w:pPr>
    <w:r>
      <w:rPr>
        <w:noProof/>
      </w:rPr>
      <w:pict>
        <v:shapetype id="_x0000_t202" coordsize="21600,21600" o:spt="202" path="m,l,21600r21600,l21600,xe">
          <v:stroke joinstyle="miter"/>
          <v:path gradientshapeok="t" o:connecttype="rect"/>
        </v:shapetype>
        <v:shape id="文本框 2" o:spid="_x0000_s4098"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wX+VLkBAABZAwAADgAAAAAAAAAAAAAAAAAuAgAAZHJzL2Uyb0RvYy54&#10;bWxQSwECLQAUAAYACAAAACEADErw7tYAAAAFAQAADwAAAAAAAAAAAAAAAAATBAAAZHJzL2Rvd25y&#10;ZXYueG1sUEsFBgAAAAAEAAQA8wAAABYFAAAAAA==&#10;" filled="f" stroked="f">
          <v:textbox style="mso-fit-shape-to-text:t" inset="0,0,0,0">
            <w:txbxContent>
              <w:p w:rsidR="00416AFB" w:rsidRDefault="00191AAC">
                <w:pPr>
                  <w:pStyle w:val="ac"/>
                  <w:jc w:val="center"/>
                </w:pPr>
                <w:r w:rsidRPr="00191AAC">
                  <w:fldChar w:fldCharType="begin"/>
                </w:r>
                <w:r w:rsidR="00416AFB">
                  <w:instrText xml:space="preserve"> PAGE   \* MERGEFORMAT </w:instrText>
                </w:r>
                <w:r w:rsidRPr="00191AAC">
                  <w:fldChar w:fldCharType="separate"/>
                </w:r>
                <w:r w:rsidR="00EA6141" w:rsidRPr="00EA6141">
                  <w:rPr>
                    <w:noProof/>
                    <w:lang w:val="zh-CN"/>
                  </w:rPr>
                  <w:t>38</w:t>
                </w:r>
                <w:r>
                  <w:rPr>
                    <w:lang w:val="zh-CN"/>
                  </w:rPr>
                  <w:fldChar w:fldCharType="end"/>
                </w:r>
              </w:p>
            </w:txbxContent>
          </v:textbox>
          <w10:wrap anchorx="margin"/>
        </v:shape>
      </w:pict>
    </w:r>
  </w:p>
  <w:p w:rsidR="00416AFB" w:rsidRDefault="00416AFB">
    <w:pPr>
      <w:pStyle w:val="ac"/>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191AAC">
    <w:pPr>
      <w:pStyle w:val="ac"/>
      <w:framePr w:wrap="around" w:vAnchor="text" w:hAnchor="margin" w:xAlign="outside" w:y="1"/>
      <w:rPr>
        <w:rStyle w:val="af4"/>
      </w:rPr>
    </w:pPr>
    <w:r>
      <w:fldChar w:fldCharType="begin"/>
    </w:r>
    <w:r w:rsidR="00416AFB">
      <w:rPr>
        <w:rStyle w:val="af4"/>
      </w:rPr>
      <w:instrText xml:space="preserve">PAGE  </w:instrText>
    </w:r>
    <w:r>
      <w:fldChar w:fldCharType="end"/>
    </w:r>
  </w:p>
  <w:p w:rsidR="00416AFB" w:rsidRDefault="00416AFB">
    <w:pPr>
      <w:pStyle w:val="ac"/>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191AAC">
    <w:pPr>
      <w:pStyle w:val="ac"/>
      <w:ind w:right="360" w:firstLine="360"/>
    </w:pPr>
    <w:r>
      <w:rPr>
        <w:noProof/>
      </w:rPr>
      <w:pict>
        <v:shapetype id="_x0000_t202" coordsize="21600,21600" o:spt="202" path="m,l,21600r21600,l21600,xe">
          <v:stroke joinstyle="miter"/>
          <v:path gradientshapeok="t" o:connecttype="rect"/>
        </v:shapetype>
        <v:shape id="文本框 6" o:spid="_x0000_s4097"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xAwDu6AQAAYAMAAA4AAAAAAAAAAAAAAAAALgIAAGRycy9lMm9Eb2Mu&#10;eG1sUEsBAi0AFAAGAAgAAAAhAAxK8O7WAAAABQEAAA8AAAAAAAAAAAAAAAAAFAQAAGRycy9kb3du&#10;cmV2LnhtbFBLBQYAAAAABAAEAPMAAAAXBQAAAAA=&#10;" filled="f" stroked="f">
          <v:textbox style="mso-fit-shape-to-text:t" inset="0,0,0,0">
            <w:txbxContent>
              <w:p w:rsidR="00416AFB" w:rsidRDefault="00191AAC">
                <w:pPr>
                  <w:pStyle w:val="ac"/>
                </w:pPr>
                <w:fldSimple w:instr=" PAGE  \* MERGEFORMAT ">
                  <w:r w:rsidR="00EA6141">
                    <w:rPr>
                      <w:noProof/>
                    </w:rPr>
                    <w:t>41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191AAC">
    <w:pPr>
      <w:pStyle w:val="ac"/>
      <w:jc w:val="center"/>
    </w:pPr>
    <w:fldSimple w:instr="PAGE   \* MERGEFORMAT">
      <w:r w:rsidR="00EA6141" w:rsidRPr="00EA6141">
        <w:rPr>
          <w:noProof/>
          <w:lang w:val="zh-CN"/>
        </w:rPr>
        <w:t>68</w:t>
      </w:r>
    </w:fldSimple>
  </w:p>
  <w:p w:rsidR="00416AFB" w:rsidRDefault="00416AFB">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4B3" w:rsidRDefault="008544B3">
      <w:r>
        <w:separator/>
      </w:r>
    </w:p>
  </w:footnote>
  <w:footnote w:type="continuationSeparator" w:id="1">
    <w:p w:rsidR="008544B3" w:rsidRDefault="00854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d"/>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FB" w:rsidRDefault="00416AFB">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F3A7"/>
    <w:multiLevelType w:val="singleLevel"/>
    <w:tmpl w:val="2A9CF3A7"/>
    <w:lvl w:ilvl="0">
      <w:start w:val="1"/>
      <w:numFmt w:val="decimal"/>
      <w:suff w:val="nothing"/>
      <w:lvlText w:val="（%1）"/>
      <w:lvlJc w:val="left"/>
    </w:lvl>
  </w:abstractNum>
  <w:abstractNum w:abstractNumId="1">
    <w:nsid w:val="509D52F2"/>
    <w:multiLevelType w:val="multilevel"/>
    <w:tmpl w:val="509D52F2"/>
    <w:lvl w:ilvl="0">
      <w:start w:val="1"/>
      <w:numFmt w:val="decimal"/>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7DE17AEF"/>
    <w:multiLevelType w:val="multilevel"/>
    <w:tmpl w:val="7DE17AEF"/>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22"/>
    <w:rsid w:val="00004FB9"/>
    <w:rsid w:val="000055D1"/>
    <w:rsid w:val="00010243"/>
    <w:rsid w:val="00010F25"/>
    <w:rsid w:val="00011559"/>
    <w:rsid w:val="00012111"/>
    <w:rsid w:val="0001251D"/>
    <w:rsid w:val="000179B4"/>
    <w:rsid w:val="00021961"/>
    <w:rsid w:val="000244AF"/>
    <w:rsid w:val="00025EE9"/>
    <w:rsid w:val="00026513"/>
    <w:rsid w:val="00030424"/>
    <w:rsid w:val="000327F4"/>
    <w:rsid w:val="00034A30"/>
    <w:rsid w:val="000428D8"/>
    <w:rsid w:val="00044C41"/>
    <w:rsid w:val="00046A42"/>
    <w:rsid w:val="000512A9"/>
    <w:rsid w:val="000539F6"/>
    <w:rsid w:val="000549A5"/>
    <w:rsid w:val="00060EA4"/>
    <w:rsid w:val="00061A1A"/>
    <w:rsid w:val="0006378B"/>
    <w:rsid w:val="00064173"/>
    <w:rsid w:val="00067AFB"/>
    <w:rsid w:val="000715AA"/>
    <w:rsid w:val="000717C6"/>
    <w:rsid w:val="00072190"/>
    <w:rsid w:val="00072AD7"/>
    <w:rsid w:val="00076D4C"/>
    <w:rsid w:val="000805C3"/>
    <w:rsid w:val="00082500"/>
    <w:rsid w:val="00086A56"/>
    <w:rsid w:val="00091141"/>
    <w:rsid w:val="000919B5"/>
    <w:rsid w:val="000923E2"/>
    <w:rsid w:val="00094E38"/>
    <w:rsid w:val="00096311"/>
    <w:rsid w:val="000964A5"/>
    <w:rsid w:val="000A2D9D"/>
    <w:rsid w:val="000A3512"/>
    <w:rsid w:val="000A5B40"/>
    <w:rsid w:val="000B2CAE"/>
    <w:rsid w:val="000B4F0A"/>
    <w:rsid w:val="000B6F6C"/>
    <w:rsid w:val="000C3783"/>
    <w:rsid w:val="000C612F"/>
    <w:rsid w:val="000D44D3"/>
    <w:rsid w:val="000D5254"/>
    <w:rsid w:val="000D544F"/>
    <w:rsid w:val="000E17BC"/>
    <w:rsid w:val="000E2464"/>
    <w:rsid w:val="000E2535"/>
    <w:rsid w:val="000F10A1"/>
    <w:rsid w:val="000F17BD"/>
    <w:rsid w:val="000F513E"/>
    <w:rsid w:val="000F6A80"/>
    <w:rsid w:val="000F6E83"/>
    <w:rsid w:val="00106FF9"/>
    <w:rsid w:val="001146F8"/>
    <w:rsid w:val="00114D6C"/>
    <w:rsid w:val="00115DDA"/>
    <w:rsid w:val="00124D1E"/>
    <w:rsid w:val="00127224"/>
    <w:rsid w:val="00127CB8"/>
    <w:rsid w:val="00127CC6"/>
    <w:rsid w:val="001351A2"/>
    <w:rsid w:val="00136F86"/>
    <w:rsid w:val="00137AD3"/>
    <w:rsid w:val="0014120C"/>
    <w:rsid w:val="00143448"/>
    <w:rsid w:val="0014359C"/>
    <w:rsid w:val="00143CF1"/>
    <w:rsid w:val="00146F93"/>
    <w:rsid w:val="00147FD5"/>
    <w:rsid w:val="00151898"/>
    <w:rsid w:val="00154A5D"/>
    <w:rsid w:val="00161EF5"/>
    <w:rsid w:val="00164D46"/>
    <w:rsid w:val="00164E21"/>
    <w:rsid w:val="00172A27"/>
    <w:rsid w:val="00177F67"/>
    <w:rsid w:val="00184949"/>
    <w:rsid w:val="0018587F"/>
    <w:rsid w:val="00187BC3"/>
    <w:rsid w:val="00191A9E"/>
    <w:rsid w:val="00191AAC"/>
    <w:rsid w:val="00192F2F"/>
    <w:rsid w:val="00195033"/>
    <w:rsid w:val="00197FBF"/>
    <w:rsid w:val="001A186C"/>
    <w:rsid w:val="001A3DCE"/>
    <w:rsid w:val="001A4534"/>
    <w:rsid w:val="001A62B7"/>
    <w:rsid w:val="001B3BB7"/>
    <w:rsid w:val="001C0289"/>
    <w:rsid w:val="001C0D6D"/>
    <w:rsid w:val="001C127B"/>
    <w:rsid w:val="001C5EBC"/>
    <w:rsid w:val="001D03FB"/>
    <w:rsid w:val="001D0CAB"/>
    <w:rsid w:val="001D333C"/>
    <w:rsid w:val="001E108E"/>
    <w:rsid w:val="001E4F3C"/>
    <w:rsid w:val="001E7ED4"/>
    <w:rsid w:val="001F26EC"/>
    <w:rsid w:val="001F58B1"/>
    <w:rsid w:val="00206471"/>
    <w:rsid w:val="00206F49"/>
    <w:rsid w:val="0021502A"/>
    <w:rsid w:val="0021504C"/>
    <w:rsid w:val="0021589D"/>
    <w:rsid w:val="00215FAB"/>
    <w:rsid w:val="00216AED"/>
    <w:rsid w:val="00223D91"/>
    <w:rsid w:val="0022459A"/>
    <w:rsid w:val="00225DDC"/>
    <w:rsid w:val="00234F4B"/>
    <w:rsid w:val="00236489"/>
    <w:rsid w:val="00240B8F"/>
    <w:rsid w:val="00245102"/>
    <w:rsid w:val="0024658C"/>
    <w:rsid w:val="00250BD6"/>
    <w:rsid w:val="002558E6"/>
    <w:rsid w:val="00257856"/>
    <w:rsid w:val="00260E67"/>
    <w:rsid w:val="002617A5"/>
    <w:rsid w:val="00261D97"/>
    <w:rsid w:val="00262687"/>
    <w:rsid w:val="00262C64"/>
    <w:rsid w:val="0026602D"/>
    <w:rsid w:val="002722B9"/>
    <w:rsid w:val="00280662"/>
    <w:rsid w:val="00280749"/>
    <w:rsid w:val="00287B1E"/>
    <w:rsid w:val="00291F95"/>
    <w:rsid w:val="0029270E"/>
    <w:rsid w:val="002942F4"/>
    <w:rsid w:val="002967AA"/>
    <w:rsid w:val="00297A06"/>
    <w:rsid w:val="002A1185"/>
    <w:rsid w:val="002A3F38"/>
    <w:rsid w:val="002B2CE6"/>
    <w:rsid w:val="002B363C"/>
    <w:rsid w:val="002C74B0"/>
    <w:rsid w:val="002D2D1C"/>
    <w:rsid w:val="002D415C"/>
    <w:rsid w:val="002D4635"/>
    <w:rsid w:val="002D597D"/>
    <w:rsid w:val="002D64CA"/>
    <w:rsid w:val="002D6AC8"/>
    <w:rsid w:val="002E10D6"/>
    <w:rsid w:val="002F0663"/>
    <w:rsid w:val="002F7244"/>
    <w:rsid w:val="003001EA"/>
    <w:rsid w:val="00304727"/>
    <w:rsid w:val="00331943"/>
    <w:rsid w:val="003325B8"/>
    <w:rsid w:val="00334FC9"/>
    <w:rsid w:val="00340D09"/>
    <w:rsid w:val="00340DDA"/>
    <w:rsid w:val="00343ABA"/>
    <w:rsid w:val="00350187"/>
    <w:rsid w:val="00354771"/>
    <w:rsid w:val="0035534A"/>
    <w:rsid w:val="00357A9E"/>
    <w:rsid w:val="00360FBF"/>
    <w:rsid w:val="00364AFE"/>
    <w:rsid w:val="00364D0A"/>
    <w:rsid w:val="00364DF7"/>
    <w:rsid w:val="003669E5"/>
    <w:rsid w:val="00366A4A"/>
    <w:rsid w:val="003670C3"/>
    <w:rsid w:val="00374927"/>
    <w:rsid w:val="0038216A"/>
    <w:rsid w:val="003867B9"/>
    <w:rsid w:val="003905CA"/>
    <w:rsid w:val="00393134"/>
    <w:rsid w:val="003957A0"/>
    <w:rsid w:val="003962D8"/>
    <w:rsid w:val="003979EE"/>
    <w:rsid w:val="003A447C"/>
    <w:rsid w:val="003A4F98"/>
    <w:rsid w:val="003B2516"/>
    <w:rsid w:val="003B47DA"/>
    <w:rsid w:val="003B5BDC"/>
    <w:rsid w:val="003C02F0"/>
    <w:rsid w:val="003C1275"/>
    <w:rsid w:val="003C253F"/>
    <w:rsid w:val="003C340E"/>
    <w:rsid w:val="003C4289"/>
    <w:rsid w:val="003C6CB7"/>
    <w:rsid w:val="003C72E2"/>
    <w:rsid w:val="003D1BC9"/>
    <w:rsid w:val="003D4B82"/>
    <w:rsid w:val="003D528D"/>
    <w:rsid w:val="003D6809"/>
    <w:rsid w:val="003E3E3A"/>
    <w:rsid w:val="003F46CD"/>
    <w:rsid w:val="003F7824"/>
    <w:rsid w:val="0040325B"/>
    <w:rsid w:val="00407AEF"/>
    <w:rsid w:val="00412831"/>
    <w:rsid w:val="00416AFB"/>
    <w:rsid w:val="0042079E"/>
    <w:rsid w:val="00420F84"/>
    <w:rsid w:val="00423378"/>
    <w:rsid w:val="00423B66"/>
    <w:rsid w:val="00426876"/>
    <w:rsid w:val="00435163"/>
    <w:rsid w:val="00435954"/>
    <w:rsid w:val="00437251"/>
    <w:rsid w:val="0043729F"/>
    <w:rsid w:val="0043740C"/>
    <w:rsid w:val="004377AA"/>
    <w:rsid w:val="004447E6"/>
    <w:rsid w:val="00450828"/>
    <w:rsid w:val="004535BE"/>
    <w:rsid w:val="00453E27"/>
    <w:rsid w:val="00461D2F"/>
    <w:rsid w:val="00462BC5"/>
    <w:rsid w:val="00463A95"/>
    <w:rsid w:val="00464A5E"/>
    <w:rsid w:val="00465E45"/>
    <w:rsid w:val="00467C9B"/>
    <w:rsid w:val="00472E64"/>
    <w:rsid w:val="004802D5"/>
    <w:rsid w:val="00483188"/>
    <w:rsid w:val="00484FFE"/>
    <w:rsid w:val="004865A1"/>
    <w:rsid w:val="004914F0"/>
    <w:rsid w:val="004917FC"/>
    <w:rsid w:val="00493C42"/>
    <w:rsid w:val="0049550A"/>
    <w:rsid w:val="0049781F"/>
    <w:rsid w:val="004A16DC"/>
    <w:rsid w:val="004A3D5D"/>
    <w:rsid w:val="004B7020"/>
    <w:rsid w:val="004B7F75"/>
    <w:rsid w:val="004C0392"/>
    <w:rsid w:val="004C2741"/>
    <w:rsid w:val="004C2DA4"/>
    <w:rsid w:val="004C7B3A"/>
    <w:rsid w:val="004D0D05"/>
    <w:rsid w:val="004D0E00"/>
    <w:rsid w:val="004D23ED"/>
    <w:rsid w:val="004D759D"/>
    <w:rsid w:val="004E0748"/>
    <w:rsid w:val="004E086F"/>
    <w:rsid w:val="004E73A6"/>
    <w:rsid w:val="00500199"/>
    <w:rsid w:val="005003DA"/>
    <w:rsid w:val="00501210"/>
    <w:rsid w:val="005017EF"/>
    <w:rsid w:val="00503A22"/>
    <w:rsid w:val="00503F5D"/>
    <w:rsid w:val="005119C9"/>
    <w:rsid w:val="00515342"/>
    <w:rsid w:val="00515F1A"/>
    <w:rsid w:val="0051654C"/>
    <w:rsid w:val="00516AB0"/>
    <w:rsid w:val="005204E8"/>
    <w:rsid w:val="00521C33"/>
    <w:rsid w:val="00522572"/>
    <w:rsid w:val="005242F5"/>
    <w:rsid w:val="00525AFA"/>
    <w:rsid w:val="00527770"/>
    <w:rsid w:val="0053139E"/>
    <w:rsid w:val="00534533"/>
    <w:rsid w:val="00534D5F"/>
    <w:rsid w:val="00534DAA"/>
    <w:rsid w:val="00542D9F"/>
    <w:rsid w:val="005438E2"/>
    <w:rsid w:val="00545872"/>
    <w:rsid w:val="0054792F"/>
    <w:rsid w:val="005516B2"/>
    <w:rsid w:val="0055622F"/>
    <w:rsid w:val="00563A7C"/>
    <w:rsid w:val="00564106"/>
    <w:rsid w:val="0056412B"/>
    <w:rsid w:val="005646CA"/>
    <w:rsid w:val="00565F3F"/>
    <w:rsid w:val="00574AAA"/>
    <w:rsid w:val="00577139"/>
    <w:rsid w:val="00577264"/>
    <w:rsid w:val="005773FE"/>
    <w:rsid w:val="00581780"/>
    <w:rsid w:val="005830DF"/>
    <w:rsid w:val="00583872"/>
    <w:rsid w:val="005851CA"/>
    <w:rsid w:val="005915CE"/>
    <w:rsid w:val="005923F0"/>
    <w:rsid w:val="005933C7"/>
    <w:rsid w:val="005934F4"/>
    <w:rsid w:val="00593579"/>
    <w:rsid w:val="0059411A"/>
    <w:rsid w:val="00595D3A"/>
    <w:rsid w:val="00595ED4"/>
    <w:rsid w:val="0059750C"/>
    <w:rsid w:val="00597A9E"/>
    <w:rsid w:val="005A0746"/>
    <w:rsid w:val="005A66EA"/>
    <w:rsid w:val="005B0148"/>
    <w:rsid w:val="005B0481"/>
    <w:rsid w:val="005C0156"/>
    <w:rsid w:val="005C538D"/>
    <w:rsid w:val="005C57F8"/>
    <w:rsid w:val="005D2419"/>
    <w:rsid w:val="005D3FB2"/>
    <w:rsid w:val="005D4BC3"/>
    <w:rsid w:val="005D5431"/>
    <w:rsid w:val="005D587D"/>
    <w:rsid w:val="005D6227"/>
    <w:rsid w:val="005E1150"/>
    <w:rsid w:val="005E27F2"/>
    <w:rsid w:val="005E2C6F"/>
    <w:rsid w:val="005E57E7"/>
    <w:rsid w:val="005E6DF8"/>
    <w:rsid w:val="00605EE4"/>
    <w:rsid w:val="00607A6C"/>
    <w:rsid w:val="006104A4"/>
    <w:rsid w:val="006135A7"/>
    <w:rsid w:val="00614B6E"/>
    <w:rsid w:val="00614C96"/>
    <w:rsid w:val="006150B9"/>
    <w:rsid w:val="006265C5"/>
    <w:rsid w:val="00630967"/>
    <w:rsid w:val="00631668"/>
    <w:rsid w:val="00632852"/>
    <w:rsid w:val="00635B52"/>
    <w:rsid w:val="00635FDD"/>
    <w:rsid w:val="00641730"/>
    <w:rsid w:val="00642525"/>
    <w:rsid w:val="00642D6D"/>
    <w:rsid w:val="00644D43"/>
    <w:rsid w:val="0065170C"/>
    <w:rsid w:val="00651E4A"/>
    <w:rsid w:val="00656900"/>
    <w:rsid w:val="0066230A"/>
    <w:rsid w:val="00664FCD"/>
    <w:rsid w:val="00667261"/>
    <w:rsid w:val="00671913"/>
    <w:rsid w:val="00673199"/>
    <w:rsid w:val="00675531"/>
    <w:rsid w:val="00675978"/>
    <w:rsid w:val="00683E7E"/>
    <w:rsid w:val="006849F0"/>
    <w:rsid w:val="006912E9"/>
    <w:rsid w:val="0069534E"/>
    <w:rsid w:val="00696E15"/>
    <w:rsid w:val="00697281"/>
    <w:rsid w:val="006A24DF"/>
    <w:rsid w:val="006A2BF3"/>
    <w:rsid w:val="006A34BE"/>
    <w:rsid w:val="006A3959"/>
    <w:rsid w:val="006A3A2B"/>
    <w:rsid w:val="006A429A"/>
    <w:rsid w:val="006A7E8B"/>
    <w:rsid w:val="006B27A1"/>
    <w:rsid w:val="006B2C1F"/>
    <w:rsid w:val="006C2402"/>
    <w:rsid w:val="006C24B4"/>
    <w:rsid w:val="006C43B1"/>
    <w:rsid w:val="006C45C2"/>
    <w:rsid w:val="006C5E30"/>
    <w:rsid w:val="006D0F1E"/>
    <w:rsid w:val="006E1E98"/>
    <w:rsid w:val="006E2D27"/>
    <w:rsid w:val="006E4FE4"/>
    <w:rsid w:val="006F2DEE"/>
    <w:rsid w:val="006F4DAE"/>
    <w:rsid w:val="006F5125"/>
    <w:rsid w:val="006F67DB"/>
    <w:rsid w:val="006F7D29"/>
    <w:rsid w:val="007002DE"/>
    <w:rsid w:val="00705B0A"/>
    <w:rsid w:val="00707B97"/>
    <w:rsid w:val="00710B17"/>
    <w:rsid w:val="00714873"/>
    <w:rsid w:val="007168E7"/>
    <w:rsid w:val="0071735B"/>
    <w:rsid w:val="00720204"/>
    <w:rsid w:val="00721EAA"/>
    <w:rsid w:val="007224FB"/>
    <w:rsid w:val="00727651"/>
    <w:rsid w:val="00732641"/>
    <w:rsid w:val="00733249"/>
    <w:rsid w:val="007336C4"/>
    <w:rsid w:val="00733859"/>
    <w:rsid w:val="00734714"/>
    <w:rsid w:val="0073751C"/>
    <w:rsid w:val="00740AB9"/>
    <w:rsid w:val="00741826"/>
    <w:rsid w:val="00744BCA"/>
    <w:rsid w:val="00747DC7"/>
    <w:rsid w:val="007570B5"/>
    <w:rsid w:val="007617F9"/>
    <w:rsid w:val="007625B8"/>
    <w:rsid w:val="00764ED4"/>
    <w:rsid w:val="00765536"/>
    <w:rsid w:val="007705E0"/>
    <w:rsid w:val="00772456"/>
    <w:rsid w:val="007725F8"/>
    <w:rsid w:val="0077320E"/>
    <w:rsid w:val="00776E1F"/>
    <w:rsid w:val="00782A8E"/>
    <w:rsid w:val="0078383F"/>
    <w:rsid w:val="007852A0"/>
    <w:rsid w:val="00787782"/>
    <w:rsid w:val="00792642"/>
    <w:rsid w:val="0079485D"/>
    <w:rsid w:val="00797C55"/>
    <w:rsid w:val="007A05F9"/>
    <w:rsid w:val="007A1C62"/>
    <w:rsid w:val="007B0E86"/>
    <w:rsid w:val="007B66BC"/>
    <w:rsid w:val="007B6CF7"/>
    <w:rsid w:val="007B6E21"/>
    <w:rsid w:val="007B7B4E"/>
    <w:rsid w:val="007C041A"/>
    <w:rsid w:val="007C11E2"/>
    <w:rsid w:val="007C19E6"/>
    <w:rsid w:val="007C38D7"/>
    <w:rsid w:val="007D026F"/>
    <w:rsid w:val="007D113F"/>
    <w:rsid w:val="007D1D9B"/>
    <w:rsid w:val="007D5702"/>
    <w:rsid w:val="007D760E"/>
    <w:rsid w:val="007E08C1"/>
    <w:rsid w:val="007E0FC4"/>
    <w:rsid w:val="007E23FC"/>
    <w:rsid w:val="007E4073"/>
    <w:rsid w:val="007E456C"/>
    <w:rsid w:val="007E45F4"/>
    <w:rsid w:val="007E7563"/>
    <w:rsid w:val="007F1826"/>
    <w:rsid w:val="007F56C6"/>
    <w:rsid w:val="00800923"/>
    <w:rsid w:val="0080284A"/>
    <w:rsid w:val="00804935"/>
    <w:rsid w:val="00806A1C"/>
    <w:rsid w:val="0081118D"/>
    <w:rsid w:val="0081294F"/>
    <w:rsid w:val="00816F11"/>
    <w:rsid w:val="008257AB"/>
    <w:rsid w:val="00825D6D"/>
    <w:rsid w:val="008268EF"/>
    <w:rsid w:val="00826B45"/>
    <w:rsid w:val="00830F08"/>
    <w:rsid w:val="0083332D"/>
    <w:rsid w:val="00833844"/>
    <w:rsid w:val="0083424A"/>
    <w:rsid w:val="008402FA"/>
    <w:rsid w:val="00843592"/>
    <w:rsid w:val="00844798"/>
    <w:rsid w:val="00846128"/>
    <w:rsid w:val="008464EC"/>
    <w:rsid w:val="00847586"/>
    <w:rsid w:val="00847797"/>
    <w:rsid w:val="008534AE"/>
    <w:rsid w:val="008544B3"/>
    <w:rsid w:val="008643AC"/>
    <w:rsid w:val="00875784"/>
    <w:rsid w:val="008769A7"/>
    <w:rsid w:val="0088027B"/>
    <w:rsid w:val="008814FB"/>
    <w:rsid w:val="00881CD0"/>
    <w:rsid w:val="00884BD5"/>
    <w:rsid w:val="00891E9C"/>
    <w:rsid w:val="008A17DC"/>
    <w:rsid w:val="008A311D"/>
    <w:rsid w:val="008B48B4"/>
    <w:rsid w:val="008B6D0E"/>
    <w:rsid w:val="008C2707"/>
    <w:rsid w:val="008C3711"/>
    <w:rsid w:val="008C5111"/>
    <w:rsid w:val="008C6092"/>
    <w:rsid w:val="008C6491"/>
    <w:rsid w:val="008D3950"/>
    <w:rsid w:val="008E4335"/>
    <w:rsid w:val="008E6AF3"/>
    <w:rsid w:val="008F18D2"/>
    <w:rsid w:val="008F1A75"/>
    <w:rsid w:val="008F56C2"/>
    <w:rsid w:val="008F5942"/>
    <w:rsid w:val="00903FDB"/>
    <w:rsid w:val="00905D88"/>
    <w:rsid w:val="009077E9"/>
    <w:rsid w:val="009163F2"/>
    <w:rsid w:val="009173FB"/>
    <w:rsid w:val="0092010A"/>
    <w:rsid w:val="00922D90"/>
    <w:rsid w:val="009244E5"/>
    <w:rsid w:val="009259F1"/>
    <w:rsid w:val="00926B87"/>
    <w:rsid w:val="00931A92"/>
    <w:rsid w:val="0093304A"/>
    <w:rsid w:val="009346B4"/>
    <w:rsid w:val="0093706B"/>
    <w:rsid w:val="009411CC"/>
    <w:rsid w:val="00943FCB"/>
    <w:rsid w:val="00944C29"/>
    <w:rsid w:val="00945DB6"/>
    <w:rsid w:val="009476AC"/>
    <w:rsid w:val="009526DD"/>
    <w:rsid w:val="009534E2"/>
    <w:rsid w:val="00955A03"/>
    <w:rsid w:val="00956657"/>
    <w:rsid w:val="00957A55"/>
    <w:rsid w:val="009607FD"/>
    <w:rsid w:val="00964B4D"/>
    <w:rsid w:val="0096633A"/>
    <w:rsid w:val="009678ED"/>
    <w:rsid w:val="0097094C"/>
    <w:rsid w:val="00973E2D"/>
    <w:rsid w:val="009744F9"/>
    <w:rsid w:val="00977263"/>
    <w:rsid w:val="00977825"/>
    <w:rsid w:val="00982C85"/>
    <w:rsid w:val="00986D72"/>
    <w:rsid w:val="00991DED"/>
    <w:rsid w:val="0099598A"/>
    <w:rsid w:val="00995B51"/>
    <w:rsid w:val="009A192E"/>
    <w:rsid w:val="009A60FF"/>
    <w:rsid w:val="009B366A"/>
    <w:rsid w:val="009B7101"/>
    <w:rsid w:val="009C096C"/>
    <w:rsid w:val="009C2247"/>
    <w:rsid w:val="009C44DE"/>
    <w:rsid w:val="009C4E95"/>
    <w:rsid w:val="009C74A8"/>
    <w:rsid w:val="009E1AEC"/>
    <w:rsid w:val="009E2BF5"/>
    <w:rsid w:val="009E624E"/>
    <w:rsid w:val="009F1CB0"/>
    <w:rsid w:val="009F39E9"/>
    <w:rsid w:val="009F4D5B"/>
    <w:rsid w:val="009F6BFB"/>
    <w:rsid w:val="00A018EF"/>
    <w:rsid w:val="00A13F9B"/>
    <w:rsid w:val="00A206A8"/>
    <w:rsid w:val="00A20DC6"/>
    <w:rsid w:val="00A270B9"/>
    <w:rsid w:val="00A3200E"/>
    <w:rsid w:val="00A34282"/>
    <w:rsid w:val="00A35008"/>
    <w:rsid w:val="00A40905"/>
    <w:rsid w:val="00A44AB7"/>
    <w:rsid w:val="00A47CB7"/>
    <w:rsid w:val="00A514BE"/>
    <w:rsid w:val="00A554E6"/>
    <w:rsid w:val="00A6578F"/>
    <w:rsid w:val="00A73A05"/>
    <w:rsid w:val="00A77567"/>
    <w:rsid w:val="00A800A6"/>
    <w:rsid w:val="00A813C0"/>
    <w:rsid w:val="00A818BA"/>
    <w:rsid w:val="00A82472"/>
    <w:rsid w:val="00A82E97"/>
    <w:rsid w:val="00A908A1"/>
    <w:rsid w:val="00A91D00"/>
    <w:rsid w:val="00A9499F"/>
    <w:rsid w:val="00A96588"/>
    <w:rsid w:val="00AA4C32"/>
    <w:rsid w:val="00AA6629"/>
    <w:rsid w:val="00AA7744"/>
    <w:rsid w:val="00AA7E72"/>
    <w:rsid w:val="00AB4C49"/>
    <w:rsid w:val="00AB5305"/>
    <w:rsid w:val="00AD00D2"/>
    <w:rsid w:val="00AD0776"/>
    <w:rsid w:val="00AD0E50"/>
    <w:rsid w:val="00AD30BA"/>
    <w:rsid w:val="00AD3479"/>
    <w:rsid w:val="00AD5A66"/>
    <w:rsid w:val="00AE09C5"/>
    <w:rsid w:val="00AE2EA7"/>
    <w:rsid w:val="00AE6E43"/>
    <w:rsid w:val="00AF020C"/>
    <w:rsid w:val="00AF6142"/>
    <w:rsid w:val="00AF77C3"/>
    <w:rsid w:val="00B01E2C"/>
    <w:rsid w:val="00B04D4A"/>
    <w:rsid w:val="00B077DE"/>
    <w:rsid w:val="00B112BB"/>
    <w:rsid w:val="00B224DA"/>
    <w:rsid w:val="00B25248"/>
    <w:rsid w:val="00B2551E"/>
    <w:rsid w:val="00B2781F"/>
    <w:rsid w:val="00B3275B"/>
    <w:rsid w:val="00B33396"/>
    <w:rsid w:val="00B34D7B"/>
    <w:rsid w:val="00B37D84"/>
    <w:rsid w:val="00B37FC1"/>
    <w:rsid w:val="00B4137B"/>
    <w:rsid w:val="00B4148C"/>
    <w:rsid w:val="00B435B5"/>
    <w:rsid w:val="00B44658"/>
    <w:rsid w:val="00B44BFB"/>
    <w:rsid w:val="00B604DE"/>
    <w:rsid w:val="00B625DD"/>
    <w:rsid w:val="00B663E8"/>
    <w:rsid w:val="00B71092"/>
    <w:rsid w:val="00B71FE6"/>
    <w:rsid w:val="00B761B4"/>
    <w:rsid w:val="00B827FA"/>
    <w:rsid w:val="00B8442C"/>
    <w:rsid w:val="00B8697F"/>
    <w:rsid w:val="00B918C1"/>
    <w:rsid w:val="00B926C4"/>
    <w:rsid w:val="00B93232"/>
    <w:rsid w:val="00B96105"/>
    <w:rsid w:val="00B9721B"/>
    <w:rsid w:val="00BA0F62"/>
    <w:rsid w:val="00BA7624"/>
    <w:rsid w:val="00BB1BCD"/>
    <w:rsid w:val="00BB291A"/>
    <w:rsid w:val="00BB361D"/>
    <w:rsid w:val="00BB3B9B"/>
    <w:rsid w:val="00BB5EF7"/>
    <w:rsid w:val="00BB747C"/>
    <w:rsid w:val="00BB7745"/>
    <w:rsid w:val="00BC1D11"/>
    <w:rsid w:val="00BC4FC7"/>
    <w:rsid w:val="00BC52C7"/>
    <w:rsid w:val="00BC56FB"/>
    <w:rsid w:val="00BD5BBE"/>
    <w:rsid w:val="00BE6023"/>
    <w:rsid w:val="00BE6EB9"/>
    <w:rsid w:val="00BF2455"/>
    <w:rsid w:val="00BF45B7"/>
    <w:rsid w:val="00BF7E04"/>
    <w:rsid w:val="00C0040D"/>
    <w:rsid w:val="00C01764"/>
    <w:rsid w:val="00C01A72"/>
    <w:rsid w:val="00C02CEB"/>
    <w:rsid w:val="00C0685A"/>
    <w:rsid w:val="00C069C0"/>
    <w:rsid w:val="00C1010F"/>
    <w:rsid w:val="00C11654"/>
    <w:rsid w:val="00C12609"/>
    <w:rsid w:val="00C133EA"/>
    <w:rsid w:val="00C13D75"/>
    <w:rsid w:val="00C23D3F"/>
    <w:rsid w:val="00C2424D"/>
    <w:rsid w:val="00C278C6"/>
    <w:rsid w:val="00C32B21"/>
    <w:rsid w:val="00C4181C"/>
    <w:rsid w:val="00C46D21"/>
    <w:rsid w:val="00C5431C"/>
    <w:rsid w:val="00C5491B"/>
    <w:rsid w:val="00C55648"/>
    <w:rsid w:val="00C56501"/>
    <w:rsid w:val="00C57463"/>
    <w:rsid w:val="00C62B90"/>
    <w:rsid w:val="00C65EF4"/>
    <w:rsid w:val="00C67E13"/>
    <w:rsid w:val="00C72070"/>
    <w:rsid w:val="00C764A5"/>
    <w:rsid w:val="00C770CF"/>
    <w:rsid w:val="00C77CA7"/>
    <w:rsid w:val="00C80599"/>
    <w:rsid w:val="00C86CDD"/>
    <w:rsid w:val="00CA1AAC"/>
    <w:rsid w:val="00CA7B08"/>
    <w:rsid w:val="00CB3639"/>
    <w:rsid w:val="00CB5A86"/>
    <w:rsid w:val="00CB7AC1"/>
    <w:rsid w:val="00CB7E30"/>
    <w:rsid w:val="00CC07C2"/>
    <w:rsid w:val="00CC1F24"/>
    <w:rsid w:val="00CC5533"/>
    <w:rsid w:val="00CC649B"/>
    <w:rsid w:val="00CC7C6D"/>
    <w:rsid w:val="00CD00AE"/>
    <w:rsid w:val="00CD1E24"/>
    <w:rsid w:val="00CD4366"/>
    <w:rsid w:val="00CD5E23"/>
    <w:rsid w:val="00CE1C5A"/>
    <w:rsid w:val="00CE22B5"/>
    <w:rsid w:val="00CE2712"/>
    <w:rsid w:val="00CE692F"/>
    <w:rsid w:val="00CE718D"/>
    <w:rsid w:val="00CE7998"/>
    <w:rsid w:val="00CF08FC"/>
    <w:rsid w:val="00CF2332"/>
    <w:rsid w:val="00CF6029"/>
    <w:rsid w:val="00CF727B"/>
    <w:rsid w:val="00D03EE5"/>
    <w:rsid w:val="00D05F2E"/>
    <w:rsid w:val="00D0610C"/>
    <w:rsid w:val="00D104B3"/>
    <w:rsid w:val="00D12AD3"/>
    <w:rsid w:val="00D203FD"/>
    <w:rsid w:val="00D21C1D"/>
    <w:rsid w:val="00D250F7"/>
    <w:rsid w:val="00D26646"/>
    <w:rsid w:val="00D2767D"/>
    <w:rsid w:val="00D346B2"/>
    <w:rsid w:val="00D35D5E"/>
    <w:rsid w:val="00D374BA"/>
    <w:rsid w:val="00D3775E"/>
    <w:rsid w:val="00D43E9B"/>
    <w:rsid w:val="00D473EB"/>
    <w:rsid w:val="00D55B82"/>
    <w:rsid w:val="00D576AF"/>
    <w:rsid w:val="00D606D3"/>
    <w:rsid w:val="00D61BCD"/>
    <w:rsid w:val="00D66228"/>
    <w:rsid w:val="00D71D48"/>
    <w:rsid w:val="00D736D6"/>
    <w:rsid w:val="00D748A5"/>
    <w:rsid w:val="00D775F3"/>
    <w:rsid w:val="00D82320"/>
    <w:rsid w:val="00D826EB"/>
    <w:rsid w:val="00D8708E"/>
    <w:rsid w:val="00D90007"/>
    <w:rsid w:val="00D926DD"/>
    <w:rsid w:val="00D938DF"/>
    <w:rsid w:val="00DA0AE0"/>
    <w:rsid w:val="00DA14A8"/>
    <w:rsid w:val="00DA5963"/>
    <w:rsid w:val="00DA5AB2"/>
    <w:rsid w:val="00DB1B02"/>
    <w:rsid w:val="00DB2F63"/>
    <w:rsid w:val="00DB4CAC"/>
    <w:rsid w:val="00DB6DD0"/>
    <w:rsid w:val="00DC2D7A"/>
    <w:rsid w:val="00DC542B"/>
    <w:rsid w:val="00DC5855"/>
    <w:rsid w:val="00DC5DB4"/>
    <w:rsid w:val="00DC64C5"/>
    <w:rsid w:val="00DD3197"/>
    <w:rsid w:val="00DD3E58"/>
    <w:rsid w:val="00DD4ECF"/>
    <w:rsid w:val="00DD55A4"/>
    <w:rsid w:val="00DE535D"/>
    <w:rsid w:val="00DF2CCB"/>
    <w:rsid w:val="00DF740C"/>
    <w:rsid w:val="00E00F10"/>
    <w:rsid w:val="00E00F35"/>
    <w:rsid w:val="00E05730"/>
    <w:rsid w:val="00E057EE"/>
    <w:rsid w:val="00E073BB"/>
    <w:rsid w:val="00E11E4B"/>
    <w:rsid w:val="00E14A4C"/>
    <w:rsid w:val="00E153C4"/>
    <w:rsid w:val="00E173A0"/>
    <w:rsid w:val="00E17B51"/>
    <w:rsid w:val="00E22F1A"/>
    <w:rsid w:val="00E2485E"/>
    <w:rsid w:val="00E276B8"/>
    <w:rsid w:val="00E33229"/>
    <w:rsid w:val="00E334E2"/>
    <w:rsid w:val="00E335E1"/>
    <w:rsid w:val="00E34BC6"/>
    <w:rsid w:val="00E43C13"/>
    <w:rsid w:val="00E44AEC"/>
    <w:rsid w:val="00E44D09"/>
    <w:rsid w:val="00E53A48"/>
    <w:rsid w:val="00E5654E"/>
    <w:rsid w:val="00E57117"/>
    <w:rsid w:val="00E62C71"/>
    <w:rsid w:val="00E65F9A"/>
    <w:rsid w:val="00E70CB3"/>
    <w:rsid w:val="00E7176D"/>
    <w:rsid w:val="00E72541"/>
    <w:rsid w:val="00E7386C"/>
    <w:rsid w:val="00E75EA1"/>
    <w:rsid w:val="00E83ACD"/>
    <w:rsid w:val="00E85031"/>
    <w:rsid w:val="00E85C8C"/>
    <w:rsid w:val="00E86108"/>
    <w:rsid w:val="00E863AF"/>
    <w:rsid w:val="00E867B8"/>
    <w:rsid w:val="00E870B3"/>
    <w:rsid w:val="00E8764A"/>
    <w:rsid w:val="00E903A2"/>
    <w:rsid w:val="00E917BE"/>
    <w:rsid w:val="00E9264B"/>
    <w:rsid w:val="00EA18CF"/>
    <w:rsid w:val="00EA484F"/>
    <w:rsid w:val="00EA54A9"/>
    <w:rsid w:val="00EA6141"/>
    <w:rsid w:val="00EA7BDC"/>
    <w:rsid w:val="00EB009C"/>
    <w:rsid w:val="00EB0F08"/>
    <w:rsid w:val="00EB3F13"/>
    <w:rsid w:val="00EB55D5"/>
    <w:rsid w:val="00EB688E"/>
    <w:rsid w:val="00EB795D"/>
    <w:rsid w:val="00EC066F"/>
    <w:rsid w:val="00EC44FE"/>
    <w:rsid w:val="00EC60A7"/>
    <w:rsid w:val="00EC7B2B"/>
    <w:rsid w:val="00EC7FD5"/>
    <w:rsid w:val="00ED1C1B"/>
    <w:rsid w:val="00ED1CA4"/>
    <w:rsid w:val="00ED4178"/>
    <w:rsid w:val="00ED5F7F"/>
    <w:rsid w:val="00EE1077"/>
    <w:rsid w:val="00EE1F0A"/>
    <w:rsid w:val="00EE301F"/>
    <w:rsid w:val="00EE6087"/>
    <w:rsid w:val="00EE6A67"/>
    <w:rsid w:val="00EE72AC"/>
    <w:rsid w:val="00EE7FA5"/>
    <w:rsid w:val="00EF2B63"/>
    <w:rsid w:val="00EF6BA4"/>
    <w:rsid w:val="00F004AC"/>
    <w:rsid w:val="00F014B5"/>
    <w:rsid w:val="00F0152B"/>
    <w:rsid w:val="00F0182B"/>
    <w:rsid w:val="00F05AF3"/>
    <w:rsid w:val="00F0706D"/>
    <w:rsid w:val="00F07373"/>
    <w:rsid w:val="00F12CEE"/>
    <w:rsid w:val="00F15666"/>
    <w:rsid w:val="00F16577"/>
    <w:rsid w:val="00F21689"/>
    <w:rsid w:val="00F23CA8"/>
    <w:rsid w:val="00F243D3"/>
    <w:rsid w:val="00F244AD"/>
    <w:rsid w:val="00F36F95"/>
    <w:rsid w:val="00F42141"/>
    <w:rsid w:val="00F429CE"/>
    <w:rsid w:val="00F44943"/>
    <w:rsid w:val="00F5014E"/>
    <w:rsid w:val="00F50E63"/>
    <w:rsid w:val="00F52ADC"/>
    <w:rsid w:val="00F52F78"/>
    <w:rsid w:val="00F555F9"/>
    <w:rsid w:val="00F5574D"/>
    <w:rsid w:val="00F610CB"/>
    <w:rsid w:val="00F6201C"/>
    <w:rsid w:val="00F741B9"/>
    <w:rsid w:val="00F76110"/>
    <w:rsid w:val="00F768C6"/>
    <w:rsid w:val="00F82D30"/>
    <w:rsid w:val="00F8308A"/>
    <w:rsid w:val="00F87494"/>
    <w:rsid w:val="00F91628"/>
    <w:rsid w:val="00F91B06"/>
    <w:rsid w:val="00F967D0"/>
    <w:rsid w:val="00FA11A4"/>
    <w:rsid w:val="00FA2527"/>
    <w:rsid w:val="00FA5BF1"/>
    <w:rsid w:val="00FA61FA"/>
    <w:rsid w:val="00FA72AE"/>
    <w:rsid w:val="00FB120B"/>
    <w:rsid w:val="00FC5884"/>
    <w:rsid w:val="00FC759E"/>
    <w:rsid w:val="00FC7CBA"/>
    <w:rsid w:val="00FD2F38"/>
    <w:rsid w:val="00FD3AB6"/>
    <w:rsid w:val="00FD3F06"/>
    <w:rsid w:val="00FD6563"/>
    <w:rsid w:val="00FE1E35"/>
    <w:rsid w:val="00FE34F1"/>
    <w:rsid w:val="00FE3D21"/>
    <w:rsid w:val="00FE5AD1"/>
    <w:rsid w:val="00FE5FA0"/>
    <w:rsid w:val="00FF053C"/>
    <w:rsid w:val="00FF2987"/>
    <w:rsid w:val="00FF5BAF"/>
    <w:rsid w:val="00FF5C47"/>
    <w:rsid w:val="0141376C"/>
    <w:rsid w:val="02A51C83"/>
    <w:rsid w:val="031A2B11"/>
    <w:rsid w:val="078555CA"/>
    <w:rsid w:val="08EF7A85"/>
    <w:rsid w:val="092D0630"/>
    <w:rsid w:val="09406494"/>
    <w:rsid w:val="0CCE5051"/>
    <w:rsid w:val="0D617CC9"/>
    <w:rsid w:val="0E0340EA"/>
    <w:rsid w:val="125B0C84"/>
    <w:rsid w:val="16B1181D"/>
    <w:rsid w:val="185A21AB"/>
    <w:rsid w:val="18AC1E42"/>
    <w:rsid w:val="1F311B02"/>
    <w:rsid w:val="1FB508CF"/>
    <w:rsid w:val="204421D6"/>
    <w:rsid w:val="24C93D21"/>
    <w:rsid w:val="25527437"/>
    <w:rsid w:val="29D36590"/>
    <w:rsid w:val="2C830A83"/>
    <w:rsid w:val="2D532329"/>
    <w:rsid w:val="2DB753ED"/>
    <w:rsid w:val="2FEC1E88"/>
    <w:rsid w:val="31944B12"/>
    <w:rsid w:val="34BB39E5"/>
    <w:rsid w:val="34D23315"/>
    <w:rsid w:val="359D2BFF"/>
    <w:rsid w:val="37331622"/>
    <w:rsid w:val="3C277036"/>
    <w:rsid w:val="3FAB7B0F"/>
    <w:rsid w:val="3FF34B41"/>
    <w:rsid w:val="40050EBC"/>
    <w:rsid w:val="43F304FD"/>
    <w:rsid w:val="4A6B01E3"/>
    <w:rsid w:val="4D3F17E8"/>
    <w:rsid w:val="4DA82176"/>
    <w:rsid w:val="54A21142"/>
    <w:rsid w:val="5524517D"/>
    <w:rsid w:val="58676568"/>
    <w:rsid w:val="59207C9C"/>
    <w:rsid w:val="5A64084A"/>
    <w:rsid w:val="5AEB76BF"/>
    <w:rsid w:val="5E2F4423"/>
    <w:rsid w:val="5FE72711"/>
    <w:rsid w:val="607E4C56"/>
    <w:rsid w:val="61EA5804"/>
    <w:rsid w:val="62910CB2"/>
    <w:rsid w:val="639A248E"/>
    <w:rsid w:val="6795087E"/>
    <w:rsid w:val="68426AD8"/>
    <w:rsid w:val="685D222D"/>
    <w:rsid w:val="68E75A2D"/>
    <w:rsid w:val="6C210203"/>
    <w:rsid w:val="6CDF0A9E"/>
    <w:rsid w:val="714E1F28"/>
    <w:rsid w:val="7240652B"/>
    <w:rsid w:val="73DE0276"/>
    <w:rsid w:val="761169F8"/>
    <w:rsid w:val="79D66A8B"/>
    <w:rsid w:val="7B5E1AF0"/>
    <w:rsid w:val="7DE02703"/>
    <w:rsid w:val="7F0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62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locked/>
    <w:rsid w:val="00BA7624"/>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qFormat/>
    <w:locked/>
    <w:rsid w:val="00BA7624"/>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locked/>
    <w:rsid w:val="00BA7624"/>
    <w:pPr>
      <w:keepNext/>
      <w:keepLines/>
      <w:spacing w:before="260" w:after="260" w:line="413" w:lineRule="auto"/>
      <w:outlineLvl w:val="2"/>
    </w:pPr>
    <w:rPr>
      <w:rFonts w:ascii="Calibri" w:hAnsi="Calibri"/>
      <w:b/>
      <w:bCs/>
      <w:sz w:val="32"/>
      <w:szCs w:val="32"/>
    </w:rPr>
  </w:style>
  <w:style w:type="paragraph" w:styleId="4">
    <w:name w:val="heading 4"/>
    <w:basedOn w:val="a"/>
    <w:next w:val="a"/>
    <w:link w:val="4Char"/>
    <w:qFormat/>
    <w:locked/>
    <w:rsid w:val="00BA7624"/>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locked/>
    <w:rsid w:val="00BA7624"/>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locked/>
    <w:rsid w:val="00BA7624"/>
    <w:pPr>
      <w:keepNext/>
      <w:keepLines/>
      <w:spacing w:before="240" w:after="64" w:line="317" w:lineRule="auto"/>
      <w:outlineLvl w:val="5"/>
    </w:pPr>
    <w:rPr>
      <w:rFonts w:ascii="Cambria" w:hAnsi="Cambria"/>
      <w:b/>
      <w:bCs/>
      <w:sz w:val="24"/>
    </w:rPr>
  </w:style>
  <w:style w:type="paragraph" w:styleId="7">
    <w:name w:val="heading 7"/>
    <w:basedOn w:val="a"/>
    <w:next w:val="a"/>
    <w:link w:val="7Char"/>
    <w:qFormat/>
    <w:locked/>
    <w:rsid w:val="00BA7624"/>
    <w:pPr>
      <w:keepNext/>
      <w:keepLines/>
      <w:spacing w:before="240" w:after="64" w:line="317" w:lineRule="auto"/>
      <w:outlineLvl w:val="6"/>
    </w:pPr>
    <w:rPr>
      <w:rFonts w:ascii="Calibri" w:hAnsi="Calibri"/>
      <w:b/>
      <w:bCs/>
      <w:sz w:val="24"/>
    </w:rPr>
  </w:style>
  <w:style w:type="paragraph" w:styleId="8">
    <w:name w:val="heading 8"/>
    <w:basedOn w:val="a"/>
    <w:next w:val="a"/>
    <w:link w:val="8Char"/>
    <w:qFormat/>
    <w:locked/>
    <w:rsid w:val="00BA7624"/>
    <w:pPr>
      <w:keepNext/>
      <w:keepLines/>
      <w:spacing w:before="240" w:after="64" w:line="317" w:lineRule="auto"/>
      <w:outlineLvl w:val="7"/>
    </w:pPr>
    <w:rPr>
      <w:rFonts w:ascii="Cambria" w:hAnsi="Cambria"/>
      <w:sz w:val="24"/>
    </w:rPr>
  </w:style>
  <w:style w:type="paragraph" w:styleId="9">
    <w:name w:val="heading 9"/>
    <w:basedOn w:val="a"/>
    <w:next w:val="a"/>
    <w:link w:val="9Char"/>
    <w:qFormat/>
    <w:locked/>
    <w:rsid w:val="00BA7624"/>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BA7624"/>
    <w:pPr>
      <w:ind w:leftChars="1200" w:left="2520"/>
    </w:pPr>
    <w:rPr>
      <w:rFonts w:ascii="Calibri" w:hAnsi="Calibri"/>
      <w:szCs w:val="22"/>
    </w:rPr>
  </w:style>
  <w:style w:type="paragraph" w:styleId="a3">
    <w:name w:val="Normal Indent"/>
    <w:basedOn w:val="a"/>
    <w:link w:val="Char"/>
    <w:qFormat/>
    <w:rsid w:val="00BA7624"/>
    <w:pPr>
      <w:adjustRightInd w:val="0"/>
      <w:spacing w:line="360" w:lineRule="atLeast"/>
      <w:ind w:firstLine="482"/>
      <w:textAlignment w:val="baseline"/>
    </w:pPr>
    <w:rPr>
      <w:kern w:val="0"/>
      <w:sz w:val="24"/>
      <w:szCs w:val="20"/>
    </w:rPr>
  </w:style>
  <w:style w:type="paragraph" w:styleId="a4">
    <w:name w:val="caption"/>
    <w:basedOn w:val="a"/>
    <w:next w:val="a"/>
    <w:qFormat/>
    <w:locked/>
    <w:rsid w:val="00BA7624"/>
    <w:rPr>
      <w:rFonts w:ascii="Cambria" w:eastAsia="黑体" w:hAnsi="Cambria"/>
      <w:sz w:val="20"/>
      <w:szCs w:val="20"/>
    </w:rPr>
  </w:style>
  <w:style w:type="paragraph" w:styleId="a5">
    <w:name w:val="Document Map"/>
    <w:basedOn w:val="a"/>
    <w:link w:val="Char0"/>
    <w:qFormat/>
    <w:rsid w:val="00BA7624"/>
    <w:pPr>
      <w:shd w:val="clear" w:color="auto" w:fill="000080"/>
    </w:pPr>
    <w:rPr>
      <w:kern w:val="0"/>
      <w:sz w:val="20"/>
      <w:shd w:val="clear" w:color="auto" w:fill="000080"/>
    </w:rPr>
  </w:style>
  <w:style w:type="paragraph" w:styleId="a6">
    <w:name w:val="annotation text"/>
    <w:basedOn w:val="a"/>
    <w:link w:val="Char1"/>
    <w:uiPriority w:val="99"/>
    <w:qFormat/>
    <w:rsid w:val="00BA7624"/>
    <w:pPr>
      <w:jc w:val="left"/>
    </w:pPr>
    <w:rPr>
      <w:szCs w:val="22"/>
    </w:rPr>
  </w:style>
  <w:style w:type="paragraph" w:styleId="a7">
    <w:name w:val="Body Text"/>
    <w:basedOn w:val="a"/>
    <w:link w:val="Char2"/>
    <w:qFormat/>
    <w:rsid w:val="00BA7624"/>
    <w:pPr>
      <w:adjustRightInd w:val="0"/>
      <w:spacing w:after="60" w:line="360" w:lineRule="atLeast"/>
      <w:ind w:leftChars="30" w:left="72" w:rightChars="30" w:right="30"/>
      <w:jc w:val="center"/>
      <w:textAlignment w:val="baseline"/>
    </w:pPr>
    <w:rPr>
      <w:szCs w:val="22"/>
    </w:rPr>
  </w:style>
  <w:style w:type="paragraph" w:styleId="a8">
    <w:name w:val="Body Text Indent"/>
    <w:basedOn w:val="a"/>
    <w:link w:val="Char3"/>
    <w:qFormat/>
    <w:rsid w:val="00BA7624"/>
    <w:pPr>
      <w:spacing w:line="200" w:lineRule="exact"/>
      <w:ind w:firstLine="301"/>
    </w:pPr>
    <w:rPr>
      <w:rFonts w:ascii="宋体" w:hAnsi="Courier New"/>
      <w:spacing w:val="-4"/>
      <w:sz w:val="18"/>
      <w:szCs w:val="20"/>
    </w:rPr>
  </w:style>
  <w:style w:type="paragraph" w:styleId="40">
    <w:name w:val="index 4"/>
    <w:basedOn w:val="a"/>
    <w:next w:val="a"/>
    <w:qFormat/>
    <w:rsid w:val="00BA7624"/>
    <w:pPr>
      <w:ind w:leftChars="600" w:left="600"/>
    </w:pPr>
  </w:style>
  <w:style w:type="paragraph" w:styleId="50">
    <w:name w:val="toc 5"/>
    <w:basedOn w:val="a"/>
    <w:next w:val="a"/>
    <w:qFormat/>
    <w:rsid w:val="00BA7624"/>
    <w:pPr>
      <w:tabs>
        <w:tab w:val="right" w:leader="dot" w:pos="8296"/>
      </w:tabs>
      <w:ind w:leftChars="500" w:left="1050"/>
    </w:pPr>
    <w:rPr>
      <w:rFonts w:ascii="Calibri" w:hAnsi="Calibri"/>
      <w:szCs w:val="22"/>
    </w:rPr>
  </w:style>
  <w:style w:type="paragraph" w:styleId="30">
    <w:name w:val="toc 3"/>
    <w:basedOn w:val="a"/>
    <w:next w:val="a"/>
    <w:qFormat/>
    <w:rsid w:val="00BA7624"/>
    <w:pPr>
      <w:ind w:leftChars="400" w:left="840"/>
    </w:pPr>
    <w:rPr>
      <w:rFonts w:ascii="Calibri" w:hAnsi="Calibri"/>
      <w:szCs w:val="22"/>
    </w:rPr>
  </w:style>
  <w:style w:type="paragraph" w:styleId="a9">
    <w:name w:val="Plain Text"/>
    <w:basedOn w:val="a"/>
    <w:link w:val="Char4"/>
    <w:qFormat/>
    <w:rsid w:val="00BA7624"/>
    <w:rPr>
      <w:rFonts w:ascii="宋体" w:hAnsi="Courier New"/>
      <w:sz w:val="24"/>
    </w:rPr>
  </w:style>
  <w:style w:type="paragraph" w:styleId="80">
    <w:name w:val="toc 8"/>
    <w:basedOn w:val="a"/>
    <w:next w:val="a"/>
    <w:qFormat/>
    <w:rsid w:val="00BA7624"/>
    <w:pPr>
      <w:ind w:leftChars="1400" w:left="2940"/>
    </w:pPr>
    <w:rPr>
      <w:rFonts w:ascii="Calibri" w:hAnsi="Calibri"/>
      <w:szCs w:val="22"/>
    </w:rPr>
  </w:style>
  <w:style w:type="paragraph" w:styleId="aa">
    <w:name w:val="Date"/>
    <w:basedOn w:val="a"/>
    <w:next w:val="a"/>
    <w:link w:val="Char5"/>
    <w:qFormat/>
    <w:rsid w:val="00BA7624"/>
    <w:pPr>
      <w:ind w:leftChars="2500" w:left="100"/>
    </w:pPr>
    <w:rPr>
      <w:rFonts w:ascii="宋体"/>
      <w:kern w:val="0"/>
      <w:sz w:val="28"/>
      <w:szCs w:val="20"/>
    </w:rPr>
  </w:style>
  <w:style w:type="paragraph" w:styleId="ab">
    <w:name w:val="Balloon Text"/>
    <w:basedOn w:val="a"/>
    <w:link w:val="Char6"/>
    <w:semiHidden/>
    <w:qFormat/>
    <w:rsid w:val="00BA7624"/>
    <w:rPr>
      <w:rFonts w:ascii="Calibri" w:hAnsi="Calibri"/>
      <w:sz w:val="18"/>
      <w:szCs w:val="18"/>
    </w:rPr>
  </w:style>
  <w:style w:type="paragraph" w:styleId="ac">
    <w:name w:val="footer"/>
    <w:basedOn w:val="a"/>
    <w:link w:val="Char7"/>
    <w:uiPriority w:val="99"/>
    <w:qFormat/>
    <w:rsid w:val="00BA7624"/>
    <w:pPr>
      <w:tabs>
        <w:tab w:val="center" w:pos="4153"/>
        <w:tab w:val="right" w:pos="8306"/>
      </w:tabs>
      <w:snapToGrid w:val="0"/>
      <w:jc w:val="left"/>
    </w:pPr>
    <w:rPr>
      <w:rFonts w:ascii="Calibri" w:hAnsi="Calibri"/>
      <w:sz w:val="18"/>
      <w:szCs w:val="18"/>
    </w:rPr>
  </w:style>
  <w:style w:type="paragraph" w:styleId="ad">
    <w:name w:val="header"/>
    <w:basedOn w:val="a"/>
    <w:link w:val="Char8"/>
    <w:qFormat/>
    <w:rsid w:val="00BA7624"/>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rsid w:val="00BA7624"/>
    <w:pPr>
      <w:tabs>
        <w:tab w:val="right" w:leader="dot" w:pos="8296"/>
      </w:tabs>
    </w:pPr>
    <w:rPr>
      <w:rFonts w:ascii="宋体" w:eastAsia="楷体_GB2312" w:cs="TimesNewRomanPSMT"/>
      <w:b/>
      <w:kern w:val="0"/>
      <w:sz w:val="28"/>
      <w:szCs w:val="20"/>
    </w:rPr>
  </w:style>
  <w:style w:type="paragraph" w:styleId="41">
    <w:name w:val="toc 4"/>
    <w:basedOn w:val="a"/>
    <w:next w:val="a"/>
    <w:qFormat/>
    <w:rsid w:val="00BA7624"/>
    <w:pPr>
      <w:tabs>
        <w:tab w:val="left" w:pos="1890"/>
        <w:tab w:val="right" w:leader="dot" w:pos="8296"/>
      </w:tabs>
      <w:ind w:leftChars="300" w:left="630"/>
    </w:pPr>
    <w:rPr>
      <w:rFonts w:ascii="Calibri" w:hAnsi="Calibri"/>
      <w:szCs w:val="22"/>
    </w:rPr>
  </w:style>
  <w:style w:type="paragraph" w:styleId="ae">
    <w:name w:val="Subtitle"/>
    <w:basedOn w:val="a"/>
    <w:next w:val="a"/>
    <w:link w:val="Char10"/>
    <w:qFormat/>
    <w:locked/>
    <w:rsid w:val="00BA7624"/>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BA7624"/>
    <w:pPr>
      <w:ind w:leftChars="1000" w:left="2100"/>
    </w:pPr>
    <w:rPr>
      <w:rFonts w:ascii="Calibri" w:hAnsi="Calibri"/>
      <w:szCs w:val="22"/>
    </w:rPr>
  </w:style>
  <w:style w:type="paragraph" w:styleId="31">
    <w:name w:val="Body Text Indent 3"/>
    <w:basedOn w:val="a"/>
    <w:link w:val="3Char0"/>
    <w:qFormat/>
    <w:rsid w:val="00BA7624"/>
    <w:pPr>
      <w:spacing w:after="120"/>
      <w:ind w:leftChars="200" w:left="420"/>
    </w:pPr>
    <w:rPr>
      <w:sz w:val="16"/>
      <w:szCs w:val="16"/>
    </w:rPr>
  </w:style>
  <w:style w:type="paragraph" w:styleId="20">
    <w:name w:val="toc 2"/>
    <w:basedOn w:val="a"/>
    <w:next w:val="a"/>
    <w:qFormat/>
    <w:rsid w:val="00BA7624"/>
    <w:pPr>
      <w:ind w:leftChars="200" w:left="420"/>
    </w:pPr>
    <w:rPr>
      <w:rFonts w:ascii="宋体"/>
      <w:b/>
      <w:sz w:val="28"/>
      <w:szCs w:val="20"/>
    </w:rPr>
  </w:style>
  <w:style w:type="paragraph" w:styleId="90">
    <w:name w:val="toc 9"/>
    <w:basedOn w:val="a"/>
    <w:next w:val="a"/>
    <w:qFormat/>
    <w:rsid w:val="00BA7624"/>
    <w:pPr>
      <w:ind w:leftChars="1600" w:left="3360"/>
    </w:pPr>
    <w:rPr>
      <w:rFonts w:ascii="Calibri" w:hAnsi="Calibri"/>
      <w:szCs w:val="22"/>
    </w:rPr>
  </w:style>
  <w:style w:type="paragraph" w:styleId="21">
    <w:name w:val="Body Text 2"/>
    <w:basedOn w:val="a"/>
    <w:link w:val="2Char0"/>
    <w:qFormat/>
    <w:rsid w:val="00BA7624"/>
    <w:pPr>
      <w:spacing w:after="120" w:line="480" w:lineRule="auto"/>
    </w:pPr>
    <w:rPr>
      <w:rFonts w:ascii="Calibri" w:hAnsi="Calibri"/>
    </w:rPr>
  </w:style>
  <w:style w:type="paragraph" w:styleId="af">
    <w:name w:val="Normal (Web)"/>
    <w:basedOn w:val="a"/>
    <w:uiPriority w:val="99"/>
    <w:qFormat/>
    <w:rsid w:val="00BA7624"/>
    <w:pPr>
      <w:widowControl/>
      <w:spacing w:before="100" w:beforeAutospacing="1" w:after="100" w:afterAutospacing="1" w:line="320" w:lineRule="atLeast"/>
      <w:jc w:val="left"/>
    </w:pPr>
    <w:rPr>
      <w:rFonts w:ascii="宋体" w:hAnsi="宋体"/>
      <w:kern w:val="0"/>
      <w:sz w:val="18"/>
      <w:szCs w:val="18"/>
    </w:rPr>
  </w:style>
  <w:style w:type="paragraph" w:styleId="af0">
    <w:name w:val="Title"/>
    <w:basedOn w:val="a"/>
    <w:next w:val="a"/>
    <w:link w:val="Char9"/>
    <w:uiPriority w:val="10"/>
    <w:qFormat/>
    <w:locked/>
    <w:rsid w:val="00BA7624"/>
    <w:pPr>
      <w:spacing w:before="240" w:after="60"/>
      <w:jc w:val="center"/>
      <w:outlineLvl w:val="0"/>
    </w:pPr>
    <w:rPr>
      <w:rFonts w:ascii="Cambria" w:hAnsi="Cambria"/>
      <w:b/>
      <w:bCs/>
      <w:kern w:val="0"/>
      <w:sz w:val="32"/>
      <w:szCs w:val="32"/>
    </w:rPr>
  </w:style>
  <w:style w:type="paragraph" w:styleId="af1">
    <w:name w:val="annotation subject"/>
    <w:basedOn w:val="a6"/>
    <w:next w:val="a6"/>
    <w:link w:val="Chara"/>
    <w:qFormat/>
    <w:rsid w:val="00BA7624"/>
    <w:rPr>
      <w:rFonts w:ascii="宋体"/>
      <w:b/>
      <w:bCs/>
      <w:kern w:val="0"/>
      <w:sz w:val="28"/>
      <w:szCs w:val="20"/>
    </w:rPr>
  </w:style>
  <w:style w:type="table" w:styleId="af2">
    <w:name w:val="Table Grid"/>
    <w:basedOn w:val="a1"/>
    <w:qFormat/>
    <w:rsid w:val="00BA7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locked/>
    <w:rsid w:val="00BA7624"/>
    <w:rPr>
      <w:b/>
      <w:bCs/>
    </w:rPr>
  </w:style>
  <w:style w:type="character" w:styleId="af4">
    <w:name w:val="page number"/>
    <w:basedOn w:val="a0"/>
    <w:qFormat/>
    <w:rsid w:val="00BA7624"/>
    <w:rPr>
      <w:rFonts w:cs="Times New Roman"/>
    </w:rPr>
  </w:style>
  <w:style w:type="character" w:styleId="af5">
    <w:name w:val="Emphasis"/>
    <w:qFormat/>
    <w:locked/>
    <w:rsid w:val="00BA7624"/>
    <w:rPr>
      <w:i/>
      <w:iCs/>
    </w:rPr>
  </w:style>
  <w:style w:type="character" w:styleId="af6">
    <w:name w:val="Hyperlink"/>
    <w:qFormat/>
    <w:rsid w:val="00BA7624"/>
    <w:rPr>
      <w:rFonts w:cs="Times New Roman"/>
      <w:color w:val="0000FF"/>
      <w:u w:val="single"/>
    </w:rPr>
  </w:style>
  <w:style w:type="character" w:styleId="af7">
    <w:name w:val="annotation reference"/>
    <w:uiPriority w:val="99"/>
    <w:qFormat/>
    <w:rsid w:val="00BA7624"/>
    <w:rPr>
      <w:rFonts w:cs="Times New Roman"/>
      <w:sz w:val="21"/>
      <w:szCs w:val="21"/>
    </w:rPr>
  </w:style>
  <w:style w:type="character" w:customStyle="1" w:styleId="Char20">
    <w:name w:val="正文文本 Char2"/>
    <w:basedOn w:val="a0"/>
    <w:uiPriority w:val="99"/>
    <w:semiHidden/>
    <w:qFormat/>
    <w:rsid w:val="00BA7624"/>
    <w:rPr>
      <w:szCs w:val="24"/>
    </w:rPr>
  </w:style>
  <w:style w:type="character" w:customStyle="1" w:styleId="CharChar6">
    <w:name w:val="Char Char6"/>
    <w:qFormat/>
    <w:rsid w:val="00BA7624"/>
    <w:rPr>
      <w:kern w:val="2"/>
      <w:sz w:val="18"/>
      <w:szCs w:val="18"/>
    </w:rPr>
  </w:style>
  <w:style w:type="character" w:customStyle="1" w:styleId="Charb">
    <w:name w:val="引用 Char"/>
    <w:qFormat/>
    <w:rsid w:val="00BA7624"/>
    <w:rPr>
      <w:i/>
      <w:iCs/>
      <w:color w:val="000000"/>
    </w:rPr>
  </w:style>
  <w:style w:type="character" w:customStyle="1" w:styleId="Char11">
    <w:name w:val="批注框文本 Char1"/>
    <w:qFormat/>
    <w:rsid w:val="00BA7624"/>
    <w:rPr>
      <w:kern w:val="2"/>
      <w:sz w:val="18"/>
      <w:szCs w:val="18"/>
    </w:rPr>
  </w:style>
  <w:style w:type="character" w:customStyle="1" w:styleId="Char2">
    <w:name w:val="正文文本 Char"/>
    <w:link w:val="a7"/>
    <w:qFormat/>
    <w:rsid w:val="00BA7624"/>
  </w:style>
  <w:style w:type="character" w:customStyle="1" w:styleId="Charc">
    <w:name w:val="明显引用 Char"/>
    <w:qFormat/>
    <w:rsid w:val="00BA7624"/>
    <w:rPr>
      <w:b/>
      <w:bCs/>
      <w:i/>
      <w:iCs/>
      <w:color w:val="4F81BD"/>
    </w:rPr>
  </w:style>
  <w:style w:type="character" w:customStyle="1" w:styleId="Char5">
    <w:name w:val="日期 Char"/>
    <w:basedOn w:val="a0"/>
    <w:link w:val="aa"/>
    <w:qFormat/>
    <w:rsid w:val="00BA7624"/>
    <w:rPr>
      <w:rFonts w:ascii="宋体"/>
      <w:kern w:val="0"/>
      <w:sz w:val="28"/>
      <w:szCs w:val="20"/>
    </w:rPr>
  </w:style>
  <w:style w:type="character" w:customStyle="1" w:styleId="11">
    <w:name w:val="明显参考1"/>
    <w:qFormat/>
    <w:rsid w:val="00BA7624"/>
    <w:rPr>
      <w:b/>
      <w:bCs/>
      <w:smallCaps/>
      <w:color w:val="C0504D"/>
      <w:spacing w:val="5"/>
      <w:u w:val="single"/>
    </w:rPr>
  </w:style>
  <w:style w:type="character" w:customStyle="1" w:styleId="Char12">
    <w:name w:val="标题 Char1"/>
    <w:basedOn w:val="a0"/>
    <w:uiPriority w:val="10"/>
    <w:qFormat/>
    <w:rsid w:val="00BA7624"/>
    <w:rPr>
      <w:rFonts w:ascii="Cambria" w:hAnsi="Cambria" w:cs="Times New Roman"/>
      <w:b/>
      <w:bCs/>
      <w:sz w:val="32"/>
      <w:szCs w:val="32"/>
    </w:rPr>
  </w:style>
  <w:style w:type="character" w:customStyle="1" w:styleId="7Char">
    <w:name w:val="标题 7 Char"/>
    <w:basedOn w:val="a0"/>
    <w:link w:val="7"/>
    <w:qFormat/>
    <w:rsid w:val="00BA7624"/>
    <w:rPr>
      <w:rFonts w:ascii="Calibri" w:hAnsi="Calibri"/>
      <w:b/>
      <w:bCs/>
      <w:sz w:val="24"/>
      <w:szCs w:val="24"/>
    </w:rPr>
  </w:style>
  <w:style w:type="character" w:customStyle="1" w:styleId="Chard">
    <w:name w:val="副标题 Char"/>
    <w:qFormat/>
    <w:rsid w:val="00BA7624"/>
    <w:rPr>
      <w:rFonts w:ascii="Cambria" w:hAnsi="Cambria"/>
      <w:b/>
      <w:bCs/>
      <w:kern w:val="28"/>
      <w:sz w:val="32"/>
      <w:szCs w:val="32"/>
    </w:rPr>
  </w:style>
  <w:style w:type="character" w:customStyle="1" w:styleId="Char6">
    <w:name w:val="批注框文本 Char"/>
    <w:basedOn w:val="a0"/>
    <w:link w:val="ab"/>
    <w:semiHidden/>
    <w:qFormat/>
    <w:rsid w:val="00BA7624"/>
    <w:rPr>
      <w:rFonts w:ascii="Calibri" w:hAnsi="Calibri"/>
      <w:sz w:val="18"/>
      <w:szCs w:val="18"/>
    </w:rPr>
  </w:style>
  <w:style w:type="character" w:customStyle="1" w:styleId="Char3">
    <w:name w:val="正文文本缩进 Char"/>
    <w:basedOn w:val="a0"/>
    <w:link w:val="a8"/>
    <w:qFormat/>
    <w:rsid w:val="00BA7624"/>
    <w:rPr>
      <w:rFonts w:ascii="宋体" w:hAnsi="Courier New"/>
      <w:spacing w:val="-4"/>
      <w:sz w:val="18"/>
      <w:szCs w:val="20"/>
    </w:rPr>
  </w:style>
  <w:style w:type="character" w:customStyle="1" w:styleId="Char7">
    <w:name w:val="页脚 Char"/>
    <w:basedOn w:val="a0"/>
    <w:link w:val="ac"/>
    <w:uiPriority w:val="99"/>
    <w:qFormat/>
    <w:locked/>
    <w:rsid w:val="00BA7624"/>
    <w:rPr>
      <w:rFonts w:ascii="Calibri" w:eastAsia="宋体" w:hAnsi="Calibri" w:cs="Times New Roman"/>
      <w:kern w:val="2"/>
      <w:sz w:val="18"/>
      <w:szCs w:val="18"/>
    </w:rPr>
  </w:style>
  <w:style w:type="character" w:customStyle="1" w:styleId="5Char">
    <w:name w:val="标题 5 Char"/>
    <w:basedOn w:val="a0"/>
    <w:link w:val="5"/>
    <w:qFormat/>
    <w:rsid w:val="00BA7624"/>
    <w:rPr>
      <w:rFonts w:ascii="Calibri" w:hAnsi="Calibri"/>
      <w:b/>
      <w:bCs/>
      <w:sz w:val="28"/>
      <w:szCs w:val="28"/>
    </w:rPr>
  </w:style>
  <w:style w:type="character" w:customStyle="1" w:styleId="Char13">
    <w:name w:val="批注文字 Char1"/>
    <w:basedOn w:val="a0"/>
    <w:qFormat/>
    <w:rsid w:val="00BA7624"/>
    <w:rPr>
      <w:szCs w:val="24"/>
    </w:rPr>
  </w:style>
  <w:style w:type="character" w:customStyle="1" w:styleId="3Char">
    <w:name w:val="标题 3 Char"/>
    <w:basedOn w:val="a0"/>
    <w:link w:val="3"/>
    <w:qFormat/>
    <w:rsid w:val="00BA7624"/>
    <w:rPr>
      <w:rFonts w:ascii="Calibri" w:hAnsi="Calibri"/>
      <w:b/>
      <w:bCs/>
      <w:sz w:val="32"/>
      <w:szCs w:val="32"/>
    </w:rPr>
  </w:style>
  <w:style w:type="character" w:customStyle="1" w:styleId="1Char">
    <w:name w:val="标题 1 Char"/>
    <w:basedOn w:val="a0"/>
    <w:link w:val="1"/>
    <w:qFormat/>
    <w:rsid w:val="00BA7624"/>
    <w:rPr>
      <w:rFonts w:ascii="Calibri" w:hAnsi="Calibri"/>
      <w:b/>
      <w:bCs/>
      <w:kern w:val="44"/>
      <w:sz w:val="44"/>
      <w:szCs w:val="44"/>
    </w:rPr>
  </w:style>
  <w:style w:type="character" w:customStyle="1" w:styleId="12">
    <w:name w:val="书籍标题1"/>
    <w:qFormat/>
    <w:rsid w:val="00BA7624"/>
    <w:rPr>
      <w:b/>
      <w:bCs/>
      <w:smallCaps/>
      <w:spacing w:val="5"/>
    </w:rPr>
  </w:style>
  <w:style w:type="character" w:customStyle="1" w:styleId="13">
    <w:name w:val="不明显强调1"/>
    <w:qFormat/>
    <w:rsid w:val="00BA7624"/>
    <w:rPr>
      <w:i/>
      <w:iCs/>
      <w:color w:val="808080"/>
    </w:rPr>
  </w:style>
  <w:style w:type="character" w:customStyle="1" w:styleId="Char14">
    <w:name w:val="文档结构图 Char1"/>
    <w:qFormat/>
    <w:rsid w:val="00BA7624"/>
    <w:rPr>
      <w:rFonts w:ascii="宋体"/>
      <w:kern w:val="2"/>
      <w:sz w:val="18"/>
      <w:szCs w:val="18"/>
    </w:rPr>
  </w:style>
  <w:style w:type="character" w:customStyle="1" w:styleId="ask-title2">
    <w:name w:val="ask-title2"/>
    <w:qFormat/>
    <w:rsid w:val="00BA7624"/>
  </w:style>
  <w:style w:type="character" w:customStyle="1" w:styleId="Chara">
    <w:name w:val="批注主题 Char"/>
    <w:basedOn w:val="Char13"/>
    <w:link w:val="af1"/>
    <w:qFormat/>
    <w:rsid w:val="00BA7624"/>
    <w:rPr>
      <w:rFonts w:ascii="宋体"/>
      <w:b/>
      <w:bCs/>
      <w:kern w:val="0"/>
      <w:sz w:val="28"/>
      <w:szCs w:val="20"/>
    </w:rPr>
  </w:style>
  <w:style w:type="character" w:customStyle="1" w:styleId="9Char">
    <w:name w:val="标题 9 Char"/>
    <w:basedOn w:val="a0"/>
    <w:link w:val="9"/>
    <w:qFormat/>
    <w:rsid w:val="00BA7624"/>
    <w:rPr>
      <w:rFonts w:ascii="Cambria" w:hAnsi="Cambria"/>
      <w:szCs w:val="21"/>
    </w:rPr>
  </w:style>
  <w:style w:type="character" w:customStyle="1" w:styleId="4Char">
    <w:name w:val="标题 4 Char"/>
    <w:basedOn w:val="a0"/>
    <w:link w:val="4"/>
    <w:qFormat/>
    <w:rsid w:val="00BA7624"/>
    <w:rPr>
      <w:rFonts w:ascii="Cambria" w:hAnsi="Cambria"/>
      <w:b/>
      <w:bCs/>
      <w:sz w:val="28"/>
      <w:szCs w:val="28"/>
    </w:rPr>
  </w:style>
  <w:style w:type="character" w:customStyle="1" w:styleId="Char21">
    <w:name w:val="文档结构图 Char2"/>
    <w:basedOn w:val="a0"/>
    <w:uiPriority w:val="99"/>
    <w:semiHidden/>
    <w:qFormat/>
    <w:rsid w:val="00BA7624"/>
    <w:rPr>
      <w:rFonts w:ascii="宋体"/>
      <w:sz w:val="18"/>
      <w:szCs w:val="18"/>
    </w:rPr>
  </w:style>
  <w:style w:type="character" w:customStyle="1" w:styleId="Char0">
    <w:name w:val="文档结构图 Char"/>
    <w:link w:val="a5"/>
    <w:qFormat/>
    <w:rsid w:val="00BA7624"/>
    <w:rPr>
      <w:szCs w:val="24"/>
      <w:shd w:val="clear" w:color="auto" w:fill="000080"/>
    </w:rPr>
  </w:style>
  <w:style w:type="character" w:customStyle="1" w:styleId="14">
    <w:name w:val="明显强调1"/>
    <w:qFormat/>
    <w:rsid w:val="00BA7624"/>
    <w:rPr>
      <w:b/>
      <w:bCs/>
      <w:i/>
      <w:iCs/>
      <w:color w:val="4F81BD"/>
    </w:rPr>
  </w:style>
  <w:style w:type="character" w:customStyle="1" w:styleId="Char1">
    <w:name w:val="批注文字 Char"/>
    <w:link w:val="a6"/>
    <w:qFormat/>
    <w:rsid w:val="00BA7624"/>
  </w:style>
  <w:style w:type="character" w:customStyle="1" w:styleId="Char15">
    <w:name w:val="引用 Char1"/>
    <w:basedOn w:val="a0"/>
    <w:link w:val="15"/>
    <w:uiPriority w:val="29"/>
    <w:qFormat/>
    <w:rsid w:val="00BA7624"/>
    <w:rPr>
      <w:i/>
      <w:iCs/>
      <w:color w:val="000000"/>
      <w:szCs w:val="24"/>
    </w:rPr>
  </w:style>
  <w:style w:type="paragraph" w:customStyle="1" w:styleId="15">
    <w:name w:val="引用1"/>
    <w:basedOn w:val="a"/>
    <w:next w:val="a"/>
    <w:link w:val="Char15"/>
    <w:qFormat/>
    <w:rsid w:val="00BA7624"/>
    <w:rPr>
      <w:i/>
      <w:iCs/>
      <w:color w:val="000000"/>
      <w:kern w:val="0"/>
      <w:sz w:val="20"/>
      <w:szCs w:val="20"/>
    </w:rPr>
  </w:style>
  <w:style w:type="character" w:customStyle="1" w:styleId="textcontents">
    <w:name w:val="textcontents"/>
    <w:qFormat/>
    <w:rsid w:val="00BA7624"/>
    <w:rPr>
      <w:rFonts w:cs="Times New Roman"/>
    </w:rPr>
  </w:style>
  <w:style w:type="character" w:customStyle="1" w:styleId="3Char0">
    <w:name w:val="正文文本缩进 3 Char"/>
    <w:basedOn w:val="a0"/>
    <w:link w:val="31"/>
    <w:qFormat/>
    <w:rsid w:val="00BA7624"/>
    <w:rPr>
      <w:sz w:val="16"/>
      <w:szCs w:val="16"/>
    </w:rPr>
  </w:style>
  <w:style w:type="character" w:customStyle="1" w:styleId="Char9">
    <w:name w:val="标题 Char"/>
    <w:link w:val="af0"/>
    <w:qFormat/>
    <w:rsid w:val="00BA7624"/>
    <w:rPr>
      <w:rFonts w:ascii="Cambria" w:hAnsi="Cambria"/>
      <w:b/>
      <w:bCs/>
      <w:sz w:val="32"/>
      <w:szCs w:val="32"/>
    </w:rPr>
  </w:style>
  <w:style w:type="character" w:customStyle="1" w:styleId="Char4">
    <w:name w:val="纯文本 Char"/>
    <w:basedOn w:val="a0"/>
    <w:link w:val="a9"/>
    <w:qFormat/>
    <w:rsid w:val="00BA7624"/>
    <w:rPr>
      <w:rFonts w:ascii="宋体" w:hAnsi="Courier New"/>
      <w:sz w:val="24"/>
      <w:szCs w:val="24"/>
    </w:rPr>
  </w:style>
  <w:style w:type="character" w:customStyle="1" w:styleId="Char16">
    <w:name w:val="明显引用 Char1"/>
    <w:basedOn w:val="a0"/>
    <w:link w:val="16"/>
    <w:uiPriority w:val="30"/>
    <w:qFormat/>
    <w:rsid w:val="00BA7624"/>
    <w:rPr>
      <w:b/>
      <w:bCs/>
      <w:i/>
      <w:iCs/>
      <w:color w:val="4F81BD"/>
      <w:szCs w:val="24"/>
    </w:rPr>
  </w:style>
  <w:style w:type="paragraph" w:customStyle="1" w:styleId="16">
    <w:name w:val="明显引用1"/>
    <w:basedOn w:val="a"/>
    <w:next w:val="a"/>
    <w:link w:val="Char16"/>
    <w:qFormat/>
    <w:rsid w:val="00BA7624"/>
    <w:pPr>
      <w:pBdr>
        <w:bottom w:val="single" w:sz="4" w:space="4" w:color="4F81BD"/>
      </w:pBdr>
      <w:spacing w:before="200" w:after="280"/>
      <w:ind w:left="936" w:right="936"/>
    </w:pPr>
    <w:rPr>
      <w:b/>
      <w:bCs/>
      <w:i/>
      <w:iCs/>
      <w:color w:val="4F81BD"/>
      <w:kern w:val="0"/>
      <w:sz w:val="20"/>
      <w:szCs w:val="20"/>
    </w:rPr>
  </w:style>
  <w:style w:type="character" w:customStyle="1" w:styleId="Chare">
    <w:name w:val="列出段落 Char"/>
    <w:link w:val="17"/>
    <w:qFormat/>
    <w:locked/>
    <w:rsid w:val="00BA7624"/>
    <w:rPr>
      <w:rFonts w:ascii="Calibri" w:hAnsi="Calibri"/>
    </w:rPr>
  </w:style>
  <w:style w:type="paragraph" w:customStyle="1" w:styleId="17">
    <w:name w:val="列出段落1"/>
    <w:basedOn w:val="a"/>
    <w:link w:val="Chare"/>
    <w:qFormat/>
    <w:rsid w:val="00BA7624"/>
    <w:pPr>
      <w:ind w:firstLineChars="200" w:firstLine="420"/>
    </w:pPr>
    <w:rPr>
      <w:rFonts w:ascii="Calibri" w:hAnsi="Calibri"/>
      <w:kern w:val="0"/>
      <w:sz w:val="20"/>
      <w:szCs w:val="20"/>
    </w:rPr>
  </w:style>
  <w:style w:type="character" w:customStyle="1" w:styleId="6Char">
    <w:name w:val="标题 6 Char"/>
    <w:basedOn w:val="a0"/>
    <w:link w:val="6"/>
    <w:qFormat/>
    <w:rsid w:val="00BA7624"/>
    <w:rPr>
      <w:rFonts w:ascii="Cambria" w:hAnsi="Cambria"/>
      <w:b/>
      <w:bCs/>
      <w:sz w:val="24"/>
      <w:szCs w:val="24"/>
    </w:rPr>
  </w:style>
  <w:style w:type="character" w:customStyle="1" w:styleId="Char10">
    <w:name w:val="副标题 Char1"/>
    <w:basedOn w:val="a0"/>
    <w:link w:val="ae"/>
    <w:qFormat/>
    <w:rsid w:val="00BA7624"/>
    <w:rPr>
      <w:rFonts w:ascii="Cambria" w:hAnsi="Cambria" w:cs="Times New Roman"/>
      <w:b/>
      <w:bCs/>
      <w:kern w:val="28"/>
      <w:sz w:val="32"/>
      <w:szCs w:val="32"/>
    </w:rPr>
  </w:style>
  <w:style w:type="character" w:customStyle="1" w:styleId="5CharChar">
    <w:name w:val="标题5 Char Char"/>
    <w:link w:val="51"/>
    <w:qFormat/>
    <w:rsid w:val="00BA7624"/>
    <w:rPr>
      <w:rFonts w:ascii="Arial" w:hAnsi="Arial"/>
      <w:b/>
      <w:bCs/>
      <w:sz w:val="24"/>
      <w:szCs w:val="32"/>
    </w:rPr>
  </w:style>
  <w:style w:type="paragraph" w:customStyle="1" w:styleId="51">
    <w:name w:val="标题5"/>
    <w:basedOn w:val="3"/>
    <w:link w:val="5CharChar"/>
    <w:qFormat/>
    <w:rsid w:val="00BA7624"/>
    <w:rPr>
      <w:rFonts w:ascii="Arial" w:hAnsi="Arial"/>
      <w:kern w:val="0"/>
      <w:sz w:val="24"/>
    </w:rPr>
  </w:style>
  <w:style w:type="character" w:customStyle="1" w:styleId="Char17">
    <w:name w:val="日期 Char1"/>
    <w:qFormat/>
    <w:rsid w:val="00BA7624"/>
    <w:rPr>
      <w:kern w:val="2"/>
      <w:sz w:val="21"/>
      <w:szCs w:val="22"/>
    </w:rPr>
  </w:style>
  <w:style w:type="character" w:customStyle="1" w:styleId="Charf">
    <w:name w:val="无间隔 Char"/>
    <w:link w:val="18"/>
    <w:qFormat/>
    <w:rsid w:val="00BA7624"/>
    <w:rPr>
      <w:rFonts w:ascii="Calibri" w:hAnsi="Calibri"/>
      <w:kern w:val="2"/>
      <w:sz w:val="21"/>
      <w:szCs w:val="22"/>
      <w:lang w:val="en-US" w:eastAsia="zh-CN" w:bidi="ar-SA"/>
    </w:rPr>
  </w:style>
  <w:style w:type="paragraph" w:customStyle="1" w:styleId="18">
    <w:name w:val="无间隔1"/>
    <w:link w:val="Charf"/>
    <w:qFormat/>
    <w:rsid w:val="00BA7624"/>
    <w:pPr>
      <w:widowControl w:val="0"/>
      <w:jc w:val="both"/>
    </w:pPr>
    <w:rPr>
      <w:rFonts w:ascii="Calibri" w:eastAsia="宋体" w:hAnsi="Calibri" w:cs="Times New Roman"/>
      <w:kern w:val="2"/>
      <w:sz w:val="21"/>
      <w:szCs w:val="22"/>
    </w:rPr>
  </w:style>
  <w:style w:type="character" w:customStyle="1" w:styleId="CharChar3">
    <w:name w:val="Char Char3"/>
    <w:qFormat/>
    <w:rsid w:val="00BA7624"/>
    <w:rPr>
      <w:kern w:val="2"/>
      <w:sz w:val="18"/>
      <w:szCs w:val="18"/>
    </w:rPr>
  </w:style>
  <w:style w:type="character" w:customStyle="1" w:styleId="Char18">
    <w:name w:val="批注主题 Char1"/>
    <w:qFormat/>
    <w:rsid w:val="00BA7624"/>
    <w:rPr>
      <w:b/>
      <w:bCs/>
      <w:kern w:val="2"/>
      <w:sz w:val="21"/>
      <w:szCs w:val="22"/>
    </w:rPr>
  </w:style>
  <w:style w:type="character" w:customStyle="1" w:styleId="Char19">
    <w:name w:val="正文文本 Char1"/>
    <w:qFormat/>
    <w:rsid w:val="00BA7624"/>
    <w:rPr>
      <w:kern w:val="2"/>
      <w:sz w:val="21"/>
      <w:szCs w:val="22"/>
    </w:rPr>
  </w:style>
  <w:style w:type="character" w:customStyle="1" w:styleId="2Char">
    <w:name w:val="标题 2 Char"/>
    <w:basedOn w:val="a0"/>
    <w:link w:val="2"/>
    <w:qFormat/>
    <w:rsid w:val="00BA7624"/>
    <w:rPr>
      <w:rFonts w:ascii="Cambria" w:hAnsi="Cambria"/>
      <w:b/>
      <w:bCs/>
      <w:sz w:val="32"/>
      <w:szCs w:val="32"/>
    </w:rPr>
  </w:style>
  <w:style w:type="character" w:customStyle="1" w:styleId="4CharChar">
    <w:name w:val="标题4 Char Char"/>
    <w:link w:val="42"/>
    <w:qFormat/>
    <w:rsid w:val="00BA7624"/>
    <w:rPr>
      <w:rFonts w:ascii="Arial" w:hAnsi="Arial"/>
      <w:b/>
      <w:bCs/>
      <w:sz w:val="24"/>
      <w:szCs w:val="32"/>
    </w:rPr>
  </w:style>
  <w:style w:type="paragraph" w:customStyle="1" w:styleId="42">
    <w:name w:val="标题4"/>
    <w:basedOn w:val="2"/>
    <w:next w:val="40"/>
    <w:link w:val="4CharChar"/>
    <w:qFormat/>
    <w:rsid w:val="00BA7624"/>
    <w:rPr>
      <w:rFonts w:ascii="Arial" w:hAnsi="Arial"/>
      <w:kern w:val="0"/>
      <w:sz w:val="24"/>
    </w:rPr>
  </w:style>
  <w:style w:type="character" w:customStyle="1" w:styleId="Char8">
    <w:name w:val="页眉 Char"/>
    <w:basedOn w:val="a0"/>
    <w:link w:val="ad"/>
    <w:qFormat/>
    <w:locked/>
    <w:rsid w:val="00BA7624"/>
    <w:rPr>
      <w:rFonts w:ascii="Calibri" w:hAnsi="Calibri" w:cs="Times New Roman"/>
      <w:kern w:val="2"/>
      <w:sz w:val="18"/>
      <w:szCs w:val="18"/>
    </w:rPr>
  </w:style>
  <w:style w:type="character" w:customStyle="1" w:styleId="8Char">
    <w:name w:val="标题 8 Char"/>
    <w:basedOn w:val="a0"/>
    <w:link w:val="8"/>
    <w:qFormat/>
    <w:rsid w:val="00BA7624"/>
    <w:rPr>
      <w:rFonts w:ascii="Cambria" w:hAnsi="Cambria"/>
      <w:sz w:val="24"/>
      <w:szCs w:val="24"/>
    </w:rPr>
  </w:style>
  <w:style w:type="character" w:customStyle="1" w:styleId="CharChar">
    <w:name w:val="批注文字 Char Char"/>
    <w:qFormat/>
    <w:rsid w:val="00BA7624"/>
    <w:rPr>
      <w:rFonts w:ascii="宋体" w:eastAsia="宋体" w:hAnsi="Times New Roman" w:cs="Times New Roman"/>
      <w:sz w:val="28"/>
      <w:szCs w:val="20"/>
    </w:rPr>
  </w:style>
  <w:style w:type="character" w:customStyle="1" w:styleId="19">
    <w:name w:val="不明显参考1"/>
    <w:qFormat/>
    <w:rsid w:val="00BA7624"/>
    <w:rPr>
      <w:smallCaps/>
      <w:color w:val="C0504D"/>
      <w:u w:val="single"/>
    </w:rPr>
  </w:style>
  <w:style w:type="paragraph" w:customStyle="1" w:styleId="TOC1">
    <w:name w:val="TOC 标题1"/>
    <w:basedOn w:val="1"/>
    <w:next w:val="a"/>
    <w:qFormat/>
    <w:rsid w:val="00BA7624"/>
    <w:pPr>
      <w:outlineLvl w:val="9"/>
    </w:pPr>
  </w:style>
  <w:style w:type="paragraph" w:customStyle="1" w:styleId="1a">
    <w:name w:val="修订1"/>
    <w:qFormat/>
    <w:rsid w:val="00BA7624"/>
    <w:rPr>
      <w:rFonts w:ascii="Times New Roman" w:eastAsia="宋体" w:hAnsi="Times New Roman" w:cs="Times New Roman"/>
      <w:kern w:val="2"/>
      <w:sz w:val="21"/>
      <w:szCs w:val="24"/>
    </w:rPr>
  </w:style>
  <w:style w:type="paragraph" w:customStyle="1" w:styleId="flNote">
    <w:name w:val="flNote"/>
    <w:basedOn w:val="a"/>
    <w:qFormat/>
    <w:rsid w:val="00BA7624"/>
    <w:pPr>
      <w:adjustRightInd w:val="0"/>
      <w:spacing w:before="320" w:after="160" w:line="360" w:lineRule="atLeast"/>
      <w:jc w:val="center"/>
      <w:textAlignment w:val="baseline"/>
    </w:pPr>
    <w:rPr>
      <w:rFonts w:ascii="Arial" w:eastAsia="黑体"/>
      <w:kern w:val="0"/>
      <w:sz w:val="30"/>
      <w:szCs w:val="20"/>
    </w:rPr>
  </w:style>
  <w:style w:type="paragraph" w:customStyle="1" w:styleId="22">
    <w:name w:val="列出段落2"/>
    <w:basedOn w:val="a"/>
    <w:qFormat/>
    <w:rsid w:val="00BA7624"/>
    <w:pPr>
      <w:ind w:firstLineChars="200" w:firstLine="420"/>
    </w:pPr>
  </w:style>
  <w:style w:type="paragraph" w:customStyle="1" w:styleId="2TimesNewRoman5020">
    <w:name w:val="样式 标题 2 + Times New Roman 四号 非加粗 段前: 5 磅 段后: 0 磅 行距: 固定值 20..."/>
    <w:basedOn w:val="2"/>
    <w:qFormat/>
    <w:rsid w:val="00BA7624"/>
    <w:pPr>
      <w:spacing w:before="100" w:after="0" w:line="400" w:lineRule="exact"/>
    </w:pPr>
    <w:rPr>
      <w:rFonts w:ascii="Times New Roman" w:eastAsia="黑体" w:hAnsi="Times New Roman" w:cs="宋体"/>
      <w:b w:val="0"/>
      <w:bCs w:val="0"/>
      <w:kern w:val="0"/>
      <w:sz w:val="28"/>
      <w:szCs w:val="20"/>
    </w:rPr>
  </w:style>
  <w:style w:type="paragraph" w:customStyle="1" w:styleId="378020">
    <w:name w:val="样式 标题 3 + (中文) 黑体 小四 非加粗 段前: 7.8 磅 段后: 0 磅 行距: 固定值 20 磅"/>
    <w:basedOn w:val="3"/>
    <w:qFormat/>
    <w:rsid w:val="00BA7624"/>
    <w:pPr>
      <w:spacing w:before="0" w:after="0" w:line="400" w:lineRule="exact"/>
    </w:pPr>
    <w:rPr>
      <w:rFonts w:ascii="Times New Roman" w:eastAsia="黑体" w:hAnsi="Times New Roman" w:cs="宋体"/>
      <w:b w:val="0"/>
      <w:bCs w:val="0"/>
      <w:sz w:val="24"/>
      <w:szCs w:val="20"/>
    </w:rPr>
  </w:style>
  <w:style w:type="paragraph" w:customStyle="1" w:styleId="af8">
    <w:name w:val="空半行"/>
    <w:basedOn w:val="a"/>
    <w:qFormat/>
    <w:rsid w:val="00BA7624"/>
    <w:pPr>
      <w:adjustRightInd w:val="0"/>
      <w:spacing w:line="120" w:lineRule="exact"/>
      <w:textAlignment w:val="baseline"/>
    </w:pPr>
    <w:rPr>
      <w:rFonts w:eastAsia="仿宋_GB2312"/>
      <w:color w:val="FFFFFF"/>
      <w:kern w:val="0"/>
      <w:sz w:val="30"/>
      <w:szCs w:val="20"/>
    </w:rPr>
  </w:style>
  <w:style w:type="paragraph" w:customStyle="1" w:styleId="CharCharCharCharCharCharChar">
    <w:name w:val="Char Char Char Char Char Char Char"/>
    <w:basedOn w:val="a"/>
    <w:qFormat/>
    <w:rsid w:val="00BA7624"/>
    <w:pPr>
      <w:adjustRightInd w:val="0"/>
      <w:spacing w:line="360" w:lineRule="auto"/>
    </w:pPr>
    <w:rPr>
      <w:kern w:val="0"/>
      <w:sz w:val="24"/>
      <w:szCs w:val="20"/>
    </w:rPr>
  </w:style>
  <w:style w:type="character" w:customStyle="1" w:styleId="2Char0">
    <w:name w:val="正文文本 2 Char"/>
    <w:basedOn w:val="a0"/>
    <w:link w:val="21"/>
    <w:qFormat/>
    <w:rsid w:val="00BA7624"/>
    <w:rPr>
      <w:rFonts w:ascii="Calibri" w:eastAsia="宋体" w:hAnsi="Calibri" w:cs="Times New Roman"/>
      <w:kern w:val="2"/>
      <w:sz w:val="21"/>
      <w:szCs w:val="24"/>
    </w:rPr>
  </w:style>
  <w:style w:type="paragraph" w:customStyle="1" w:styleId="CharCharCharChar1">
    <w:name w:val="Char Char Char Char1"/>
    <w:basedOn w:val="a"/>
    <w:qFormat/>
    <w:rsid w:val="00BA7624"/>
  </w:style>
  <w:style w:type="paragraph" w:customStyle="1" w:styleId="1b">
    <w:name w:val="标题1"/>
    <w:basedOn w:val="a"/>
    <w:qFormat/>
    <w:rsid w:val="00BA7624"/>
    <w:pPr>
      <w:jc w:val="center"/>
    </w:pPr>
    <w:rPr>
      <w:sz w:val="36"/>
      <w:szCs w:val="36"/>
    </w:rPr>
  </w:style>
  <w:style w:type="character" w:customStyle="1" w:styleId="Char">
    <w:name w:val="正文缩进 Char"/>
    <w:link w:val="a3"/>
    <w:qFormat/>
    <w:rsid w:val="00BA7624"/>
    <w:rPr>
      <w:rFonts w:ascii="Times New Roman" w:eastAsia="宋体" w:hAnsi="Times New Roman" w:cs="Times New Roman"/>
      <w:sz w:val="24"/>
    </w:rPr>
  </w:style>
  <w:style w:type="paragraph" w:customStyle="1" w:styleId="Charf0">
    <w:name w:val="Char"/>
    <w:basedOn w:val="a"/>
    <w:qFormat/>
    <w:rsid w:val="00BA7624"/>
    <w:pPr>
      <w:tabs>
        <w:tab w:val="left" w:pos="360"/>
      </w:tabs>
      <w:ind w:firstLineChars="200" w:firstLine="200"/>
    </w:pPr>
    <w:rPr>
      <w:sz w:val="28"/>
      <w:szCs w:val="30"/>
    </w:rPr>
  </w:style>
  <w:style w:type="character" w:customStyle="1" w:styleId="Char30">
    <w:name w:val="批注文字 Char3"/>
    <w:uiPriority w:val="99"/>
    <w:semiHidden/>
    <w:qFormat/>
    <w:rsid w:val="00BA7624"/>
    <w:rPr>
      <w:rFonts w:ascii="Times New Roman" w:eastAsia="宋体" w:hAnsi="Times New Roman" w:cs="Times New Roman"/>
    </w:rPr>
  </w:style>
  <w:style w:type="paragraph" w:styleId="af9">
    <w:name w:val="Revision"/>
    <w:hidden/>
    <w:uiPriority w:val="99"/>
    <w:semiHidden/>
    <w:rsid w:val="005D2419"/>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cew.com/gw/List_205.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baike.baidu.com/view/480846.htm"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fdcew.com/Soft/kfsj/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fdcew.com/wgwd/wgjywd/Index.html"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fdcew.com/hypx/List_181.html"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F443D69-B325-420D-BD13-975EADA09D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68</Pages>
  <Words>7036</Words>
  <Characters>40109</Characters>
  <Application>Microsoft Office Word</Application>
  <DocSecurity>0</DocSecurity>
  <Lines>334</Lines>
  <Paragraphs>94</Paragraphs>
  <ScaleCrop>false</ScaleCrop>
  <Company>Microsoft</Company>
  <LinksUpToDate>false</LinksUpToDate>
  <CharactersWithSpaces>47051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朱亮亮</dc:creator>
  <cp:lastModifiedBy>Administrator</cp:lastModifiedBy>
  <cp:revision>94</cp:revision>
  <cp:lastPrinted>2019-10-19T13:10:00Z</cp:lastPrinted>
  <dcterms:created xsi:type="dcterms:W3CDTF">2019-10-19T22:41:00Z</dcterms:created>
  <dcterms:modified xsi:type="dcterms:W3CDTF">2019-10-30T03:32:00Z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