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4A" w:rsidRPr="007C6EB4" w:rsidRDefault="00F67D4A" w:rsidP="00F67D4A">
      <w:pPr>
        <w:pStyle w:val="Normal0"/>
        <w:adjustRightInd w:val="0"/>
        <w:snapToGrid w:val="0"/>
        <w:spacing w:before="0" w:after="0" w:line="360" w:lineRule="auto"/>
        <w:jc w:val="center"/>
        <w:rPr>
          <w:rFonts w:ascii="黑体" w:eastAsia="黑体" w:hAnsi="黑体" w:cs="宋体"/>
          <w:b/>
          <w:spacing w:val="2"/>
          <w:sz w:val="48"/>
          <w:szCs w:val="48"/>
          <w:lang w:eastAsia="zh-CN"/>
        </w:rPr>
      </w:pPr>
      <w:r w:rsidRPr="000B4AF2">
        <w:rPr>
          <w:rFonts w:ascii="黑体" w:eastAsia="黑体" w:hAnsi="黑体" w:cs="宋体" w:hint="eastAsia"/>
          <w:b/>
          <w:spacing w:val="2"/>
          <w:sz w:val="48"/>
          <w:szCs w:val="48"/>
          <w:lang w:eastAsia="zh-CN"/>
        </w:rPr>
        <w:t>扬州泰州国际机场投资建设有限责任公司2019-2021年度日常运行类招标代理比选</w:t>
      </w:r>
    </w:p>
    <w:p w:rsidR="00F67D4A" w:rsidRPr="000B4AF2" w:rsidRDefault="00F67D4A" w:rsidP="00F67D4A">
      <w:pPr>
        <w:pStyle w:val="Normal0"/>
        <w:adjustRightInd w:val="0"/>
        <w:snapToGrid w:val="0"/>
        <w:spacing w:before="0" w:after="0" w:line="360" w:lineRule="auto"/>
        <w:jc w:val="center"/>
        <w:rPr>
          <w:rFonts w:ascii="黑体" w:eastAsia="黑体" w:hAnsi="黑体" w:cs="宋体"/>
          <w:b/>
          <w:spacing w:val="3"/>
          <w:sz w:val="48"/>
          <w:szCs w:val="48"/>
          <w:lang w:eastAsia="zh-CN"/>
        </w:rPr>
      </w:pPr>
      <w:r w:rsidRPr="000B4AF2">
        <w:rPr>
          <w:rFonts w:ascii="黑体" w:eastAsia="黑体" w:hAnsi="黑体" w:cs="宋体" w:hint="eastAsia"/>
          <w:b/>
          <w:spacing w:val="3"/>
          <w:sz w:val="48"/>
          <w:szCs w:val="48"/>
          <w:lang w:eastAsia="zh-CN"/>
        </w:rPr>
        <w:t>招标</w:t>
      </w:r>
      <w:r w:rsidRPr="000B4AF2">
        <w:rPr>
          <w:rFonts w:ascii="黑体" w:eastAsia="黑体" w:hAnsi="黑体" w:cs="宋体"/>
          <w:b/>
          <w:spacing w:val="3"/>
          <w:sz w:val="48"/>
          <w:szCs w:val="48"/>
          <w:lang w:eastAsia="zh-CN"/>
        </w:rPr>
        <w:t>文件</w:t>
      </w:r>
    </w:p>
    <w:p w:rsidR="00F67D4A" w:rsidRPr="000B4AF2" w:rsidRDefault="00F67D4A" w:rsidP="00F67D4A">
      <w:pPr>
        <w:pStyle w:val="Normal0"/>
        <w:adjustRightInd w:val="0"/>
        <w:snapToGrid w:val="0"/>
        <w:spacing w:before="0" w:after="0" w:line="360" w:lineRule="auto"/>
        <w:jc w:val="center"/>
        <w:rPr>
          <w:rFonts w:ascii="宋体" w:hAnsi="宋体" w:cs="宋体"/>
          <w:spacing w:val="3"/>
          <w:sz w:val="36"/>
          <w:szCs w:val="36"/>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Default="00F67D4A" w:rsidP="00F67D4A">
      <w:pPr>
        <w:pStyle w:val="Normal0"/>
        <w:adjustRightInd w:val="0"/>
        <w:snapToGrid w:val="0"/>
        <w:spacing w:before="0" w:after="0" w:line="360" w:lineRule="auto"/>
        <w:jc w:val="left"/>
        <w:rPr>
          <w:rFonts w:ascii="宋体" w:hAnsi="宋体" w:cs="宋体" w:hint="eastAsia"/>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hint="eastAsia"/>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hint="eastAsia"/>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hint="eastAsia"/>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hint="eastAsia"/>
          <w:spacing w:val="3"/>
          <w:sz w:val="24"/>
          <w:szCs w:val="24"/>
          <w:lang w:eastAsia="zh-CN"/>
        </w:rPr>
      </w:pPr>
    </w:p>
    <w:p w:rsidR="007C6EB4" w:rsidRDefault="007C6EB4" w:rsidP="00F67D4A">
      <w:pPr>
        <w:pStyle w:val="Normal0"/>
        <w:adjustRightInd w:val="0"/>
        <w:snapToGrid w:val="0"/>
        <w:spacing w:before="0" w:after="0" w:line="360" w:lineRule="auto"/>
        <w:jc w:val="left"/>
        <w:rPr>
          <w:rFonts w:ascii="宋体" w:hAnsi="宋体" w:cs="宋体" w:hint="eastAsia"/>
          <w:spacing w:val="3"/>
          <w:sz w:val="24"/>
          <w:szCs w:val="24"/>
          <w:lang w:eastAsia="zh-CN"/>
        </w:rPr>
      </w:pPr>
    </w:p>
    <w:p w:rsidR="007C6EB4" w:rsidRPr="000B4AF2" w:rsidRDefault="007C6EB4"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hAnsi="宋体" w:cs="宋体"/>
          <w:spacing w:val="3"/>
          <w:sz w:val="24"/>
          <w:szCs w:val="24"/>
          <w:lang w:eastAsia="zh-CN"/>
        </w:rPr>
      </w:pPr>
    </w:p>
    <w:p w:rsidR="00F67D4A" w:rsidRPr="000B4AF2" w:rsidRDefault="00F67D4A" w:rsidP="00F67D4A">
      <w:pPr>
        <w:pStyle w:val="Normal0"/>
        <w:adjustRightInd w:val="0"/>
        <w:snapToGrid w:val="0"/>
        <w:spacing w:before="0" w:after="0" w:line="360" w:lineRule="auto"/>
        <w:jc w:val="left"/>
        <w:rPr>
          <w:rFonts w:ascii="宋体"/>
          <w:sz w:val="24"/>
          <w:szCs w:val="24"/>
          <w:lang w:eastAsia="zh-CN"/>
        </w:rPr>
      </w:pPr>
    </w:p>
    <w:p w:rsidR="00F67D4A" w:rsidRPr="000B4AF2" w:rsidRDefault="00F67D4A" w:rsidP="00F67D4A">
      <w:pPr>
        <w:pStyle w:val="Normal0"/>
        <w:adjustRightInd w:val="0"/>
        <w:snapToGrid w:val="0"/>
        <w:spacing w:before="0" w:after="0" w:line="360" w:lineRule="auto"/>
        <w:jc w:val="center"/>
        <w:rPr>
          <w:rFonts w:ascii="黑体" w:eastAsia="黑体" w:hAnsi="黑体" w:cs="宋体"/>
          <w:spacing w:val="3"/>
          <w:sz w:val="36"/>
          <w:szCs w:val="36"/>
          <w:lang w:eastAsia="zh-CN"/>
        </w:rPr>
      </w:pPr>
      <w:r w:rsidRPr="000B4AF2">
        <w:rPr>
          <w:rFonts w:ascii="黑体" w:eastAsia="黑体" w:hAnsi="黑体" w:cs="宋体" w:hint="eastAsia"/>
          <w:spacing w:val="3"/>
          <w:sz w:val="36"/>
          <w:szCs w:val="36"/>
          <w:lang w:eastAsia="zh-CN"/>
        </w:rPr>
        <w:t>扬州泰州国际机场投资建设有限责任公司</w:t>
      </w:r>
    </w:p>
    <w:p w:rsidR="00F67D4A" w:rsidRPr="000B4AF2" w:rsidRDefault="00F67D4A" w:rsidP="00F67D4A">
      <w:pPr>
        <w:pStyle w:val="Normal0"/>
        <w:adjustRightInd w:val="0"/>
        <w:snapToGrid w:val="0"/>
        <w:spacing w:before="0" w:after="0" w:line="360" w:lineRule="auto"/>
        <w:jc w:val="center"/>
        <w:rPr>
          <w:rFonts w:ascii="黑体" w:eastAsia="黑体" w:hAnsi="黑体" w:cs="宋体"/>
          <w:spacing w:val="3"/>
          <w:sz w:val="36"/>
          <w:szCs w:val="36"/>
          <w:lang w:eastAsia="zh-CN"/>
        </w:rPr>
      </w:pPr>
      <w:r w:rsidRPr="000B4AF2">
        <w:rPr>
          <w:rFonts w:ascii="黑体" w:eastAsia="黑体" w:hAnsi="黑体" w:cs="宋体"/>
          <w:spacing w:val="3"/>
          <w:sz w:val="36"/>
          <w:szCs w:val="36"/>
          <w:lang w:eastAsia="zh-CN"/>
        </w:rPr>
        <w:t>二〇一</w:t>
      </w:r>
      <w:r w:rsidRPr="000B4AF2">
        <w:rPr>
          <w:rFonts w:ascii="黑体" w:eastAsia="黑体" w:hAnsi="黑体" w:cs="宋体" w:hint="eastAsia"/>
          <w:spacing w:val="3"/>
          <w:sz w:val="36"/>
          <w:szCs w:val="36"/>
          <w:lang w:eastAsia="zh-CN"/>
        </w:rPr>
        <w:t>九</w:t>
      </w:r>
      <w:r w:rsidRPr="000B4AF2">
        <w:rPr>
          <w:rFonts w:ascii="黑体" w:eastAsia="黑体" w:hAnsi="黑体" w:cs="宋体"/>
          <w:spacing w:val="3"/>
          <w:sz w:val="36"/>
          <w:szCs w:val="36"/>
          <w:lang w:eastAsia="zh-CN"/>
        </w:rPr>
        <w:t>年</w:t>
      </w:r>
      <w:r w:rsidRPr="000B4AF2">
        <w:rPr>
          <w:rFonts w:ascii="黑体" w:eastAsia="黑体" w:hAnsi="黑体" w:cs="宋体" w:hint="eastAsia"/>
          <w:spacing w:val="3"/>
          <w:sz w:val="36"/>
          <w:szCs w:val="36"/>
          <w:lang w:eastAsia="zh-CN"/>
        </w:rPr>
        <w:t>七</w:t>
      </w:r>
      <w:r w:rsidRPr="000B4AF2">
        <w:rPr>
          <w:rFonts w:ascii="黑体" w:eastAsia="黑体" w:hAnsi="黑体" w:cs="宋体"/>
          <w:spacing w:val="3"/>
          <w:sz w:val="36"/>
          <w:szCs w:val="36"/>
          <w:lang w:eastAsia="zh-CN"/>
        </w:rPr>
        <w:t>月</w:t>
      </w:r>
    </w:p>
    <w:p w:rsidR="00F67D4A" w:rsidRPr="000B4AF2" w:rsidRDefault="00F67D4A" w:rsidP="00F67D4A">
      <w:pPr>
        <w:pStyle w:val="Normal0"/>
        <w:adjustRightInd w:val="0"/>
        <w:snapToGrid w:val="0"/>
        <w:spacing w:before="0" w:after="0" w:line="360" w:lineRule="auto"/>
        <w:jc w:val="center"/>
        <w:rPr>
          <w:rFonts w:ascii="黑体" w:eastAsia="黑体" w:hAnsi="黑体"/>
          <w:sz w:val="32"/>
          <w:szCs w:val="32"/>
          <w:lang w:eastAsia="zh-CN"/>
        </w:rPr>
      </w:pPr>
      <w:r w:rsidRPr="000B4AF2">
        <w:rPr>
          <w:rFonts w:ascii="宋体" w:hAnsi="宋体" w:cs="宋体"/>
          <w:spacing w:val="3"/>
          <w:sz w:val="36"/>
          <w:szCs w:val="36"/>
          <w:lang w:eastAsia="zh-CN"/>
        </w:rPr>
        <w:br w:type="page"/>
      </w:r>
      <w:r w:rsidRPr="000B4AF2">
        <w:rPr>
          <w:rFonts w:ascii="黑体" w:eastAsia="黑体" w:hAnsi="黑体" w:cs="宋体"/>
          <w:sz w:val="32"/>
          <w:szCs w:val="32"/>
          <w:lang w:eastAsia="zh-CN"/>
        </w:rPr>
        <w:lastRenderedPageBreak/>
        <w:t>目</w:t>
      </w:r>
      <w:r w:rsidRPr="000B4AF2">
        <w:rPr>
          <w:rFonts w:ascii="黑体" w:eastAsia="黑体" w:hAnsi="黑体"/>
          <w:spacing w:val="356"/>
          <w:sz w:val="32"/>
          <w:szCs w:val="32"/>
          <w:lang w:eastAsia="zh-CN"/>
        </w:rPr>
        <w:t xml:space="preserve"> </w:t>
      </w:r>
      <w:r w:rsidRPr="000B4AF2">
        <w:rPr>
          <w:rFonts w:ascii="黑体" w:eastAsia="黑体" w:hAnsi="黑体" w:cs="宋体"/>
          <w:sz w:val="32"/>
          <w:szCs w:val="32"/>
          <w:lang w:eastAsia="zh-CN"/>
        </w:rPr>
        <w:t>录</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第一章 比选须知</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一、总则</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二、比选征询文件</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三、参选报价</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四、比选文件的编制</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五、比选文件的递交</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六、开标</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七、评</w:t>
      </w:r>
      <w:r w:rsidRPr="000B4AF2">
        <w:rPr>
          <w:rFonts w:ascii="宋体" w:hAnsi="宋体" w:hint="eastAsia"/>
          <w:sz w:val="28"/>
          <w:szCs w:val="28"/>
        </w:rPr>
        <w:t>审</w:t>
      </w:r>
      <w:r w:rsidRPr="000B4AF2">
        <w:rPr>
          <w:rFonts w:ascii="宋体" w:hAnsi="宋体"/>
          <w:sz w:val="28"/>
          <w:szCs w:val="28"/>
        </w:rPr>
        <w:t>及确定比选结果</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八、授予合同</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九、评</w:t>
      </w:r>
      <w:r w:rsidRPr="000B4AF2">
        <w:rPr>
          <w:rFonts w:ascii="宋体" w:hAnsi="宋体" w:hint="eastAsia"/>
          <w:sz w:val="28"/>
          <w:szCs w:val="28"/>
        </w:rPr>
        <w:t>审</w:t>
      </w:r>
      <w:r w:rsidRPr="000B4AF2">
        <w:rPr>
          <w:rFonts w:ascii="宋体" w:hAnsi="宋体"/>
          <w:sz w:val="28"/>
          <w:szCs w:val="28"/>
        </w:rPr>
        <w:t>细则</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第二章 比选文件格式</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一、参选函</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二、授权委托书</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三、企业一般情况表</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四、招标代理服务方案</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sz w:val="28"/>
          <w:szCs w:val="28"/>
        </w:rPr>
        <w:t>第三章 合同书</w:t>
      </w:r>
      <w:r w:rsidRPr="000B4AF2">
        <w:rPr>
          <w:rFonts w:ascii="宋体" w:hAnsi="宋体" w:hint="eastAsia"/>
          <w:sz w:val="28"/>
          <w:szCs w:val="28"/>
        </w:rPr>
        <w:t>（</w:t>
      </w:r>
      <w:r w:rsidRPr="000B4AF2">
        <w:rPr>
          <w:rFonts w:ascii="宋体" w:hAnsi="宋体"/>
          <w:sz w:val="28"/>
          <w:szCs w:val="28"/>
        </w:rPr>
        <w:t>格式</w:t>
      </w:r>
      <w:r w:rsidRPr="000B4AF2">
        <w:rPr>
          <w:rFonts w:ascii="宋体" w:hAnsi="宋体" w:hint="eastAsia"/>
          <w:sz w:val="28"/>
          <w:szCs w:val="28"/>
        </w:rPr>
        <w:t>）</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hint="eastAsia"/>
          <w:sz w:val="28"/>
          <w:szCs w:val="28"/>
        </w:rPr>
        <w:t>代理合同</w:t>
      </w:r>
    </w:p>
    <w:p w:rsidR="00F67D4A" w:rsidRPr="000B4AF2" w:rsidRDefault="00F67D4A" w:rsidP="00F67D4A">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sidRPr="000B4AF2">
        <w:rPr>
          <w:rFonts w:ascii="宋体" w:hAnsi="宋体" w:hint="eastAsia"/>
          <w:sz w:val="28"/>
          <w:szCs w:val="28"/>
        </w:rPr>
        <w:t>廉政责任书</w:t>
      </w:r>
    </w:p>
    <w:p w:rsidR="00F67D4A" w:rsidRPr="000B4AF2" w:rsidRDefault="00F67D4A" w:rsidP="00F67D4A">
      <w:pPr>
        <w:pStyle w:val="Normal2"/>
        <w:adjustRightInd w:val="0"/>
        <w:snapToGrid w:val="0"/>
        <w:spacing w:before="0" w:after="0" w:line="360" w:lineRule="auto"/>
        <w:jc w:val="center"/>
        <w:rPr>
          <w:rFonts w:ascii="宋体" w:hAnsi="宋体" w:cs="宋体"/>
          <w:spacing w:val="1"/>
          <w:sz w:val="32"/>
          <w:szCs w:val="32"/>
          <w:lang w:eastAsia="zh-CN"/>
        </w:rPr>
        <w:sectPr w:rsidR="00F67D4A" w:rsidRPr="000B4AF2" w:rsidSect="00F67D4A">
          <w:headerReference w:type="default" r:id="rId8"/>
          <w:footerReference w:type="default" r:id="rId9"/>
          <w:footerReference w:type="first" r:id="rId10"/>
          <w:pgSz w:w="12240" w:h="15840"/>
          <w:pgMar w:top="1418" w:right="1588" w:bottom="1418" w:left="1588" w:header="708" w:footer="708" w:gutter="0"/>
          <w:cols w:space="720"/>
          <w:docGrid w:linePitch="360"/>
        </w:sectPr>
      </w:pPr>
    </w:p>
    <w:p w:rsidR="00F67D4A" w:rsidRPr="000B4AF2" w:rsidRDefault="00F67D4A" w:rsidP="00F67D4A">
      <w:pPr>
        <w:pStyle w:val="Normal2"/>
        <w:adjustRightInd w:val="0"/>
        <w:snapToGrid w:val="0"/>
        <w:spacing w:before="0" w:after="0" w:line="360" w:lineRule="auto"/>
        <w:jc w:val="center"/>
        <w:rPr>
          <w:rFonts w:ascii="黑体" w:eastAsia="黑体" w:hAnsi="黑体"/>
          <w:sz w:val="30"/>
          <w:szCs w:val="30"/>
          <w:lang w:eastAsia="zh-CN"/>
        </w:rPr>
      </w:pPr>
      <w:r w:rsidRPr="000B4AF2">
        <w:rPr>
          <w:rFonts w:ascii="黑体" w:eastAsia="黑体" w:hAnsi="黑体"/>
          <w:noProof/>
          <w:sz w:val="30"/>
          <w:szCs w:val="30"/>
          <w:lang w:eastAsia="zh-CN"/>
        </w:rPr>
        <w:lastRenderedPageBreak/>
        <w:drawing>
          <wp:anchor distT="0" distB="0" distL="114300" distR="114300" simplePos="0" relativeHeight="251660288"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6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srcRect/>
                    <a:stretch>
                      <a:fillRect/>
                    </a:stretch>
                  </pic:blipFill>
                  <pic:spPr bwMode="auto">
                    <a:xfrm>
                      <a:off x="0" y="0"/>
                      <a:ext cx="38100" cy="38100"/>
                    </a:xfrm>
                    <a:prstGeom prst="rect">
                      <a:avLst/>
                    </a:prstGeom>
                    <a:noFill/>
                    <a:ln w="9525">
                      <a:noFill/>
                      <a:miter lim="800000"/>
                      <a:headEnd/>
                      <a:tailEnd/>
                    </a:ln>
                  </pic:spPr>
                </pic:pic>
              </a:graphicData>
            </a:graphic>
          </wp:anchor>
        </w:drawing>
      </w:r>
      <w:r w:rsidRPr="000B4AF2">
        <w:rPr>
          <w:rFonts w:ascii="黑体" w:eastAsia="黑体" w:hAnsi="黑体" w:cs="宋体"/>
          <w:spacing w:val="1"/>
          <w:sz w:val="30"/>
          <w:szCs w:val="30"/>
          <w:lang w:eastAsia="zh-CN"/>
        </w:rPr>
        <w:t>第一章</w:t>
      </w:r>
      <w:r w:rsidRPr="000B4AF2">
        <w:rPr>
          <w:rFonts w:ascii="黑体" w:eastAsia="黑体" w:hAnsi="黑体"/>
          <w:spacing w:val="53"/>
          <w:sz w:val="30"/>
          <w:szCs w:val="30"/>
          <w:lang w:eastAsia="zh-CN"/>
        </w:rPr>
        <w:t xml:space="preserve"> </w:t>
      </w:r>
      <w:r w:rsidRPr="000B4AF2">
        <w:rPr>
          <w:rFonts w:ascii="黑体" w:eastAsia="黑体" w:hAnsi="黑体" w:cs="宋体"/>
          <w:spacing w:val="1"/>
          <w:sz w:val="30"/>
          <w:szCs w:val="30"/>
          <w:lang w:eastAsia="zh-CN"/>
        </w:rPr>
        <w:t>比选须知</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一、总 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（一）</w:t>
      </w:r>
      <w:r w:rsidRPr="000B4AF2">
        <w:rPr>
          <w:rFonts w:ascii="宋体" w:hAnsi="宋体" w:cs="宋体" w:hint="eastAsia"/>
          <w:sz w:val="24"/>
          <w:szCs w:val="24"/>
          <w:lang w:eastAsia="zh-CN"/>
        </w:rPr>
        <w:t>项目说明</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扬州泰州国际机场投资建设有限责任公司2019-2021年度日常运行类招标代理比选。</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（二）委托范围及服务内容</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标段一：民航专业项目，负责扬州泰州国际机场2019-2021年度日常运行类的民航专业工程的招标代理，含编制工程量清单及控制价。</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标段二：非民航专业项目，负责扬州泰州国际机场2019-2021年度日常运行类的非民航专业工程的招标代理，含编制工程量清单及控制价。</w:t>
      </w:r>
    </w:p>
    <w:p w:rsidR="00F67D4A" w:rsidRPr="000B4AF2" w:rsidRDefault="00F67D4A" w:rsidP="00F67D4A">
      <w:pPr>
        <w:pStyle w:val="Normal3"/>
        <w:adjustRightInd w:val="0"/>
        <w:snapToGrid w:val="0"/>
        <w:spacing w:before="0" w:after="0" w:line="360" w:lineRule="auto"/>
        <w:ind w:firstLineChars="176" w:firstLine="422"/>
        <w:jc w:val="left"/>
        <w:rPr>
          <w:rFonts w:ascii="SimSun" w:hAnsi="SimSun" w:cs="SimSun"/>
          <w:sz w:val="24"/>
          <w:szCs w:val="24"/>
          <w:lang w:eastAsia="zh-CN"/>
        </w:rPr>
      </w:pPr>
      <w:r w:rsidRPr="000B4AF2">
        <w:rPr>
          <w:rFonts w:ascii="SimSun" w:hAnsi="SimSun" w:cs="SimSun" w:hint="eastAsia"/>
          <w:sz w:val="24"/>
          <w:szCs w:val="24"/>
          <w:lang w:eastAsia="zh-CN"/>
        </w:rPr>
        <w:t>独立审批项目不含在本次范围内，委托人有权调整部分标段的招标代理单位，招标代理单位均应服从。</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ED7300">
        <w:rPr>
          <w:rFonts w:ascii="SimSun" w:hAnsi="SimSun" w:cs="SimSun" w:hint="eastAsia"/>
          <w:sz w:val="24"/>
          <w:szCs w:val="24"/>
          <w:u w:val="single"/>
          <w:lang w:eastAsia="zh-CN"/>
        </w:rPr>
        <w:t>本项目旨在建立扬州泰州国际机场招标代理库，每个标段拟选择</w:t>
      </w:r>
      <w:r w:rsidRPr="00ED7300">
        <w:rPr>
          <w:rFonts w:ascii="SimSun" w:hAnsi="SimSun" w:cs="SimSun"/>
          <w:sz w:val="24"/>
          <w:szCs w:val="24"/>
          <w:u w:val="single"/>
          <w:lang w:eastAsia="zh-CN"/>
        </w:rPr>
        <w:t>3</w:t>
      </w:r>
      <w:r w:rsidRPr="00ED7300">
        <w:rPr>
          <w:rFonts w:ascii="SimSun" w:hAnsi="SimSun" w:cs="SimSun" w:hint="eastAsia"/>
          <w:sz w:val="24"/>
          <w:szCs w:val="24"/>
          <w:u w:val="single"/>
          <w:lang w:eastAsia="zh-CN"/>
        </w:rPr>
        <w:t>家入围单位。</w:t>
      </w:r>
      <w:r w:rsidRPr="00ED7300">
        <w:rPr>
          <w:rFonts w:ascii="SimSun" w:hAnsi="SimSun" w:cs="SimSun" w:hint="eastAsia"/>
          <w:sz w:val="24"/>
          <w:szCs w:val="24"/>
          <w:lang w:eastAsia="zh-CN"/>
        </w:rPr>
        <w:t>参选单位仅可选择其中一个标段投标，否则其所有投标均不予认可。</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（三）参选单位的合格条件</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1.本项目采用比选方式，参选单位在递交比选文件时应按比选征询文件要求提供资格审查资料。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2.本项目对参选单位主要资格要求具体如下：</w:t>
      </w:r>
    </w:p>
    <w:p w:rsidR="00F67D4A" w:rsidRPr="000B4AF2" w:rsidRDefault="00F67D4A" w:rsidP="00F67D4A">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0B4AF2">
        <w:rPr>
          <w:rFonts w:ascii="Times New Roman" w:hAnsi="宋体" w:cs="宋体" w:hint="eastAsia"/>
          <w:sz w:val="24"/>
          <w:szCs w:val="24"/>
          <w:lang w:eastAsia="zh-CN"/>
        </w:rPr>
        <w:t>①</w:t>
      </w:r>
      <w:r w:rsidRPr="000B4AF2">
        <w:rPr>
          <w:rFonts w:ascii="Times New Roman" w:hAnsi="宋体" w:cs="宋体"/>
          <w:sz w:val="24"/>
          <w:szCs w:val="24"/>
          <w:lang w:eastAsia="zh-CN"/>
        </w:rPr>
        <w:t>持有效营业执照，资信及财务状况良好的独立法人；</w:t>
      </w:r>
    </w:p>
    <w:p w:rsidR="00F67D4A" w:rsidRPr="000B4AF2" w:rsidRDefault="00F67D4A" w:rsidP="00F67D4A">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0B4AF2">
        <w:rPr>
          <w:rFonts w:ascii="Times New Roman" w:hAnsi="宋体" w:cs="宋体" w:hint="eastAsia"/>
          <w:sz w:val="24"/>
          <w:szCs w:val="24"/>
          <w:lang w:eastAsia="zh-CN"/>
        </w:rPr>
        <w:t>②公司经营包括招标代理等范围；参选单位（或其控股管理公司）具有国家建设部认定的甲级工程造价咨询单位资质；</w:t>
      </w:r>
    </w:p>
    <w:p w:rsidR="00F67D4A" w:rsidRPr="000B4AF2" w:rsidRDefault="00F67D4A" w:rsidP="00F67D4A">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0B4AF2">
        <w:rPr>
          <w:rFonts w:ascii="Times New Roman" w:hAnsi="宋体" w:cs="宋体" w:hint="eastAsia"/>
          <w:sz w:val="24"/>
          <w:szCs w:val="24"/>
          <w:lang w:eastAsia="zh-CN"/>
        </w:rPr>
        <w:t>③项目负责人具有中级及以上技术职称、持有招标代理从业人员工作牌</w:t>
      </w:r>
      <w:r w:rsidRPr="000B4AF2">
        <w:rPr>
          <w:rFonts w:ascii="Times New Roman" w:hAnsi="宋体" w:cs="宋体"/>
          <w:sz w:val="24"/>
          <w:szCs w:val="24"/>
          <w:lang w:eastAsia="zh-CN"/>
        </w:rPr>
        <w:t>；</w:t>
      </w:r>
    </w:p>
    <w:p w:rsidR="00F67D4A" w:rsidRPr="000B4AF2" w:rsidRDefault="00F67D4A" w:rsidP="00F67D4A">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0B4AF2">
        <w:rPr>
          <w:rFonts w:ascii="Times New Roman" w:hAnsi="宋体" w:cs="宋体" w:hint="eastAsia"/>
          <w:sz w:val="24"/>
          <w:szCs w:val="24"/>
          <w:lang w:eastAsia="zh-CN"/>
        </w:rPr>
        <w:t>④</w:t>
      </w:r>
      <w:r w:rsidRPr="000B4AF2">
        <w:rPr>
          <w:rFonts w:ascii="Times New Roman" w:hAnsi="宋体" w:cs="宋体" w:hint="eastAsia"/>
          <w:sz w:val="24"/>
          <w:szCs w:val="24"/>
          <w:lang w:eastAsia="zh-CN"/>
        </w:rPr>
        <w:t>2018</w:t>
      </w:r>
      <w:r w:rsidRPr="000B4AF2">
        <w:rPr>
          <w:rFonts w:ascii="Times New Roman" w:hAnsi="宋体" w:cs="宋体" w:hint="eastAsia"/>
          <w:sz w:val="24"/>
          <w:szCs w:val="24"/>
          <w:lang w:eastAsia="zh-CN"/>
        </w:rPr>
        <w:t>年累计完成</w:t>
      </w:r>
      <w:r w:rsidRPr="000B4AF2">
        <w:rPr>
          <w:rFonts w:ascii="Times New Roman" w:hAnsi="宋体" w:cs="宋体" w:hint="eastAsia"/>
          <w:sz w:val="24"/>
          <w:szCs w:val="24"/>
          <w:lang w:eastAsia="zh-CN"/>
        </w:rPr>
        <w:t>20</w:t>
      </w:r>
      <w:r w:rsidRPr="000B4AF2">
        <w:rPr>
          <w:rFonts w:ascii="Times New Roman" w:hAnsi="宋体" w:cs="宋体" w:hint="eastAsia"/>
          <w:sz w:val="24"/>
          <w:szCs w:val="24"/>
          <w:lang w:eastAsia="zh-CN"/>
        </w:rPr>
        <w:t>亿元及以上项目的招标代理工作；</w:t>
      </w:r>
    </w:p>
    <w:p w:rsidR="00F67D4A" w:rsidRPr="000B4AF2" w:rsidRDefault="00F67D4A" w:rsidP="00F67D4A">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0B4AF2">
        <w:rPr>
          <w:rFonts w:ascii="Times New Roman" w:hAnsi="宋体" w:cs="宋体" w:hint="eastAsia"/>
          <w:sz w:val="24"/>
          <w:szCs w:val="24"/>
          <w:lang w:eastAsia="zh-CN"/>
        </w:rPr>
        <w:t>⑤在中国国际招标网进行机电产品国际招标代理机构注册登记（仅标段一）。</w:t>
      </w:r>
    </w:p>
    <w:p w:rsidR="00F67D4A" w:rsidRPr="000B4AF2" w:rsidRDefault="00F67D4A" w:rsidP="00F67D4A">
      <w:pPr>
        <w:pStyle w:val="Normal3"/>
        <w:adjustRightInd w:val="0"/>
        <w:snapToGrid w:val="0"/>
        <w:spacing w:before="0" w:after="0" w:line="360" w:lineRule="auto"/>
        <w:ind w:firstLineChars="200" w:firstLine="480"/>
        <w:jc w:val="left"/>
        <w:rPr>
          <w:rFonts w:ascii="Times New Roman" w:hAnsi="宋体" w:cs="宋体"/>
          <w:sz w:val="24"/>
          <w:szCs w:val="24"/>
          <w:lang w:eastAsia="zh-CN"/>
        </w:rPr>
      </w:pPr>
      <w:r w:rsidRPr="000B4AF2">
        <w:rPr>
          <w:rFonts w:ascii="Times New Roman" w:hAnsi="宋体" w:cs="宋体" w:hint="eastAsia"/>
          <w:sz w:val="24"/>
          <w:szCs w:val="24"/>
          <w:lang w:eastAsia="zh-CN"/>
        </w:rPr>
        <w:t>注：招标代理的所代理的项目额度如不能从政府的官网（如江苏建设工程招标网）上查询的，应提供代理合同或其他证明材料。</w:t>
      </w:r>
    </w:p>
    <w:p w:rsidR="00F67D4A" w:rsidRPr="000B4AF2" w:rsidRDefault="00F67D4A" w:rsidP="00F67D4A">
      <w:pPr>
        <w:pStyle w:val="Normal3"/>
        <w:adjustRightInd w:val="0"/>
        <w:snapToGrid w:val="0"/>
        <w:spacing w:before="0" w:after="0" w:line="360" w:lineRule="auto"/>
        <w:ind w:firstLineChars="300" w:firstLine="720"/>
        <w:jc w:val="left"/>
        <w:rPr>
          <w:rFonts w:ascii="宋体" w:hAnsi="宋体" w:cs="宋体"/>
          <w:sz w:val="24"/>
          <w:szCs w:val="24"/>
          <w:lang w:eastAsia="zh-CN"/>
        </w:rPr>
      </w:pPr>
      <w:r w:rsidRPr="000B4AF2">
        <w:rPr>
          <w:rFonts w:ascii="宋体" w:hAnsi="宋体" w:cs="宋体" w:hint="eastAsia"/>
          <w:sz w:val="24"/>
          <w:szCs w:val="24"/>
          <w:lang w:eastAsia="zh-CN"/>
        </w:rPr>
        <w:t>3</w:t>
      </w:r>
      <w:r w:rsidRPr="000B4AF2">
        <w:rPr>
          <w:rFonts w:ascii="宋体" w:hAnsi="宋体" w:cs="宋体"/>
          <w:sz w:val="24"/>
          <w:szCs w:val="24"/>
          <w:lang w:eastAsia="zh-CN"/>
        </w:rPr>
        <w:t>.本项目禁止转包和分包。如参选单位中选后将本项目转包和分包给其它单位或个人，委托人有权取消其中选资格。</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lastRenderedPageBreak/>
        <w:t>4</w:t>
      </w:r>
      <w:r w:rsidRPr="000B4AF2">
        <w:rPr>
          <w:rFonts w:ascii="宋体" w:hAnsi="宋体" w:cs="宋体"/>
          <w:sz w:val="24"/>
          <w:szCs w:val="24"/>
          <w:lang w:eastAsia="zh-CN"/>
        </w:rPr>
        <w:t>.参选单位提供的证明材料和其他材料必须真实可靠，不得弄虚作假。若在比选中发现参选单位提供虚假材料，委托人有权取消其中选资格；若在合同实施期间发现参选单位提供了虚假材料，则委托人有权终止合同。</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（四）参选费用</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参选单位应承担其编制比选文件与递交比选文件所涉及的一切费用，不论参选结果如何，委托人对上述费用不负任何责任。</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noProof/>
          <w:sz w:val="28"/>
          <w:szCs w:val="28"/>
          <w:lang w:eastAsia="zh-CN"/>
        </w:rPr>
        <w:drawing>
          <wp:anchor distT="0" distB="0" distL="114300" distR="114300" simplePos="0" relativeHeight="251661312" behindDoc="1" locked="0" layoutInCell="1" allowOverlap="1">
            <wp:simplePos x="0" y="0"/>
            <wp:positionH relativeFrom="page">
              <wp:posOffset>5274310</wp:posOffset>
            </wp:positionH>
            <wp:positionV relativeFrom="page">
              <wp:posOffset>3268980</wp:posOffset>
            </wp:positionV>
            <wp:extent cx="92710" cy="33020"/>
            <wp:effectExtent l="19050" t="0" r="2540" b="0"/>
            <wp:wrapNone/>
            <wp:docPr id="6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92710" cy="33020"/>
                    </a:xfrm>
                    <a:prstGeom prst="rect">
                      <a:avLst/>
                    </a:prstGeom>
                    <a:noFill/>
                    <a:ln w="9525">
                      <a:noFill/>
                      <a:miter lim="800000"/>
                      <a:headEnd/>
                      <a:tailEnd/>
                    </a:ln>
                  </pic:spPr>
                </pic:pic>
              </a:graphicData>
            </a:graphic>
          </wp:anchor>
        </w:drawing>
      </w:r>
      <w:r w:rsidRPr="000B4AF2">
        <w:rPr>
          <w:rFonts w:ascii="宋体" w:hAnsi="宋体" w:cs="宋体"/>
          <w:b/>
          <w:sz w:val="28"/>
          <w:szCs w:val="28"/>
          <w:lang w:eastAsia="zh-CN"/>
        </w:rPr>
        <w:t>二、比选文件</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（五）比选文件的组成</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1、比选文件包括本文件及所有修改澄清通知、说明、解释的文字资料。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2、参选单位应认真审阅比选文件所有的内容，如果参选单位的比选文件不能实质性地响应比选文件要求，责任由参选单位自负。</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（六）比选文件的澄清</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1、参选单位在收到比选文件后，若有疑问需要澄清，应于领取比选文件</w:t>
      </w:r>
      <w:r w:rsidRPr="000B4AF2">
        <w:rPr>
          <w:rFonts w:ascii="宋体" w:hAnsi="宋体" w:cs="宋体" w:hint="eastAsia"/>
          <w:sz w:val="24"/>
          <w:szCs w:val="24"/>
          <w:lang w:eastAsia="zh-CN"/>
        </w:rPr>
        <w:t>2</w:t>
      </w:r>
      <w:r w:rsidRPr="000B4AF2">
        <w:rPr>
          <w:rFonts w:ascii="宋体" w:hAnsi="宋体" w:cs="宋体"/>
          <w:sz w:val="24"/>
          <w:szCs w:val="24"/>
          <w:lang w:eastAsia="zh-CN"/>
        </w:rPr>
        <w:t>日内以书面形式向委托人提出，委托人将在</w:t>
      </w:r>
      <w:r w:rsidRPr="000B4AF2">
        <w:rPr>
          <w:rFonts w:ascii="宋体" w:hAnsi="宋体" w:cs="宋体" w:hint="eastAsia"/>
          <w:sz w:val="24"/>
          <w:szCs w:val="24"/>
          <w:lang w:eastAsia="zh-CN"/>
        </w:rPr>
        <w:t>参选截止期前5</w:t>
      </w:r>
      <w:r w:rsidRPr="000B4AF2">
        <w:rPr>
          <w:rFonts w:ascii="宋体" w:hAnsi="宋体" w:cs="宋体"/>
          <w:sz w:val="24"/>
          <w:szCs w:val="24"/>
          <w:lang w:eastAsia="zh-CN"/>
        </w:rPr>
        <w:t>日以书面形式予以解答。在此时间之后的或其他非书面方式的任何质疑委托人</w:t>
      </w:r>
      <w:r w:rsidRPr="000B4AF2">
        <w:rPr>
          <w:rFonts w:ascii="宋体" w:hAnsi="宋体" w:cs="宋体" w:hint="eastAsia"/>
          <w:sz w:val="24"/>
          <w:szCs w:val="24"/>
          <w:lang w:eastAsia="zh-CN"/>
        </w:rPr>
        <w:t>或</w:t>
      </w:r>
      <w:r w:rsidRPr="000B4AF2">
        <w:rPr>
          <w:rFonts w:ascii="宋体" w:hAnsi="宋体" w:cs="宋体"/>
          <w:sz w:val="24"/>
          <w:szCs w:val="24"/>
          <w:lang w:eastAsia="zh-CN"/>
        </w:rPr>
        <w:t>将拒绝回答。</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2、所有问题的解答，将提供给所有参选单位。由此而产生的对比选文件内容的修改，以书面修改通知的方式发出。</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3、比选文件、修改通知内容相互矛盾时，以最后发出的通知为准。</w:t>
      </w:r>
    </w:p>
    <w:p w:rsidR="00F67D4A" w:rsidRPr="000B4AF2" w:rsidRDefault="00F67D4A" w:rsidP="00F67D4A">
      <w:pPr>
        <w:pStyle w:val="Normal3"/>
        <w:adjustRightInd w:val="0"/>
        <w:snapToGrid w:val="0"/>
        <w:spacing w:before="0" w:after="0" w:line="348"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三、参 选 报 价</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（七）参选报价</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lang w:eastAsia="zh-CN"/>
        </w:rPr>
      </w:pPr>
      <w:r w:rsidRPr="000B4AF2">
        <w:rPr>
          <w:rFonts w:ascii="宋体" w:hAnsi="宋体" w:cs="宋体" w:hint="eastAsia"/>
          <w:sz w:val="24"/>
          <w:szCs w:val="24"/>
          <w:lang w:eastAsia="zh-CN"/>
        </w:rPr>
        <w:t>1、业务委托范围：</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√代拟发包方案；</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√发布招标公告（发出投标邀请书）；</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√编制资格预审文件；</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√组织接收投标申请人报名；</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√审查潜在投标人资格，确定潜在投标人；</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√编制招标文件；</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√编制工程量清单；</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√编制工程标底；</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√组织现场踏勘和答疑；</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lastRenderedPageBreak/>
        <w:t>√组织开标、评标；</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√草拟工程合同；</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√编制招投标情况书面报告；</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√与发包有关的其它事宜。</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w:t>
      </w:r>
      <w:r w:rsidRPr="000B4AF2">
        <w:rPr>
          <w:rFonts w:ascii="宋体" w:hAnsi="宋体" w:cs="宋体" w:hint="eastAsia"/>
          <w:sz w:val="24"/>
          <w:szCs w:val="24"/>
          <w:lang w:eastAsia="zh-CN"/>
        </w:rPr>
        <w:t>、招标代理服务费：按照《关于印发招标代理服务收费管理暂行办法的通知》（计价格【</w:t>
      </w:r>
      <w:r w:rsidRPr="000B4AF2">
        <w:rPr>
          <w:rFonts w:ascii="宋体" w:hAnsi="宋体" w:cs="宋体"/>
          <w:sz w:val="24"/>
          <w:szCs w:val="24"/>
          <w:lang w:eastAsia="zh-CN"/>
        </w:rPr>
        <w:t>2002】1980</w:t>
      </w:r>
      <w:r w:rsidRPr="000B4AF2">
        <w:rPr>
          <w:rFonts w:ascii="宋体" w:hAnsi="宋体" w:cs="宋体" w:hint="eastAsia"/>
          <w:sz w:val="24"/>
          <w:szCs w:val="24"/>
          <w:lang w:eastAsia="zh-CN"/>
        </w:rPr>
        <w:t>号文）收费为上限，参选单位按</w:t>
      </w:r>
      <w:r w:rsidRPr="000B4AF2">
        <w:rPr>
          <w:rFonts w:ascii="宋体" w:hAnsi="宋体" w:cs="宋体"/>
          <w:sz w:val="24"/>
          <w:szCs w:val="24"/>
          <w:lang w:eastAsia="zh-CN"/>
        </w:rPr>
        <w:t>比率</w:t>
      </w:r>
      <w:r w:rsidRPr="000B4AF2">
        <w:rPr>
          <w:rFonts w:ascii="宋体" w:hAnsi="宋体" w:cs="宋体" w:hint="eastAsia"/>
          <w:sz w:val="24"/>
          <w:szCs w:val="24"/>
          <w:lang w:eastAsia="zh-CN"/>
        </w:rPr>
        <w:t>（%）</w:t>
      </w:r>
      <w:r w:rsidRPr="000B4AF2">
        <w:rPr>
          <w:rFonts w:ascii="宋体" w:hAnsi="宋体" w:cs="宋体"/>
          <w:sz w:val="24"/>
          <w:szCs w:val="24"/>
          <w:lang w:eastAsia="zh-CN"/>
        </w:rPr>
        <w:t>进行报价</w:t>
      </w:r>
      <w:r w:rsidRPr="000B4AF2">
        <w:rPr>
          <w:rFonts w:ascii="宋体" w:hAnsi="宋体" w:cs="宋体" w:hint="eastAsia"/>
          <w:sz w:val="24"/>
          <w:szCs w:val="24"/>
          <w:lang w:eastAsia="zh-CN"/>
        </w:rPr>
        <w:t>。</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w:t>
      </w:r>
      <w:r w:rsidRPr="000B4AF2">
        <w:rPr>
          <w:rFonts w:ascii="宋体" w:hAnsi="宋体" w:cs="宋体" w:hint="eastAsia"/>
          <w:sz w:val="24"/>
          <w:szCs w:val="24"/>
          <w:lang w:eastAsia="zh-CN"/>
        </w:rPr>
        <w:t>、造价咨询服务费：按照《江苏省工程造价服务收费标准》（苏价服（</w:t>
      </w:r>
      <w:r w:rsidRPr="000B4AF2">
        <w:rPr>
          <w:rFonts w:ascii="宋体" w:hAnsi="宋体" w:cs="宋体"/>
          <w:sz w:val="24"/>
          <w:szCs w:val="24"/>
          <w:lang w:eastAsia="zh-CN"/>
        </w:rPr>
        <w:t>2014）383号文）收费标准为上限</w:t>
      </w:r>
      <w:r w:rsidRPr="000B4AF2">
        <w:rPr>
          <w:rFonts w:ascii="宋体" w:hAnsi="宋体" w:cs="宋体" w:hint="eastAsia"/>
          <w:sz w:val="24"/>
          <w:szCs w:val="24"/>
          <w:lang w:eastAsia="zh-CN"/>
        </w:rPr>
        <w:t>，参选单位按比率（%）进行报价。</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4、总服务费包含且不限于招标文件、工程量清单的编制、审查、报批、印刷、发放的费用；主管部门的交通食宿和评委费；人员费用、工杂费、差旅费，与本工作相关的管理费、利润和税金。</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（八）费用支付</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1、由</w:t>
      </w:r>
      <w:r w:rsidRPr="000B4AF2">
        <w:rPr>
          <w:rFonts w:ascii="宋体" w:hAnsi="宋体" w:cs="宋体" w:hint="eastAsia"/>
          <w:sz w:val="24"/>
          <w:szCs w:val="24"/>
          <w:lang w:eastAsia="zh-CN"/>
        </w:rPr>
        <w:t>委托人支付，</w:t>
      </w:r>
      <w:r w:rsidRPr="000B4AF2">
        <w:rPr>
          <w:rFonts w:ascii="宋体" w:hAnsi="宋体" w:cs="宋体"/>
          <w:sz w:val="24"/>
          <w:szCs w:val="24"/>
          <w:lang w:eastAsia="zh-CN"/>
        </w:rPr>
        <w:t>招标代理</w:t>
      </w:r>
      <w:r w:rsidRPr="000B4AF2">
        <w:rPr>
          <w:rFonts w:ascii="宋体" w:hAnsi="宋体" w:cs="宋体" w:hint="eastAsia"/>
          <w:sz w:val="24"/>
          <w:szCs w:val="24"/>
          <w:lang w:eastAsia="zh-CN"/>
        </w:rPr>
        <w:t>应提交增值税专用发票</w:t>
      </w:r>
      <w:r w:rsidRPr="000B4AF2">
        <w:rPr>
          <w:rFonts w:ascii="宋体" w:hAnsi="宋体" w:cs="宋体"/>
          <w:sz w:val="24"/>
          <w:szCs w:val="24"/>
          <w:lang w:eastAsia="zh-CN"/>
        </w:rPr>
        <w:t>。招标代理服务费须按参选报价计算，</w:t>
      </w:r>
      <w:r w:rsidRPr="000B4AF2">
        <w:rPr>
          <w:rFonts w:ascii="宋体" w:hAnsi="宋体" w:cs="宋体" w:hint="eastAsia"/>
          <w:sz w:val="24"/>
          <w:szCs w:val="24"/>
          <w:lang w:eastAsia="zh-CN"/>
        </w:rPr>
        <w:t>非经委托人同意，</w:t>
      </w:r>
      <w:r w:rsidRPr="000B4AF2">
        <w:rPr>
          <w:rFonts w:ascii="宋体" w:hAnsi="宋体" w:cs="宋体"/>
          <w:sz w:val="24"/>
          <w:szCs w:val="24"/>
          <w:lang w:eastAsia="zh-CN"/>
        </w:rPr>
        <w:t>服务费率不得调</w:t>
      </w:r>
      <w:r w:rsidRPr="000B4AF2">
        <w:rPr>
          <w:rFonts w:ascii="宋体" w:hAnsi="宋体" w:cs="宋体" w:hint="eastAsia"/>
          <w:sz w:val="24"/>
          <w:szCs w:val="24"/>
          <w:lang w:eastAsia="zh-CN"/>
        </w:rPr>
        <w:t>整</w:t>
      </w:r>
      <w:r w:rsidRPr="000B4AF2">
        <w:rPr>
          <w:rFonts w:ascii="宋体" w:hAnsi="宋体" w:cs="宋体"/>
          <w:sz w:val="24"/>
          <w:szCs w:val="24"/>
          <w:lang w:eastAsia="zh-CN"/>
        </w:rPr>
        <w:t>。</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2、评委费由中标单位按实支付，</w:t>
      </w:r>
      <w:r w:rsidRPr="000B4AF2">
        <w:rPr>
          <w:rFonts w:ascii="宋体" w:hAnsi="宋体" w:cs="宋体"/>
          <w:sz w:val="24"/>
          <w:szCs w:val="24"/>
          <w:lang w:eastAsia="zh-CN"/>
        </w:rPr>
        <w:t>招标代理</w:t>
      </w:r>
      <w:r w:rsidRPr="000B4AF2">
        <w:rPr>
          <w:rFonts w:ascii="宋体" w:hAnsi="宋体" w:cs="宋体" w:hint="eastAsia"/>
          <w:sz w:val="24"/>
          <w:szCs w:val="24"/>
          <w:lang w:eastAsia="zh-CN"/>
        </w:rPr>
        <w:t>应提交增值税专用发票。</w:t>
      </w:r>
    </w:p>
    <w:p w:rsidR="00F67D4A" w:rsidRPr="000B4AF2" w:rsidRDefault="00F67D4A" w:rsidP="00F67D4A">
      <w:pPr>
        <w:pStyle w:val="Normal3"/>
        <w:adjustRightInd w:val="0"/>
        <w:snapToGrid w:val="0"/>
        <w:spacing w:before="0" w:after="0" w:line="348"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四、比选文件的编制</w:t>
      </w:r>
    </w:p>
    <w:p w:rsidR="00F67D4A" w:rsidRPr="000B4AF2" w:rsidRDefault="00F67D4A" w:rsidP="00F67D4A">
      <w:pPr>
        <w:pStyle w:val="Normal3"/>
        <w:adjustRightInd w:val="0"/>
        <w:snapToGrid w:val="0"/>
        <w:spacing w:before="0" w:after="0" w:line="348"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（九）比选文件的组成</w:t>
      </w:r>
      <w:r w:rsidRPr="000B4AF2">
        <w:rPr>
          <w:rFonts w:ascii="宋体" w:hAnsi="宋体" w:cs="宋体" w:hint="eastAsia"/>
          <w:sz w:val="24"/>
          <w:szCs w:val="24"/>
          <w:lang w:eastAsia="zh-CN"/>
        </w:rPr>
        <w:t>（</w:t>
      </w:r>
      <w:r w:rsidRPr="000B4AF2">
        <w:rPr>
          <w:rFonts w:ascii="宋体" w:hAnsi="宋体" w:cs="宋体" w:hint="eastAsia"/>
          <w:b/>
          <w:sz w:val="24"/>
          <w:szCs w:val="24"/>
          <w:lang w:eastAsia="zh-CN"/>
        </w:rPr>
        <w:t>须按标段单独制作比选文件</w:t>
      </w:r>
      <w:r w:rsidRPr="000B4AF2">
        <w:rPr>
          <w:rFonts w:ascii="宋体" w:hAnsi="宋体" w:cs="宋体" w:hint="eastAsia"/>
          <w:sz w:val="24"/>
          <w:szCs w:val="24"/>
          <w:lang w:eastAsia="zh-CN"/>
        </w:rPr>
        <w:t>）</w:t>
      </w:r>
    </w:p>
    <w:p w:rsidR="00F67D4A" w:rsidRPr="000B4AF2" w:rsidRDefault="00F67D4A" w:rsidP="00F67D4A">
      <w:pPr>
        <w:pStyle w:val="Normal3"/>
        <w:adjustRightInd w:val="0"/>
        <w:snapToGrid w:val="0"/>
        <w:spacing w:before="0" w:after="0" w:line="348" w:lineRule="auto"/>
        <w:ind w:firstLineChars="176" w:firstLine="424"/>
        <w:jc w:val="left"/>
        <w:rPr>
          <w:rFonts w:ascii="宋体" w:hAnsi="宋体" w:cs="宋体"/>
          <w:b/>
          <w:sz w:val="24"/>
          <w:szCs w:val="24"/>
          <w:lang w:eastAsia="zh-CN"/>
        </w:rPr>
      </w:pPr>
      <w:r w:rsidRPr="000B4AF2">
        <w:rPr>
          <w:rFonts w:ascii="宋体" w:hAnsi="宋体" w:cs="宋体"/>
          <w:b/>
          <w:sz w:val="24"/>
          <w:szCs w:val="24"/>
          <w:lang w:eastAsia="zh-CN"/>
        </w:rPr>
        <w:t>参选单位的比选文件应包括下列内容并按以下顺序装订：</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1、参选函（按照第二章比选文件格式）；</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2、法定代表人授权委托书（按照第二章比选文件格式）；</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3、企业一般情况表（按照第二章比选文件格式）；</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4、招标代理服务实施方案。</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（十）参选保证金</w:t>
      </w:r>
      <w:r w:rsidRPr="000B4AF2">
        <w:rPr>
          <w:rFonts w:ascii="宋体" w:hAnsi="宋体" w:cs="宋体" w:hint="eastAsia"/>
          <w:sz w:val="24"/>
          <w:szCs w:val="24"/>
          <w:lang w:eastAsia="zh-CN"/>
        </w:rPr>
        <w:t>和</w:t>
      </w:r>
      <w:r w:rsidRPr="000B4AF2">
        <w:rPr>
          <w:rFonts w:ascii="宋体" w:hAnsi="宋体" w:cs="宋体"/>
          <w:sz w:val="24"/>
          <w:szCs w:val="24"/>
          <w:lang w:eastAsia="zh-CN"/>
        </w:rPr>
        <w:t>比选文件</w:t>
      </w:r>
      <w:r w:rsidRPr="000B4AF2">
        <w:rPr>
          <w:rFonts w:ascii="宋体" w:hAnsi="宋体" w:cs="宋体" w:hint="eastAsia"/>
          <w:sz w:val="24"/>
          <w:szCs w:val="24"/>
          <w:lang w:eastAsia="zh-CN"/>
        </w:rPr>
        <w:t>有效期</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1、</w:t>
      </w:r>
      <w:r w:rsidRPr="000B4AF2">
        <w:rPr>
          <w:rFonts w:ascii="宋体" w:hAnsi="宋体" w:cs="宋体"/>
          <w:sz w:val="24"/>
          <w:szCs w:val="24"/>
          <w:lang w:eastAsia="zh-CN"/>
        </w:rPr>
        <w:t>参选单位无须提交参选保证金。</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2、</w:t>
      </w:r>
      <w:r w:rsidRPr="000B4AF2">
        <w:rPr>
          <w:rFonts w:ascii="宋体" w:hAnsi="宋体" w:cs="宋体"/>
          <w:sz w:val="24"/>
          <w:szCs w:val="24"/>
          <w:lang w:eastAsia="zh-CN"/>
        </w:rPr>
        <w:t>比选文件</w:t>
      </w:r>
      <w:r w:rsidRPr="000B4AF2">
        <w:rPr>
          <w:rFonts w:ascii="宋体" w:hAnsi="宋体" w:cs="宋体" w:hint="eastAsia"/>
          <w:sz w:val="24"/>
          <w:szCs w:val="24"/>
          <w:lang w:eastAsia="zh-CN"/>
        </w:rPr>
        <w:t>有效期为文件递交之后60日内。</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（十一）比选文件的份数和签署</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1、比选文件的</w:t>
      </w:r>
      <w:r w:rsidRPr="000B4AF2">
        <w:rPr>
          <w:rFonts w:ascii="宋体" w:hAnsi="宋体" w:cs="宋体" w:hint="eastAsia"/>
          <w:sz w:val="24"/>
          <w:szCs w:val="24"/>
          <w:lang w:eastAsia="zh-CN"/>
        </w:rPr>
        <w:t>一式三份，其中</w:t>
      </w:r>
      <w:r w:rsidRPr="000B4AF2">
        <w:rPr>
          <w:rFonts w:ascii="宋体" w:hAnsi="宋体" w:cs="宋体"/>
          <w:sz w:val="24"/>
          <w:szCs w:val="24"/>
          <w:lang w:eastAsia="zh-CN"/>
        </w:rPr>
        <w:t>正本</w:t>
      </w:r>
      <w:r w:rsidRPr="000B4AF2">
        <w:rPr>
          <w:rFonts w:ascii="宋体" w:hAnsi="宋体" w:cs="宋体" w:hint="eastAsia"/>
          <w:sz w:val="24"/>
          <w:szCs w:val="24"/>
          <w:lang w:eastAsia="zh-CN"/>
        </w:rPr>
        <w:t>一份，</w:t>
      </w:r>
      <w:r w:rsidRPr="000B4AF2">
        <w:rPr>
          <w:rFonts w:ascii="宋体" w:hAnsi="宋体" w:cs="宋体"/>
          <w:sz w:val="24"/>
          <w:szCs w:val="24"/>
          <w:lang w:eastAsia="zh-CN"/>
        </w:rPr>
        <w:t>副本</w:t>
      </w:r>
      <w:r w:rsidRPr="000B4AF2">
        <w:rPr>
          <w:rFonts w:ascii="宋体" w:hAnsi="宋体" w:cs="宋体" w:hint="eastAsia"/>
          <w:sz w:val="24"/>
          <w:szCs w:val="24"/>
          <w:lang w:eastAsia="zh-CN"/>
        </w:rPr>
        <w:t>二份</w:t>
      </w:r>
      <w:r w:rsidRPr="000B4AF2">
        <w:rPr>
          <w:rFonts w:ascii="宋体" w:hAnsi="宋体" w:cs="宋体"/>
          <w:sz w:val="24"/>
          <w:szCs w:val="24"/>
          <w:lang w:eastAsia="zh-CN"/>
        </w:rPr>
        <w:t>，</w:t>
      </w:r>
      <w:r w:rsidRPr="000B4AF2">
        <w:rPr>
          <w:rFonts w:ascii="宋体" w:hAnsi="宋体" w:cs="宋体" w:hint="eastAsia"/>
          <w:sz w:val="24"/>
          <w:szCs w:val="24"/>
          <w:lang w:eastAsia="zh-CN"/>
        </w:rPr>
        <w:t>文件封面应</w:t>
      </w:r>
      <w:r w:rsidRPr="000B4AF2">
        <w:rPr>
          <w:rFonts w:ascii="宋体" w:hAnsi="宋体" w:cs="宋体"/>
          <w:sz w:val="24"/>
          <w:szCs w:val="24"/>
          <w:lang w:eastAsia="zh-CN"/>
        </w:rPr>
        <w:t>明确标明“正本”和“副本”。比选文件正本和副本如有不一致之处，以正本为准。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lastRenderedPageBreak/>
        <w:t>2、比选文件正本与副本均应使用不能擦去的墨水书写或打印，并由参选单位的法定代表人（负责人）或委托代理人签字或盖章，委托代理人必须有授权委托书。比选文件应无涂改和行间插字，否则应由比选文件签署人签字确认或加盖单位公章。</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五、比选文件的递交</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（十二）比选文件的密封与标志</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1、密封：参选单位必须将比选文件密封提交。</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w:t>
      </w:r>
      <w:r w:rsidRPr="000B4AF2">
        <w:rPr>
          <w:rFonts w:ascii="宋体" w:hAnsi="宋体" w:cs="宋体" w:hint="eastAsia"/>
          <w:sz w:val="24"/>
          <w:szCs w:val="24"/>
          <w:lang w:eastAsia="zh-CN"/>
        </w:rPr>
        <w:t>封面</w:t>
      </w:r>
      <w:r w:rsidRPr="000B4AF2">
        <w:rPr>
          <w:rFonts w:ascii="宋体" w:hAnsi="宋体" w:cs="宋体"/>
          <w:sz w:val="24"/>
          <w:szCs w:val="24"/>
          <w:lang w:eastAsia="zh-CN"/>
        </w:rPr>
        <w:t>标志：</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u w:val="single"/>
          <w:lang w:eastAsia="zh-CN"/>
        </w:rPr>
      </w:pPr>
      <w:r w:rsidRPr="000B4AF2">
        <w:rPr>
          <w:rFonts w:ascii="宋体" w:hAnsi="宋体" w:cs="宋体" w:hint="eastAsia"/>
          <w:sz w:val="24"/>
          <w:szCs w:val="24"/>
          <w:u w:val="single"/>
          <w:lang w:eastAsia="zh-CN"/>
        </w:rPr>
        <w:t>扬州泰州国际机场投资建设有限责任公司</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u w:val="single"/>
          <w:lang w:eastAsia="zh-CN"/>
        </w:rPr>
      </w:pPr>
      <w:r w:rsidRPr="000B4AF2">
        <w:rPr>
          <w:rFonts w:ascii="宋体" w:hAnsi="宋体" w:cs="宋体" w:hint="eastAsia"/>
          <w:sz w:val="24"/>
          <w:szCs w:val="24"/>
          <w:u w:val="single"/>
          <w:lang w:eastAsia="zh-CN"/>
        </w:rPr>
        <w:t>2019-2021年度日常运行类招标代理比选项目（标段   ）</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u w:val="single"/>
          <w:lang w:eastAsia="zh-CN"/>
        </w:rPr>
      </w:pPr>
      <w:r w:rsidRPr="000B4AF2">
        <w:rPr>
          <w:rFonts w:ascii="宋体" w:hAnsi="宋体" w:cs="宋体" w:hint="eastAsia"/>
          <w:sz w:val="24"/>
          <w:szCs w:val="24"/>
          <w:u w:val="single"/>
          <w:lang w:eastAsia="zh-CN"/>
        </w:rPr>
        <w:t xml:space="preserve">              投标单位名称                  </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（十三）</w:t>
      </w:r>
      <w:r w:rsidRPr="000B4AF2">
        <w:rPr>
          <w:rFonts w:ascii="宋体" w:hAnsi="宋体" w:cs="宋体" w:hint="eastAsia"/>
          <w:sz w:val="24"/>
          <w:szCs w:val="24"/>
          <w:lang w:eastAsia="zh-CN"/>
        </w:rPr>
        <w:t>文件递交</w:t>
      </w:r>
      <w:r w:rsidRPr="000B4AF2">
        <w:rPr>
          <w:rFonts w:ascii="宋体" w:hAnsi="宋体" w:cs="宋体"/>
          <w:sz w:val="24"/>
          <w:szCs w:val="24"/>
          <w:lang w:eastAsia="zh-CN"/>
        </w:rPr>
        <w:t>截止期</w:t>
      </w:r>
      <w:r w:rsidRPr="000B4AF2">
        <w:rPr>
          <w:rFonts w:ascii="宋体" w:hAnsi="宋体" w:cs="宋体" w:hint="eastAsia"/>
          <w:sz w:val="24"/>
          <w:szCs w:val="24"/>
          <w:lang w:eastAsia="zh-CN"/>
        </w:rPr>
        <w:t>和递交地点</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1、参选单位应在</w:t>
      </w:r>
      <w:r w:rsidRPr="000B4AF2">
        <w:rPr>
          <w:rFonts w:ascii="宋体" w:hAnsi="宋体" w:cs="宋体" w:hint="eastAsia"/>
          <w:sz w:val="24"/>
          <w:szCs w:val="24"/>
          <w:lang w:eastAsia="zh-CN"/>
        </w:rPr>
        <w:t>2019年</w:t>
      </w:r>
      <w:r w:rsidR="00BD5249">
        <w:rPr>
          <w:rFonts w:ascii="宋体" w:hAnsi="宋体" w:cs="宋体" w:hint="eastAsia"/>
          <w:sz w:val="24"/>
          <w:szCs w:val="24"/>
          <w:lang w:eastAsia="zh-CN"/>
        </w:rPr>
        <w:t>8</w:t>
      </w:r>
      <w:r w:rsidRPr="000B4AF2">
        <w:rPr>
          <w:rFonts w:ascii="宋体" w:hAnsi="宋体" w:cs="宋体" w:hint="eastAsia"/>
          <w:sz w:val="24"/>
          <w:szCs w:val="24"/>
          <w:lang w:eastAsia="zh-CN"/>
        </w:rPr>
        <w:t>月</w:t>
      </w:r>
      <w:r w:rsidR="00BD5249">
        <w:rPr>
          <w:rFonts w:ascii="宋体" w:hAnsi="宋体" w:cs="宋体" w:hint="eastAsia"/>
          <w:sz w:val="24"/>
          <w:szCs w:val="24"/>
          <w:lang w:eastAsia="zh-CN"/>
        </w:rPr>
        <w:t>8</w:t>
      </w:r>
      <w:r w:rsidRPr="000B4AF2">
        <w:rPr>
          <w:rFonts w:ascii="宋体" w:hAnsi="宋体" w:cs="宋体" w:hint="eastAsia"/>
          <w:sz w:val="24"/>
          <w:szCs w:val="24"/>
          <w:lang w:eastAsia="zh-CN"/>
        </w:rPr>
        <w:t>日14</w:t>
      </w:r>
      <w:r w:rsidR="00BD5249">
        <w:rPr>
          <w:rFonts w:ascii="宋体" w:hAnsi="宋体" w:cs="宋体" w:hint="eastAsia"/>
          <w:sz w:val="24"/>
          <w:szCs w:val="24"/>
          <w:lang w:eastAsia="zh-CN"/>
        </w:rPr>
        <w:t>：30</w:t>
      </w:r>
      <w:r w:rsidRPr="000B4AF2">
        <w:rPr>
          <w:rFonts w:ascii="宋体" w:hAnsi="宋体" w:cs="宋体" w:hint="eastAsia"/>
          <w:sz w:val="24"/>
          <w:szCs w:val="24"/>
          <w:lang w:eastAsia="zh-CN"/>
        </w:rPr>
        <w:t>时前，将参选文件</w:t>
      </w:r>
      <w:r w:rsidRPr="000B4AF2">
        <w:rPr>
          <w:rFonts w:ascii="宋体" w:hAnsi="宋体" w:cs="宋体"/>
          <w:sz w:val="24"/>
          <w:szCs w:val="24"/>
          <w:lang w:eastAsia="zh-CN"/>
        </w:rPr>
        <w:t>递交</w:t>
      </w:r>
      <w:r w:rsidRPr="000B4AF2">
        <w:rPr>
          <w:rFonts w:ascii="宋体" w:hAnsi="宋体" w:cs="宋体" w:hint="eastAsia"/>
          <w:sz w:val="24"/>
          <w:szCs w:val="24"/>
          <w:lang w:eastAsia="zh-CN"/>
        </w:rPr>
        <w:t>至（</w:t>
      </w:r>
      <w:r w:rsidRPr="000B4AF2">
        <w:rPr>
          <w:rFonts w:ascii="宋体" w:hAnsi="宋体" w:cs="宋体"/>
          <w:sz w:val="24"/>
          <w:szCs w:val="24"/>
          <w:lang w:eastAsia="zh-CN"/>
        </w:rPr>
        <w:t>可邮寄</w:t>
      </w:r>
      <w:r w:rsidRPr="000B4AF2">
        <w:rPr>
          <w:rFonts w:ascii="宋体" w:hAnsi="宋体" w:cs="宋体" w:hint="eastAsia"/>
          <w:sz w:val="24"/>
          <w:szCs w:val="24"/>
          <w:lang w:eastAsia="zh-CN"/>
        </w:rPr>
        <w:t>）扬州泰州国际机场投资建设有限责任公司综合办公楼110室，逾期不予接收</w:t>
      </w:r>
      <w:r w:rsidRPr="000B4AF2">
        <w:rPr>
          <w:rFonts w:ascii="宋体" w:hAnsi="宋体" w:cs="宋体"/>
          <w:sz w:val="24"/>
          <w:szCs w:val="24"/>
          <w:lang w:eastAsia="zh-CN"/>
        </w:rPr>
        <w:t>。</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 xml:space="preserve">联系人：李先生     ，联系电话： 86100266   </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2、委托人可以按本文件第（</w:t>
      </w:r>
      <w:r w:rsidRPr="000B4AF2">
        <w:rPr>
          <w:rFonts w:ascii="宋体" w:hAnsi="宋体" w:cs="宋体" w:hint="eastAsia"/>
          <w:sz w:val="24"/>
          <w:szCs w:val="24"/>
          <w:lang w:eastAsia="zh-CN"/>
        </w:rPr>
        <w:t>六</w:t>
      </w:r>
      <w:r w:rsidRPr="000B4AF2">
        <w:rPr>
          <w:rFonts w:ascii="宋体" w:hAnsi="宋体" w:cs="宋体"/>
          <w:sz w:val="24"/>
          <w:szCs w:val="24"/>
          <w:lang w:eastAsia="zh-CN"/>
        </w:rPr>
        <w:t>）条规定以修改通知的方式，酌情延长递交比选文件的截止日期。在上述情况下，委托人与参选单位原参选截止期方面的全部权力、责任和义务，将适用于延长后新的参选截止期。</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3、超过参选截止期送达的比选文件将被拒绝并原封退给参选单位。</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（十四）比选文件的修改与撤回</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参选截止以后</w:t>
      </w:r>
      <w:r w:rsidRPr="000B4AF2">
        <w:rPr>
          <w:rFonts w:ascii="宋体" w:hAnsi="宋体" w:cs="宋体" w:hint="eastAsia"/>
          <w:sz w:val="24"/>
          <w:szCs w:val="24"/>
          <w:lang w:eastAsia="zh-CN"/>
        </w:rPr>
        <w:t>，</w:t>
      </w:r>
      <w:r w:rsidRPr="000B4AF2">
        <w:rPr>
          <w:rFonts w:ascii="宋体" w:hAnsi="宋体" w:cs="宋体"/>
          <w:sz w:val="24"/>
          <w:szCs w:val="24"/>
          <w:lang w:eastAsia="zh-CN"/>
        </w:rPr>
        <w:t>在参选有效期内，参选单位不得撤回比选文件</w:t>
      </w:r>
      <w:r w:rsidRPr="000B4AF2">
        <w:rPr>
          <w:rFonts w:ascii="宋体" w:hAnsi="宋体" w:cs="宋体" w:hint="eastAsia"/>
          <w:sz w:val="24"/>
          <w:szCs w:val="24"/>
          <w:lang w:eastAsia="zh-CN"/>
        </w:rPr>
        <w:t>。</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六、开标</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（十五）开标程序</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1</w:t>
      </w:r>
      <w:r w:rsidRPr="000B4AF2">
        <w:rPr>
          <w:rFonts w:ascii="宋体" w:hAnsi="宋体" w:cs="宋体"/>
          <w:sz w:val="24"/>
          <w:szCs w:val="24"/>
          <w:lang w:eastAsia="zh-CN"/>
        </w:rPr>
        <w:t>、比选文件有下列情形之一的，委托人不予受理：</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①逾期送达的或者未送达指定地点的；</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②未按比选征询文件要求密封的；</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七、评比及确定比选结果</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（十六）评比及确定比选结果</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1、评选工作由评选委员会组织进行，评委会由委托方指定人员组成。</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2、评选委员会独立工作，负责审议所有比选文件并推荐中选候选人。</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3、评选委员会成员和与评选有关的工作人员不得透露对比选文件的比选和比较、中选候选人的推荐情况以及与评选有关的其他情况。</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lastRenderedPageBreak/>
        <w:t>4、在评选和确定中选人的过程中，参选单位对委托人和评选委员会人员施加影响的任何行为，都将导致取消其参选资格。</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5、本次比选采用综合评分法进行评选，具体细则见评分细则。</w:t>
      </w:r>
    </w:p>
    <w:p w:rsidR="00F67D4A" w:rsidRPr="000B4AF2" w:rsidRDefault="00F67D4A" w:rsidP="00F67D4A">
      <w:pPr>
        <w:pStyle w:val="Normal3"/>
        <w:adjustRightInd w:val="0"/>
        <w:snapToGrid w:val="0"/>
        <w:spacing w:before="0" w:after="0" w:line="30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6、确定评选结果原则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评选委员会在评选结束后，排名第一</w:t>
      </w:r>
      <w:r w:rsidRPr="000B4AF2">
        <w:rPr>
          <w:rFonts w:ascii="宋体" w:hAnsi="宋体" w:cs="宋体" w:hint="eastAsia"/>
          <w:sz w:val="24"/>
          <w:szCs w:val="24"/>
          <w:lang w:eastAsia="zh-CN"/>
        </w:rPr>
        <w:t>、</w:t>
      </w:r>
      <w:r w:rsidRPr="000B4AF2">
        <w:rPr>
          <w:rFonts w:ascii="宋体" w:hAnsi="宋体" w:cs="宋体"/>
          <w:sz w:val="24"/>
          <w:szCs w:val="24"/>
          <w:lang w:eastAsia="zh-CN"/>
        </w:rPr>
        <w:t>第</w:t>
      </w:r>
      <w:r w:rsidRPr="000B4AF2">
        <w:rPr>
          <w:rFonts w:ascii="宋体" w:hAnsi="宋体" w:cs="宋体" w:hint="eastAsia"/>
          <w:sz w:val="24"/>
          <w:szCs w:val="24"/>
          <w:lang w:eastAsia="zh-CN"/>
        </w:rPr>
        <w:t>二、第三</w:t>
      </w:r>
      <w:r w:rsidRPr="000B4AF2">
        <w:rPr>
          <w:rFonts w:ascii="宋体" w:hAnsi="宋体" w:cs="宋体"/>
          <w:sz w:val="24"/>
          <w:szCs w:val="24"/>
          <w:lang w:eastAsia="zh-CN"/>
        </w:rPr>
        <w:t>的为</w:t>
      </w:r>
      <w:r w:rsidRPr="000B4AF2">
        <w:rPr>
          <w:rFonts w:ascii="宋体" w:hAnsi="宋体" w:cs="宋体" w:hint="eastAsia"/>
          <w:sz w:val="24"/>
          <w:szCs w:val="24"/>
          <w:lang w:eastAsia="zh-CN"/>
        </w:rPr>
        <w:t>入围单位。</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7、不足三家参选单位的处理办法</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如某标段参选单位不足三家，委托人将采用其他方式进行采购。</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（十七）比选文件的澄清</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为了有助于比选文件的审查、评价和比较，评选委员会可以书面方式要求参选单位对比选文件中含义不明确、对同类问题表述不一致或者有明显文字错误的内容作必要的澄清、说明或者补正。参选单位的澄清、说明或者补正应以书面方式进行并不得超出比选文件的范围或者改变比选文件的实质性内容。</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（十八）在评选过程中，评选委员会若发现参选单位以他人的名义参选、串通参选、以行贿手段谋取中选或者以其他弄虚作假方式参选的，该参选单位的参选将作废标处理。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（十九）参选单位资格条件不符合国家有关规定和比选征询文件要求的，或者拒不按照要求对比选文件进行澄清、说明或者补正的，评选委员会可以否决其参选。</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（二十）评选委员会将审查比选文件是否对比选征询文件提出的所有实质性要求和条件作出响应。未能在实质上响应的参选，将作废标处理。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（二十一）比选文件有下述情形之一的，属于重大偏差，视为未能对比选征询文件作出实质性响应，并按前条规定作废标处理：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1、比选文件中的参选函未加盖参选单位的公章及企业法定代表人签字或盖章的或无委托代理人签字或盖章的，企业法定代表人（负责人）委托代理人没有合法、有效的委托书（原件）的；</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2、未按比选征询文件规定的格式填写，内容不全或关键字迹模糊、无法辨认的；</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3、比选文件提出了不能满足比选征询文件要求或委托人不能接受的条件的；</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4、以他人的名义参选、串通参选、以行贿手段谋取中选或者以其他弄虚作假方式参选的。</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lastRenderedPageBreak/>
        <w:t>（二十二）评选和确定评选结果将在参选有效期结束日 15 个工作日前完成。不能在参选有效期结束日 15个工作日前完成评选和确定评选结果的，委托人将通知所有参选单位延长参选有效期。</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（二十三）评选过程保密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1、在确定中选人之前，凡属于审查、澄清、评价、比较比选文件和中选意向等有关信息，均不得泄露给任何参选单位或与评选工作无关的人员。</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2、参选单位不得探听上述信息，不得以任何行为影响评选过程，否则将被废标。</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八、授 予 合 同</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（二十四）确定参选单位</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1、确定入围单位后，向入围单位发出中选通知书，中选通知书将成为合同的组成部分。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b/>
          <w:sz w:val="24"/>
          <w:szCs w:val="24"/>
          <w:lang w:eastAsia="zh-CN"/>
        </w:rPr>
      </w:pPr>
      <w:r w:rsidRPr="000B4AF2">
        <w:rPr>
          <w:rFonts w:ascii="宋体" w:hAnsi="宋体" w:cs="宋体"/>
          <w:sz w:val="24"/>
          <w:szCs w:val="24"/>
          <w:lang w:eastAsia="zh-CN"/>
        </w:rPr>
        <w:t>2、入围单位收到中选通知书后，应在 7 日内与委托人签订招标代理合同。入围单位不与委托人订立合同的，取消其中选资格。</w:t>
      </w:r>
      <w:r w:rsidRPr="000B4AF2">
        <w:rPr>
          <w:rFonts w:ascii="宋体" w:hAnsi="宋体" w:cs="宋体"/>
          <w:b/>
          <w:sz w:val="24"/>
          <w:szCs w:val="24"/>
          <w:u w:val="single"/>
          <w:lang w:eastAsia="zh-CN"/>
        </w:rPr>
        <w:t>合同价格将按照入围三家单位的平均价格确定</w:t>
      </w:r>
      <w:r w:rsidRPr="000B4AF2">
        <w:rPr>
          <w:rFonts w:ascii="宋体" w:hAnsi="宋体" w:cs="宋体" w:hint="eastAsia"/>
          <w:b/>
          <w:sz w:val="24"/>
          <w:szCs w:val="24"/>
          <w:lang w:eastAsia="zh-CN"/>
        </w:rPr>
        <w:t>。</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（二十五）合同签订</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委托人与中选人将根据《中华人民共和国合同法》的规定，依据比选征询文件签订合同。</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 xml:space="preserve">九、评 </w:t>
      </w:r>
      <w:r w:rsidRPr="000B4AF2">
        <w:rPr>
          <w:rFonts w:ascii="宋体" w:hAnsi="宋体" w:cs="宋体" w:hint="eastAsia"/>
          <w:b/>
          <w:sz w:val="28"/>
          <w:szCs w:val="28"/>
          <w:lang w:eastAsia="zh-CN"/>
        </w:rPr>
        <w:t>审</w:t>
      </w:r>
      <w:r w:rsidRPr="000B4AF2">
        <w:rPr>
          <w:rFonts w:ascii="宋体" w:hAnsi="宋体" w:cs="宋体"/>
          <w:b/>
          <w:sz w:val="28"/>
          <w:szCs w:val="28"/>
          <w:lang w:eastAsia="zh-CN"/>
        </w:rPr>
        <w:t xml:space="preserve"> 细 则</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本次代理服务机构评选坚持“公开、公正、公平、择优”的原则，对参选单位的参选报价、服务方案、人员及相关业绩信誉等进行打分，择优选定单位。</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具体评分细则如下：</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一、评分内容、办法及分值如下：</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 xml:space="preserve">（一）报价评分 分值 </w:t>
      </w:r>
      <w:r w:rsidRPr="000B4AF2">
        <w:rPr>
          <w:rFonts w:ascii="宋体" w:hAnsi="宋体" w:cs="宋体" w:hint="eastAsia"/>
          <w:sz w:val="24"/>
          <w:szCs w:val="24"/>
          <w:lang w:eastAsia="zh-CN"/>
        </w:rPr>
        <w:t>50</w:t>
      </w:r>
      <w:r w:rsidRPr="000B4AF2">
        <w:rPr>
          <w:rFonts w:ascii="宋体" w:hAnsi="宋体" w:cs="宋体"/>
          <w:sz w:val="24"/>
          <w:szCs w:val="24"/>
          <w:lang w:eastAsia="zh-CN"/>
        </w:rPr>
        <w:t>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①招标代理报价评分，分值25分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以《招标代理服务收费管理暂行办法》的通知（计价格[2002]1980号）规定的招标代理服务费率为基础，</w:t>
      </w:r>
      <w:r w:rsidRPr="000B4AF2">
        <w:rPr>
          <w:rFonts w:ascii="宋体" w:hAnsi="宋体" w:cs="宋体" w:hint="eastAsia"/>
          <w:sz w:val="24"/>
          <w:szCs w:val="24"/>
          <w:lang w:eastAsia="zh-CN"/>
        </w:rPr>
        <w:t>按</w:t>
      </w:r>
      <w:r w:rsidRPr="000B4AF2">
        <w:rPr>
          <w:rFonts w:ascii="宋体" w:hAnsi="宋体" w:cs="宋体"/>
          <w:sz w:val="24"/>
          <w:szCs w:val="24"/>
          <w:lang w:eastAsia="zh-CN"/>
        </w:rPr>
        <w:t>比率</w:t>
      </w:r>
      <w:r w:rsidRPr="000B4AF2">
        <w:rPr>
          <w:rFonts w:ascii="宋体" w:hAnsi="宋体" w:cs="宋体" w:hint="eastAsia"/>
          <w:sz w:val="24"/>
          <w:szCs w:val="24"/>
          <w:lang w:eastAsia="zh-CN"/>
        </w:rPr>
        <w:t>（%）</w:t>
      </w:r>
      <w:r w:rsidRPr="000B4AF2">
        <w:rPr>
          <w:rFonts w:ascii="宋体" w:hAnsi="宋体" w:cs="宋体"/>
          <w:sz w:val="24"/>
          <w:szCs w:val="24"/>
          <w:lang w:eastAsia="zh-CN"/>
        </w:rPr>
        <w:t>进行报价</w:t>
      </w:r>
      <w:r w:rsidRPr="000B4AF2">
        <w:rPr>
          <w:rFonts w:ascii="宋体" w:hAnsi="宋体" w:cs="宋体" w:hint="eastAsia"/>
          <w:sz w:val="24"/>
          <w:szCs w:val="24"/>
          <w:lang w:eastAsia="zh-CN"/>
        </w:rPr>
        <w:t>。</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 xml:space="preserve">所有费率算术平均值(若报价单位超过 </w:t>
      </w:r>
      <w:r w:rsidRPr="000B4AF2">
        <w:rPr>
          <w:rFonts w:ascii="宋体" w:hAnsi="宋体" w:cs="宋体" w:hint="eastAsia"/>
          <w:sz w:val="24"/>
          <w:szCs w:val="24"/>
          <w:lang w:eastAsia="zh-CN"/>
        </w:rPr>
        <w:t>7</w:t>
      </w:r>
      <w:r w:rsidRPr="000B4AF2">
        <w:rPr>
          <w:rFonts w:ascii="宋体" w:hAnsi="宋体" w:cs="宋体"/>
          <w:sz w:val="24"/>
          <w:szCs w:val="24"/>
          <w:lang w:eastAsia="zh-CN"/>
        </w:rPr>
        <w:t xml:space="preserve"> 家</w:t>
      </w:r>
      <w:r w:rsidRPr="000B4AF2">
        <w:rPr>
          <w:rFonts w:ascii="宋体" w:hAnsi="宋体" w:cs="宋体" w:hint="eastAsia"/>
          <w:sz w:val="24"/>
          <w:szCs w:val="24"/>
          <w:lang w:eastAsia="zh-CN"/>
        </w:rPr>
        <w:t>，</w:t>
      </w:r>
      <w:r w:rsidRPr="000B4AF2">
        <w:rPr>
          <w:rFonts w:ascii="宋体" w:hAnsi="宋体" w:cs="宋体"/>
          <w:sz w:val="24"/>
          <w:szCs w:val="24"/>
          <w:lang w:eastAsia="zh-CN"/>
        </w:rPr>
        <w:t>则</w:t>
      </w:r>
      <w:r w:rsidRPr="000B4AF2">
        <w:rPr>
          <w:rFonts w:ascii="宋体" w:hAnsi="宋体" w:cs="宋体" w:hint="eastAsia"/>
          <w:sz w:val="24"/>
          <w:szCs w:val="24"/>
          <w:lang w:eastAsia="zh-CN"/>
        </w:rPr>
        <w:t>为去</w:t>
      </w:r>
      <w:r w:rsidRPr="000B4AF2">
        <w:rPr>
          <w:rFonts w:ascii="宋体" w:hAnsi="宋体" w:cs="宋体"/>
          <w:sz w:val="24"/>
          <w:szCs w:val="24"/>
          <w:lang w:eastAsia="zh-CN"/>
        </w:rPr>
        <w:t>掉最高和最低</w:t>
      </w:r>
      <w:r w:rsidRPr="000B4AF2">
        <w:rPr>
          <w:rFonts w:ascii="宋体" w:hAnsi="宋体" w:cs="宋体" w:hint="eastAsia"/>
          <w:sz w:val="24"/>
          <w:szCs w:val="24"/>
          <w:lang w:eastAsia="zh-CN"/>
        </w:rPr>
        <w:t>后</w:t>
      </w:r>
      <w:r w:rsidRPr="000B4AF2">
        <w:rPr>
          <w:rFonts w:ascii="宋体" w:hAnsi="宋体" w:cs="宋体"/>
          <w:sz w:val="24"/>
          <w:szCs w:val="24"/>
          <w:lang w:eastAsia="zh-CN"/>
        </w:rPr>
        <w:t>的平均值)</w:t>
      </w:r>
      <w:r w:rsidRPr="000B4AF2">
        <w:rPr>
          <w:rFonts w:ascii="宋体" w:hAnsi="宋体" w:cs="宋体" w:hint="eastAsia"/>
          <w:sz w:val="24"/>
          <w:szCs w:val="24"/>
          <w:lang w:eastAsia="zh-CN"/>
        </w:rPr>
        <w:t>为基准费率。</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lastRenderedPageBreak/>
        <w:t>投标</w:t>
      </w:r>
      <w:r w:rsidRPr="000B4AF2">
        <w:rPr>
          <w:rFonts w:ascii="宋体" w:hAnsi="宋体" w:cs="宋体"/>
          <w:sz w:val="24"/>
          <w:szCs w:val="24"/>
          <w:lang w:eastAsia="zh-CN"/>
        </w:rPr>
        <w:t>费率</w:t>
      </w:r>
      <w:r w:rsidRPr="000B4AF2">
        <w:rPr>
          <w:rFonts w:ascii="宋体" w:hAnsi="宋体" w:cs="宋体" w:hint="eastAsia"/>
          <w:sz w:val="24"/>
          <w:szCs w:val="24"/>
          <w:lang w:eastAsia="zh-CN"/>
        </w:rPr>
        <w:t>与基准费率相等</w:t>
      </w:r>
      <w:r w:rsidRPr="000B4AF2">
        <w:rPr>
          <w:rFonts w:ascii="宋体" w:hAnsi="宋体" w:cs="宋体"/>
          <w:sz w:val="24"/>
          <w:szCs w:val="24"/>
          <w:lang w:eastAsia="zh-CN"/>
        </w:rPr>
        <w:t>得满分</w:t>
      </w:r>
      <w:r w:rsidRPr="000B4AF2">
        <w:rPr>
          <w:rFonts w:ascii="宋体" w:hAnsi="宋体" w:cs="宋体" w:hint="eastAsia"/>
          <w:sz w:val="24"/>
          <w:szCs w:val="24"/>
          <w:lang w:eastAsia="zh-CN"/>
        </w:rPr>
        <w:t>25</w:t>
      </w:r>
      <w:r w:rsidRPr="000B4AF2">
        <w:rPr>
          <w:rFonts w:ascii="宋体" w:hAnsi="宋体" w:cs="宋体"/>
          <w:sz w:val="24"/>
          <w:szCs w:val="24"/>
          <w:lang w:eastAsia="zh-CN"/>
        </w:rPr>
        <w:t>分，</w:t>
      </w:r>
      <w:r w:rsidRPr="000B4AF2">
        <w:rPr>
          <w:rFonts w:ascii="宋体" w:hAnsi="宋体" w:cs="宋体" w:hint="eastAsia"/>
          <w:sz w:val="24"/>
          <w:szCs w:val="24"/>
          <w:lang w:eastAsia="zh-CN"/>
        </w:rPr>
        <w:t>投标</w:t>
      </w:r>
      <w:r w:rsidRPr="000B4AF2">
        <w:rPr>
          <w:rFonts w:ascii="宋体" w:hAnsi="宋体" w:cs="宋体"/>
          <w:sz w:val="24"/>
          <w:szCs w:val="24"/>
          <w:lang w:eastAsia="zh-CN"/>
        </w:rPr>
        <w:t>费率</w:t>
      </w:r>
      <w:r w:rsidRPr="000B4AF2">
        <w:rPr>
          <w:rFonts w:ascii="宋体" w:hAnsi="宋体" w:cs="宋体" w:hint="eastAsia"/>
          <w:sz w:val="24"/>
          <w:szCs w:val="24"/>
          <w:lang w:eastAsia="zh-CN"/>
        </w:rPr>
        <w:t>比基准费率</w:t>
      </w:r>
      <w:r w:rsidRPr="000B4AF2">
        <w:rPr>
          <w:rFonts w:ascii="宋体" w:hAnsi="宋体" w:cs="宋体"/>
          <w:sz w:val="24"/>
          <w:szCs w:val="24"/>
          <w:lang w:eastAsia="zh-CN"/>
        </w:rPr>
        <w:t>高1%扣</w:t>
      </w:r>
      <w:r w:rsidRPr="000B4AF2">
        <w:rPr>
          <w:rFonts w:ascii="宋体" w:hAnsi="宋体" w:cs="宋体" w:hint="eastAsia"/>
          <w:sz w:val="24"/>
          <w:szCs w:val="24"/>
          <w:lang w:eastAsia="zh-CN"/>
        </w:rPr>
        <w:t>0.5</w:t>
      </w:r>
      <w:r w:rsidRPr="000B4AF2">
        <w:rPr>
          <w:rFonts w:ascii="宋体" w:hAnsi="宋体" w:cs="宋体"/>
          <w:sz w:val="24"/>
          <w:szCs w:val="24"/>
          <w:lang w:eastAsia="zh-CN"/>
        </w:rPr>
        <w:t>分，</w:t>
      </w:r>
      <w:r w:rsidRPr="000B4AF2">
        <w:rPr>
          <w:rFonts w:ascii="宋体" w:hAnsi="宋体" w:cs="宋体" w:hint="eastAsia"/>
          <w:sz w:val="24"/>
          <w:szCs w:val="24"/>
          <w:lang w:eastAsia="zh-CN"/>
        </w:rPr>
        <w:t>投标</w:t>
      </w:r>
      <w:r w:rsidRPr="000B4AF2">
        <w:rPr>
          <w:rFonts w:ascii="宋体" w:hAnsi="宋体" w:cs="宋体"/>
          <w:sz w:val="24"/>
          <w:szCs w:val="24"/>
          <w:lang w:eastAsia="zh-CN"/>
        </w:rPr>
        <w:t>费率</w:t>
      </w:r>
      <w:r w:rsidRPr="000B4AF2">
        <w:rPr>
          <w:rFonts w:ascii="宋体" w:hAnsi="宋体" w:cs="宋体" w:hint="eastAsia"/>
          <w:sz w:val="24"/>
          <w:szCs w:val="24"/>
          <w:lang w:eastAsia="zh-CN"/>
        </w:rPr>
        <w:t>比基准费率</w:t>
      </w:r>
      <w:r w:rsidRPr="000B4AF2">
        <w:rPr>
          <w:rFonts w:ascii="宋体" w:hAnsi="宋体" w:cs="宋体"/>
          <w:sz w:val="24"/>
          <w:szCs w:val="24"/>
          <w:lang w:eastAsia="zh-CN"/>
        </w:rPr>
        <w:t>低1%扣0.</w:t>
      </w:r>
      <w:r w:rsidRPr="000B4AF2">
        <w:rPr>
          <w:rFonts w:ascii="宋体" w:hAnsi="宋体" w:cs="宋体" w:hint="eastAsia"/>
          <w:sz w:val="24"/>
          <w:szCs w:val="24"/>
          <w:lang w:eastAsia="zh-CN"/>
        </w:rPr>
        <w:t>3</w:t>
      </w:r>
      <w:r w:rsidRPr="000B4AF2">
        <w:rPr>
          <w:rFonts w:ascii="宋体" w:hAnsi="宋体" w:cs="宋体"/>
          <w:sz w:val="24"/>
          <w:szCs w:val="24"/>
          <w:lang w:eastAsia="zh-CN"/>
        </w:rPr>
        <w:t>分，</w:t>
      </w:r>
      <w:r w:rsidRPr="000B4AF2">
        <w:rPr>
          <w:rFonts w:ascii="宋体" w:hAnsi="宋体" w:cs="宋体" w:hint="eastAsia"/>
          <w:sz w:val="24"/>
          <w:szCs w:val="24"/>
          <w:lang w:eastAsia="zh-CN"/>
        </w:rPr>
        <w:t>中间值内插，</w:t>
      </w:r>
      <w:r w:rsidRPr="000B4AF2">
        <w:rPr>
          <w:rFonts w:ascii="宋体" w:hAnsi="宋体" w:cs="宋体"/>
          <w:sz w:val="24"/>
          <w:szCs w:val="24"/>
          <w:lang w:eastAsia="zh-CN"/>
        </w:rPr>
        <w:t>扣完为止。</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偏差率计算公式：偏差率=投标费率-基准费率</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①造价咨询报价评分，分值25分</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以</w:t>
      </w:r>
      <w:r w:rsidRPr="000B4AF2">
        <w:rPr>
          <w:rFonts w:ascii="宋体" w:hAnsi="宋体" w:cs="宋体" w:hint="eastAsia"/>
          <w:sz w:val="24"/>
          <w:szCs w:val="24"/>
          <w:lang w:eastAsia="zh-CN"/>
        </w:rPr>
        <w:t>《江苏省工程造价服务收费标准》（苏价服（2014）383号文）</w:t>
      </w:r>
      <w:r w:rsidRPr="000B4AF2">
        <w:rPr>
          <w:rFonts w:ascii="宋体" w:hAnsi="宋体" w:cs="宋体"/>
          <w:sz w:val="24"/>
          <w:szCs w:val="24"/>
          <w:lang w:eastAsia="zh-CN"/>
        </w:rPr>
        <w:t>规定的</w:t>
      </w:r>
      <w:r w:rsidRPr="000B4AF2">
        <w:rPr>
          <w:rFonts w:ascii="宋体" w:hAnsi="宋体" w:cs="宋体" w:hint="eastAsia"/>
          <w:sz w:val="24"/>
          <w:szCs w:val="24"/>
          <w:lang w:eastAsia="zh-CN"/>
        </w:rPr>
        <w:t>造价咨询</w:t>
      </w:r>
      <w:r w:rsidRPr="000B4AF2">
        <w:rPr>
          <w:rFonts w:ascii="宋体" w:hAnsi="宋体" w:cs="宋体"/>
          <w:sz w:val="24"/>
          <w:szCs w:val="24"/>
          <w:lang w:eastAsia="zh-CN"/>
        </w:rPr>
        <w:t>服务费率为基础，</w:t>
      </w:r>
      <w:r w:rsidRPr="000B4AF2">
        <w:rPr>
          <w:rFonts w:ascii="宋体" w:hAnsi="宋体" w:cs="宋体" w:hint="eastAsia"/>
          <w:sz w:val="24"/>
          <w:szCs w:val="24"/>
          <w:lang w:eastAsia="zh-CN"/>
        </w:rPr>
        <w:t>按</w:t>
      </w:r>
      <w:r w:rsidRPr="000B4AF2">
        <w:rPr>
          <w:rFonts w:ascii="宋体" w:hAnsi="宋体" w:cs="宋体"/>
          <w:sz w:val="24"/>
          <w:szCs w:val="24"/>
          <w:lang w:eastAsia="zh-CN"/>
        </w:rPr>
        <w:t>比率</w:t>
      </w:r>
      <w:r w:rsidRPr="000B4AF2">
        <w:rPr>
          <w:rFonts w:ascii="宋体" w:hAnsi="宋体" w:cs="宋体" w:hint="eastAsia"/>
          <w:sz w:val="24"/>
          <w:szCs w:val="24"/>
          <w:lang w:eastAsia="zh-CN"/>
        </w:rPr>
        <w:t>（%）</w:t>
      </w:r>
      <w:r w:rsidRPr="000B4AF2">
        <w:rPr>
          <w:rFonts w:ascii="宋体" w:hAnsi="宋体" w:cs="宋体"/>
          <w:sz w:val="24"/>
          <w:szCs w:val="24"/>
          <w:lang w:eastAsia="zh-CN"/>
        </w:rPr>
        <w:t>进行报价</w:t>
      </w:r>
      <w:r w:rsidRPr="000B4AF2">
        <w:rPr>
          <w:rFonts w:ascii="宋体" w:hAnsi="宋体" w:cs="宋体" w:hint="eastAsia"/>
          <w:sz w:val="24"/>
          <w:szCs w:val="24"/>
          <w:lang w:eastAsia="zh-CN"/>
        </w:rPr>
        <w:t>。</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 xml:space="preserve">所有费率算术平均值(若报价单位超过 </w:t>
      </w:r>
      <w:r w:rsidRPr="000B4AF2">
        <w:rPr>
          <w:rFonts w:ascii="宋体" w:hAnsi="宋体" w:cs="宋体" w:hint="eastAsia"/>
          <w:sz w:val="24"/>
          <w:szCs w:val="24"/>
          <w:lang w:eastAsia="zh-CN"/>
        </w:rPr>
        <w:t>7</w:t>
      </w:r>
      <w:r w:rsidRPr="000B4AF2">
        <w:rPr>
          <w:rFonts w:ascii="宋体" w:hAnsi="宋体" w:cs="宋体"/>
          <w:sz w:val="24"/>
          <w:szCs w:val="24"/>
          <w:lang w:eastAsia="zh-CN"/>
        </w:rPr>
        <w:t xml:space="preserve"> 家</w:t>
      </w:r>
      <w:r w:rsidRPr="000B4AF2">
        <w:rPr>
          <w:rFonts w:ascii="宋体" w:hAnsi="宋体" w:cs="宋体" w:hint="eastAsia"/>
          <w:sz w:val="24"/>
          <w:szCs w:val="24"/>
          <w:lang w:eastAsia="zh-CN"/>
        </w:rPr>
        <w:t>，</w:t>
      </w:r>
      <w:r w:rsidRPr="000B4AF2">
        <w:rPr>
          <w:rFonts w:ascii="宋体" w:hAnsi="宋体" w:cs="宋体"/>
          <w:sz w:val="24"/>
          <w:szCs w:val="24"/>
          <w:lang w:eastAsia="zh-CN"/>
        </w:rPr>
        <w:t>则</w:t>
      </w:r>
      <w:r w:rsidRPr="000B4AF2">
        <w:rPr>
          <w:rFonts w:ascii="宋体" w:hAnsi="宋体" w:cs="宋体" w:hint="eastAsia"/>
          <w:sz w:val="24"/>
          <w:szCs w:val="24"/>
          <w:lang w:eastAsia="zh-CN"/>
        </w:rPr>
        <w:t>为去</w:t>
      </w:r>
      <w:r w:rsidRPr="000B4AF2">
        <w:rPr>
          <w:rFonts w:ascii="宋体" w:hAnsi="宋体" w:cs="宋体"/>
          <w:sz w:val="24"/>
          <w:szCs w:val="24"/>
          <w:lang w:eastAsia="zh-CN"/>
        </w:rPr>
        <w:t>掉最高和最低</w:t>
      </w:r>
      <w:r w:rsidRPr="000B4AF2">
        <w:rPr>
          <w:rFonts w:ascii="宋体" w:hAnsi="宋体" w:cs="宋体" w:hint="eastAsia"/>
          <w:sz w:val="24"/>
          <w:szCs w:val="24"/>
          <w:lang w:eastAsia="zh-CN"/>
        </w:rPr>
        <w:t>后</w:t>
      </w:r>
      <w:r w:rsidRPr="000B4AF2">
        <w:rPr>
          <w:rFonts w:ascii="宋体" w:hAnsi="宋体" w:cs="宋体"/>
          <w:sz w:val="24"/>
          <w:szCs w:val="24"/>
          <w:lang w:eastAsia="zh-CN"/>
        </w:rPr>
        <w:t>的平均值)</w:t>
      </w:r>
      <w:r w:rsidRPr="000B4AF2">
        <w:rPr>
          <w:rFonts w:ascii="宋体" w:hAnsi="宋体" w:cs="宋体" w:hint="eastAsia"/>
          <w:sz w:val="24"/>
          <w:szCs w:val="24"/>
          <w:lang w:eastAsia="zh-CN"/>
        </w:rPr>
        <w:t>为基准费率。</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投标</w:t>
      </w:r>
      <w:r w:rsidRPr="000B4AF2">
        <w:rPr>
          <w:rFonts w:ascii="宋体" w:hAnsi="宋体" w:cs="宋体"/>
          <w:sz w:val="24"/>
          <w:szCs w:val="24"/>
          <w:lang w:eastAsia="zh-CN"/>
        </w:rPr>
        <w:t>费率</w:t>
      </w:r>
      <w:r w:rsidRPr="000B4AF2">
        <w:rPr>
          <w:rFonts w:ascii="宋体" w:hAnsi="宋体" w:cs="宋体" w:hint="eastAsia"/>
          <w:sz w:val="24"/>
          <w:szCs w:val="24"/>
          <w:lang w:eastAsia="zh-CN"/>
        </w:rPr>
        <w:t>与基准费率相等</w:t>
      </w:r>
      <w:r w:rsidRPr="000B4AF2">
        <w:rPr>
          <w:rFonts w:ascii="宋体" w:hAnsi="宋体" w:cs="宋体"/>
          <w:sz w:val="24"/>
          <w:szCs w:val="24"/>
          <w:lang w:eastAsia="zh-CN"/>
        </w:rPr>
        <w:t>得满分</w:t>
      </w:r>
      <w:r w:rsidRPr="000B4AF2">
        <w:rPr>
          <w:rFonts w:ascii="宋体" w:hAnsi="宋体" w:cs="宋体" w:hint="eastAsia"/>
          <w:sz w:val="24"/>
          <w:szCs w:val="24"/>
          <w:lang w:eastAsia="zh-CN"/>
        </w:rPr>
        <w:t>25</w:t>
      </w:r>
      <w:r w:rsidRPr="000B4AF2">
        <w:rPr>
          <w:rFonts w:ascii="宋体" w:hAnsi="宋体" w:cs="宋体"/>
          <w:sz w:val="24"/>
          <w:szCs w:val="24"/>
          <w:lang w:eastAsia="zh-CN"/>
        </w:rPr>
        <w:t>分，</w:t>
      </w:r>
      <w:r w:rsidRPr="000B4AF2">
        <w:rPr>
          <w:rFonts w:ascii="宋体" w:hAnsi="宋体" w:cs="宋体" w:hint="eastAsia"/>
          <w:sz w:val="24"/>
          <w:szCs w:val="24"/>
          <w:lang w:eastAsia="zh-CN"/>
        </w:rPr>
        <w:t>投标</w:t>
      </w:r>
      <w:r w:rsidRPr="000B4AF2">
        <w:rPr>
          <w:rFonts w:ascii="宋体" w:hAnsi="宋体" w:cs="宋体"/>
          <w:sz w:val="24"/>
          <w:szCs w:val="24"/>
          <w:lang w:eastAsia="zh-CN"/>
        </w:rPr>
        <w:t>费率</w:t>
      </w:r>
      <w:r w:rsidRPr="000B4AF2">
        <w:rPr>
          <w:rFonts w:ascii="宋体" w:hAnsi="宋体" w:cs="宋体" w:hint="eastAsia"/>
          <w:sz w:val="24"/>
          <w:szCs w:val="24"/>
          <w:lang w:eastAsia="zh-CN"/>
        </w:rPr>
        <w:t>比基准费率</w:t>
      </w:r>
      <w:r w:rsidRPr="000B4AF2">
        <w:rPr>
          <w:rFonts w:ascii="宋体" w:hAnsi="宋体" w:cs="宋体"/>
          <w:sz w:val="24"/>
          <w:szCs w:val="24"/>
          <w:lang w:eastAsia="zh-CN"/>
        </w:rPr>
        <w:t>高1%扣</w:t>
      </w:r>
      <w:r w:rsidRPr="000B4AF2">
        <w:rPr>
          <w:rFonts w:ascii="宋体" w:hAnsi="宋体" w:cs="宋体" w:hint="eastAsia"/>
          <w:sz w:val="24"/>
          <w:szCs w:val="24"/>
          <w:lang w:eastAsia="zh-CN"/>
        </w:rPr>
        <w:t>0.5</w:t>
      </w:r>
      <w:r w:rsidRPr="000B4AF2">
        <w:rPr>
          <w:rFonts w:ascii="宋体" w:hAnsi="宋体" w:cs="宋体"/>
          <w:sz w:val="24"/>
          <w:szCs w:val="24"/>
          <w:lang w:eastAsia="zh-CN"/>
        </w:rPr>
        <w:t>分，</w:t>
      </w:r>
      <w:r w:rsidRPr="000B4AF2">
        <w:rPr>
          <w:rFonts w:ascii="宋体" w:hAnsi="宋体" w:cs="宋体" w:hint="eastAsia"/>
          <w:sz w:val="24"/>
          <w:szCs w:val="24"/>
          <w:lang w:eastAsia="zh-CN"/>
        </w:rPr>
        <w:t>投标</w:t>
      </w:r>
      <w:r w:rsidRPr="000B4AF2">
        <w:rPr>
          <w:rFonts w:ascii="宋体" w:hAnsi="宋体" w:cs="宋体"/>
          <w:sz w:val="24"/>
          <w:szCs w:val="24"/>
          <w:lang w:eastAsia="zh-CN"/>
        </w:rPr>
        <w:t>费率</w:t>
      </w:r>
      <w:r w:rsidRPr="000B4AF2">
        <w:rPr>
          <w:rFonts w:ascii="宋体" w:hAnsi="宋体" w:cs="宋体" w:hint="eastAsia"/>
          <w:sz w:val="24"/>
          <w:szCs w:val="24"/>
          <w:lang w:eastAsia="zh-CN"/>
        </w:rPr>
        <w:t>比基准费率</w:t>
      </w:r>
      <w:r w:rsidRPr="000B4AF2">
        <w:rPr>
          <w:rFonts w:ascii="宋体" w:hAnsi="宋体" w:cs="宋体"/>
          <w:sz w:val="24"/>
          <w:szCs w:val="24"/>
          <w:lang w:eastAsia="zh-CN"/>
        </w:rPr>
        <w:t>低1%扣0.</w:t>
      </w:r>
      <w:r w:rsidRPr="000B4AF2">
        <w:rPr>
          <w:rFonts w:ascii="宋体" w:hAnsi="宋体" w:cs="宋体" w:hint="eastAsia"/>
          <w:sz w:val="24"/>
          <w:szCs w:val="24"/>
          <w:lang w:eastAsia="zh-CN"/>
        </w:rPr>
        <w:t>3</w:t>
      </w:r>
      <w:r w:rsidRPr="000B4AF2">
        <w:rPr>
          <w:rFonts w:ascii="宋体" w:hAnsi="宋体" w:cs="宋体"/>
          <w:sz w:val="24"/>
          <w:szCs w:val="24"/>
          <w:lang w:eastAsia="zh-CN"/>
        </w:rPr>
        <w:t>分，</w:t>
      </w:r>
      <w:r w:rsidRPr="000B4AF2">
        <w:rPr>
          <w:rFonts w:ascii="宋体" w:hAnsi="宋体" w:cs="宋体" w:hint="eastAsia"/>
          <w:sz w:val="24"/>
          <w:szCs w:val="24"/>
          <w:lang w:eastAsia="zh-CN"/>
        </w:rPr>
        <w:t>中间值内插，</w:t>
      </w:r>
      <w:r w:rsidRPr="000B4AF2">
        <w:rPr>
          <w:rFonts w:ascii="宋体" w:hAnsi="宋体" w:cs="宋体"/>
          <w:sz w:val="24"/>
          <w:szCs w:val="24"/>
          <w:lang w:eastAsia="zh-CN"/>
        </w:rPr>
        <w:t>扣完为止。</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偏差率计算公式：偏差率=投标费率-基准费率</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p>
    <w:p w:rsidR="00F67D4A" w:rsidRPr="000B4AF2" w:rsidRDefault="00F67D4A" w:rsidP="00F67D4A">
      <w:pPr>
        <w:pStyle w:val="Normal3"/>
        <w:numPr>
          <w:ilvl w:val="0"/>
          <w:numId w:val="1"/>
        </w:numPr>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商务技术分</w:t>
      </w:r>
      <w:r w:rsidRPr="000B4AF2">
        <w:rPr>
          <w:rFonts w:ascii="宋体" w:hAnsi="宋体" w:cs="宋体"/>
          <w:sz w:val="24"/>
          <w:szCs w:val="24"/>
          <w:lang w:eastAsia="zh-CN"/>
        </w:rPr>
        <w:t xml:space="preserve"> 满分</w:t>
      </w:r>
      <w:r w:rsidRPr="000B4AF2">
        <w:rPr>
          <w:rFonts w:ascii="宋体" w:hAnsi="宋体" w:cs="宋体" w:hint="eastAsia"/>
          <w:sz w:val="24"/>
          <w:szCs w:val="24"/>
          <w:lang w:eastAsia="zh-CN"/>
        </w:rPr>
        <w:t>50</w:t>
      </w:r>
      <w:r w:rsidRPr="000B4AF2">
        <w:rPr>
          <w:rFonts w:ascii="宋体" w:hAnsi="宋体" w:cs="宋体"/>
          <w:sz w:val="24"/>
          <w:szCs w:val="24"/>
          <w:lang w:eastAsia="zh-CN"/>
        </w:rPr>
        <w:t>分</w:t>
      </w:r>
    </w:p>
    <w:p w:rsidR="00F67D4A" w:rsidRPr="000B4AF2" w:rsidRDefault="00F67D4A" w:rsidP="00F67D4A">
      <w:pPr>
        <w:pStyle w:val="Normal3"/>
        <w:adjustRightInd w:val="0"/>
        <w:snapToGrid w:val="0"/>
        <w:spacing w:before="0" w:after="0" w:line="360" w:lineRule="auto"/>
        <w:jc w:val="left"/>
        <w:rPr>
          <w:rFonts w:ascii="宋体" w:hAnsi="宋体" w:cs="宋体"/>
          <w:b/>
          <w:sz w:val="24"/>
          <w:szCs w:val="24"/>
        </w:rPr>
      </w:pPr>
      <w:r w:rsidRPr="000B4AF2">
        <w:rPr>
          <w:rFonts w:ascii="宋体" w:hAnsi="宋体" w:cs="宋体" w:hint="eastAsia"/>
          <w:b/>
          <w:sz w:val="24"/>
          <w:szCs w:val="24"/>
          <w:lang w:eastAsia="zh-CN"/>
        </w:rPr>
        <w:t>标段一</w:t>
      </w:r>
      <w:r w:rsidRPr="000B4AF2">
        <w:rPr>
          <w:rFonts w:ascii="宋体" w:hAnsi="宋体" w:cs="宋体"/>
          <w:b/>
          <w:sz w:val="24"/>
          <w:szCs w:val="24"/>
          <w:lang w:eastAsia="zh-C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986"/>
        <w:gridCol w:w="6520"/>
      </w:tblGrid>
      <w:tr w:rsidR="00F67D4A" w:rsidRPr="000B4AF2" w:rsidTr="00964319">
        <w:trPr>
          <w:trHeight w:hRule="exact" w:val="553"/>
        </w:trPr>
        <w:tc>
          <w:tcPr>
            <w:tcW w:w="674"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序号</w:t>
            </w:r>
          </w:p>
        </w:tc>
        <w:tc>
          <w:tcPr>
            <w:tcW w:w="1986" w:type="dxa"/>
            <w:vAlign w:val="center"/>
          </w:tcPr>
          <w:p w:rsidR="00F67D4A" w:rsidRPr="000B4AF2" w:rsidRDefault="00F67D4A" w:rsidP="00964319">
            <w:pPr>
              <w:ind w:firstLine="420"/>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评分内容</w:t>
            </w:r>
          </w:p>
        </w:tc>
        <w:tc>
          <w:tcPr>
            <w:tcW w:w="6520" w:type="dxa"/>
            <w:vAlign w:val="center"/>
          </w:tcPr>
          <w:p w:rsidR="00F67D4A" w:rsidRPr="000B4AF2" w:rsidRDefault="00F67D4A" w:rsidP="00964319">
            <w:pPr>
              <w:ind w:firstLine="420"/>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分值范围</w:t>
            </w:r>
          </w:p>
        </w:tc>
      </w:tr>
      <w:tr w:rsidR="00F67D4A" w:rsidRPr="000B4AF2" w:rsidTr="00964319">
        <w:trPr>
          <w:trHeight w:val="2659"/>
        </w:trPr>
        <w:tc>
          <w:tcPr>
            <w:tcW w:w="674"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sz w:val="21"/>
                <w:szCs w:val="21"/>
              </w:rPr>
              <w:t>1</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投标人实力</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（荣誉获得情况等）（5分）</w:t>
            </w:r>
          </w:p>
        </w:tc>
        <w:tc>
          <w:tcPr>
            <w:tcW w:w="6520"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单位获得荣誉及社会诚信情况：5分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A、获得市级及以上招标或造价管理部门或单位表彰的得1分，最多得2分；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B、投标人同时具有质量管理认证体系证书、环境管理体系认证证书、职业健康安全管理体系认证证书的，得</w:t>
            </w:r>
            <w:r w:rsidRPr="000B4AF2">
              <w:rPr>
                <w:rFonts w:asciiTheme="minorEastAsia" w:eastAsiaTheme="minorEastAsia" w:hAnsiTheme="minorEastAsia"/>
                <w:sz w:val="21"/>
                <w:szCs w:val="21"/>
              </w:rPr>
              <w:t>1</w:t>
            </w:r>
            <w:r w:rsidRPr="000B4AF2">
              <w:rPr>
                <w:rFonts w:asciiTheme="minorEastAsia" w:eastAsiaTheme="minorEastAsia" w:hAnsiTheme="minorEastAsia" w:hint="eastAsia"/>
                <w:sz w:val="21"/>
                <w:szCs w:val="21"/>
              </w:rPr>
              <w:t>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C、注册资本，注册资本金最高的得2分，注册资本金次低得1分，其余0.5分。</w:t>
            </w:r>
          </w:p>
          <w:p w:rsidR="00F67D4A" w:rsidRPr="000B4AF2" w:rsidRDefault="00F67D4A" w:rsidP="00964319">
            <w:pPr>
              <w:ind w:left="10" w:hanging="48"/>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(以上奖励、证书均以投标人出具的相关证明材料为依据)。</w:t>
            </w:r>
          </w:p>
        </w:tc>
      </w:tr>
      <w:tr w:rsidR="00F67D4A" w:rsidRPr="000B4AF2" w:rsidTr="00964319">
        <w:trPr>
          <w:trHeight w:val="613"/>
        </w:trPr>
        <w:tc>
          <w:tcPr>
            <w:tcW w:w="674"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sz w:val="21"/>
                <w:szCs w:val="21"/>
              </w:rPr>
              <w:t>2</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企业业绩（15分）</w:t>
            </w:r>
          </w:p>
          <w:p w:rsidR="00F67D4A" w:rsidRPr="000B4AF2" w:rsidRDefault="00F67D4A" w:rsidP="00964319">
            <w:pPr>
              <w:rPr>
                <w:rFonts w:asciiTheme="minorEastAsia" w:eastAsiaTheme="minorEastAsia" w:hAnsiTheme="minorEastAsia"/>
                <w:sz w:val="21"/>
                <w:szCs w:val="21"/>
              </w:rPr>
            </w:pPr>
          </w:p>
        </w:tc>
        <w:tc>
          <w:tcPr>
            <w:tcW w:w="6520"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每具有一个民用航空机场的民航专业的招标代理业绩得3分，最多得15分。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同一机场仅计算一次，且一个机场的业绩须同时包含民航专业工程、民航专业设备、民航专业服务（监理或设计或第三方检测等）三种类型的招标项目，否则不予得分。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提供招标代理协议及每种类型的中标通知书，项目须经民航地区管理局备（提供加盖地区管理备案章的备案证明或者民航招标投标管理系统项目截图）。</w:t>
            </w:r>
          </w:p>
        </w:tc>
      </w:tr>
      <w:tr w:rsidR="00F67D4A" w:rsidRPr="000B4AF2" w:rsidTr="00964319">
        <w:trPr>
          <w:trHeight w:val="677"/>
        </w:trPr>
        <w:tc>
          <w:tcPr>
            <w:tcW w:w="674"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sz w:val="21"/>
                <w:szCs w:val="21"/>
              </w:rPr>
              <w:t>3</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拟派项目组人员</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配备（10分）</w:t>
            </w:r>
          </w:p>
          <w:p w:rsidR="00F67D4A" w:rsidRPr="000B4AF2" w:rsidRDefault="00F67D4A" w:rsidP="00964319">
            <w:pPr>
              <w:rPr>
                <w:rFonts w:asciiTheme="minorEastAsia" w:eastAsiaTheme="minorEastAsia" w:hAnsiTheme="minorEastAsia"/>
                <w:sz w:val="21"/>
                <w:szCs w:val="21"/>
              </w:rPr>
            </w:pPr>
          </w:p>
        </w:tc>
        <w:tc>
          <w:tcPr>
            <w:tcW w:w="6520"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 xml:space="preserve">（1）项目负责人实力 </w:t>
            </w:r>
            <w:r w:rsidRPr="000B4AF2">
              <w:rPr>
                <w:rFonts w:asciiTheme="minorEastAsia" w:eastAsiaTheme="minorEastAsia" w:hAnsiTheme="minorEastAsia"/>
                <w:sz w:val="21"/>
                <w:szCs w:val="21"/>
              </w:rPr>
              <w:t>4</w:t>
            </w:r>
            <w:r w:rsidRPr="000B4AF2">
              <w:rPr>
                <w:rFonts w:asciiTheme="minorEastAsia" w:eastAsiaTheme="minorEastAsia" w:hAnsiTheme="minorEastAsia" w:hint="eastAsia"/>
                <w:sz w:val="21"/>
                <w:szCs w:val="21"/>
              </w:rPr>
              <w:t>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①同时具有高级工程师及注册造价工程师资格的得</w:t>
            </w:r>
            <w:r w:rsidRPr="000B4AF2">
              <w:rPr>
                <w:rFonts w:asciiTheme="minorEastAsia" w:eastAsiaTheme="minorEastAsia" w:hAnsiTheme="minorEastAsia"/>
                <w:sz w:val="21"/>
                <w:szCs w:val="21"/>
              </w:rPr>
              <w:t>1</w:t>
            </w:r>
            <w:r w:rsidRPr="000B4AF2">
              <w:rPr>
                <w:rFonts w:asciiTheme="minorEastAsia" w:eastAsiaTheme="minorEastAsia" w:hAnsiTheme="minorEastAsia" w:hint="eastAsia"/>
                <w:sz w:val="21"/>
                <w:szCs w:val="21"/>
              </w:rPr>
              <w:t>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②拟派项目负责人担任过民用航空机场民航专业项目招标代理项目负责人的，有1个加1分，最高得3分；同一机场仅计算一次。</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（2）项目成员实力</w:t>
            </w:r>
            <w:r w:rsidRPr="000B4AF2">
              <w:rPr>
                <w:rFonts w:asciiTheme="minorEastAsia" w:eastAsiaTheme="minorEastAsia" w:hAnsiTheme="minorEastAsia"/>
                <w:sz w:val="21"/>
                <w:szCs w:val="21"/>
              </w:rPr>
              <w:t>6</w:t>
            </w:r>
            <w:r w:rsidRPr="000B4AF2">
              <w:rPr>
                <w:rFonts w:asciiTheme="minorEastAsia" w:eastAsiaTheme="minorEastAsia" w:hAnsiTheme="minorEastAsia" w:hint="eastAsia"/>
                <w:sz w:val="21"/>
                <w:szCs w:val="21"/>
              </w:rPr>
              <w:t>分（除项目负责人外）</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①项目组人员每具有一个高级及以上职称的加</w:t>
            </w:r>
            <w:r w:rsidRPr="000B4AF2">
              <w:rPr>
                <w:rFonts w:asciiTheme="minorEastAsia" w:eastAsiaTheme="minorEastAsia" w:hAnsiTheme="minorEastAsia"/>
                <w:sz w:val="21"/>
                <w:szCs w:val="21"/>
              </w:rPr>
              <w:t>0.5分，最高得3分；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②项目组人员每具有一个注册造价工程师资格的加</w:t>
            </w:r>
            <w:r w:rsidRPr="000B4AF2">
              <w:rPr>
                <w:rFonts w:asciiTheme="minorEastAsia" w:eastAsiaTheme="minorEastAsia" w:hAnsiTheme="minorEastAsia"/>
                <w:sz w:val="21"/>
                <w:szCs w:val="21"/>
              </w:rPr>
              <w:t>0.5分，最高得3</w:t>
            </w:r>
            <w:r w:rsidRPr="000B4AF2">
              <w:rPr>
                <w:rFonts w:asciiTheme="minorEastAsia" w:eastAsiaTheme="minorEastAsia" w:hAnsiTheme="minorEastAsia" w:hint="eastAsia"/>
                <w:sz w:val="21"/>
                <w:szCs w:val="21"/>
              </w:rPr>
              <w:lastRenderedPageBreak/>
              <w:t>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（项目组成员须提供201</w:t>
            </w:r>
            <w:r w:rsidRPr="000B4AF2">
              <w:rPr>
                <w:rFonts w:asciiTheme="minorEastAsia" w:eastAsiaTheme="minorEastAsia" w:hAnsiTheme="minorEastAsia"/>
                <w:sz w:val="21"/>
                <w:szCs w:val="21"/>
              </w:rPr>
              <w:t>9.1-2019.6</w:t>
            </w:r>
            <w:r w:rsidRPr="000B4AF2">
              <w:rPr>
                <w:rFonts w:asciiTheme="minorEastAsia" w:eastAsiaTheme="minorEastAsia" w:hAnsiTheme="minorEastAsia" w:hint="eastAsia"/>
                <w:sz w:val="21"/>
                <w:szCs w:val="21"/>
              </w:rPr>
              <w:t>企业为其交纳的社保机构出具的养老保险的证明材料及招标代理从业人员上岗证，否则不予得分）</w:t>
            </w:r>
          </w:p>
        </w:tc>
      </w:tr>
      <w:tr w:rsidR="00F67D4A" w:rsidRPr="000B4AF2" w:rsidTr="00964319">
        <w:trPr>
          <w:trHeight w:val="1778"/>
        </w:trPr>
        <w:tc>
          <w:tcPr>
            <w:tcW w:w="674"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sz w:val="21"/>
                <w:szCs w:val="21"/>
              </w:rPr>
              <w:lastRenderedPageBreak/>
              <w:t>4</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招标代理及造价服务方案（20分）</w:t>
            </w:r>
          </w:p>
        </w:tc>
        <w:tc>
          <w:tcPr>
            <w:tcW w:w="6520"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根据本项目的特点，编制科学、合理、可操作性强的招标代理及造价服务方案，包括招标工作流程和各阶段的时间节点及质量控制，与各方的协调，与行政主管部门的衔接，法律支持等进行评审，满分20分，酌情打分。</w:t>
            </w:r>
          </w:p>
        </w:tc>
      </w:tr>
    </w:tbl>
    <w:p w:rsidR="00F67D4A" w:rsidRPr="000B4AF2" w:rsidRDefault="00F67D4A" w:rsidP="00F67D4A">
      <w:pPr>
        <w:rPr>
          <w:rFonts w:ascii="仿宋_GB2312" w:eastAsia="仿宋_GB2312" w:hAnsi="宋体"/>
          <w:b/>
          <w:sz w:val="28"/>
          <w:szCs w:val="28"/>
        </w:rPr>
      </w:pPr>
    </w:p>
    <w:p w:rsidR="00F67D4A" w:rsidRPr="000B4AF2" w:rsidRDefault="00F67D4A" w:rsidP="00F67D4A">
      <w:pPr>
        <w:snapToGrid w:val="0"/>
        <w:spacing w:line="300" w:lineRule="auto"/>
        <w:contextualSpacing/>
        <w:rPr>
          <w:rFonts w:ascii="仿宋_GB2312" w:eastAsia="仿宋_GB2312"/>
          <w:b/>
          <w:lang w:val="zh-CN"/>
        </w:rPr>
      </w:pPr>
      <w:r w:rsidRPr="000B4AF2">
        <w:rPr>
          <w:rFonts w:ascii="仿宋_GB2312" w:eastAsia="仿宋_GB2312" w:hAnsi="宋体" w:hint="eastAsia"/>
          <w:b/>
        </w:rPr>
        <w:t>标段二：</w:t>
      </w:r>
      <w:r w:rsidRPr="000B4AF2">
        <w:rPr>
          <w:rFonts w:ascii="仿宋_GB2312" w:eastAsia="仿宋_GB2312"/>
          <w:b/>
          <w:lang w:val="zh-C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986"/>
        <w:gridCol w:w="6520"/>
      </w:tblGrid>
      <w:tr w:rsidR="00F67D4A" w:rsidRPr="000B4AF2" w:rsidTr="00964319">
        <w:trPr>
          <w:trHeight w:hRule="exact" w:val="553"/>
        </w:trPr>
        <w:tc>
          <w:tcPr>
            <w:tcW w:w="674" w:type="dxa"/>
            <w:vAlign w:val="center"/>
          </w:tcPr>
          <w:p w:rsidR="00F67D4A" w:rsidRPr="000B4AF2" w:rsidRDefault="00F67D4A" w:rsidP="00964319">
            <w:pPr>
              <w:jc w:val="cente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序号</w:t>
            </w:r>
          </w:p>
        </w:tc>
        <w:tc>
          <w:tcPr>
            <w:tcW w:w="1986" w:type="dxa"/>
            <w:vAlign w:val="center"/>
          </w:tcPr>
          <w:p w:rsidR="00F67D4A" w:rsidRPr="000B4AF2" w:rsidRDefault="00F67D4A" w:rsidP="00964319">
            <w:pPr>
              <w:ind w:firstLine="420"/>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评分内容</w:t>
            </w:r>
          </w:p>
        </w:tc>
        <w:tc>
          <w:tcPr>
            <w:tcW w:w="6520" w:type="dxa"/>
            <w:vAlign w:val="center"/>
          </w:tcPr>
          <w:p w:rsidR="00F67D4A" w:rsidRPr="000B4AF2" w:rsidRDefault="00F67D4A" w:rsidP="00964319">
            <w:pPr>
              <w:ind w:firstLine="420"/>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分值范围</w:t>
            </w:r>
          </w:p>
        </w:tc>
      </w:tr>
      <w:tr w:rsidR="00F67D4A" w:rsidRPr="000B4AF2" w:rsidTr="00964319">
        <w:trPr>
          <w:trHeight w:val="90"/>
        </w:trPr>
        <w:tc>
          <w:tcPr>
            <w:tcW w:w="674" w:type="dxa"/>
            <w:vAlign w:val="center"/>
          </w:tcPr>
          <w:p w:rsidR="00F67D4A" w:rsidRPr="000B4AF2" w:rsidRDefault="00F67D4A" w:rsidP="00964319">
            <w:pPr>
              <w:jc w:val="center"/>
              <w:rPr>
                <w:rFonts w:asciiTheme="minorEastAsia" w:eastAsiaTheme="minorEastAsia" w:hAnsiTheme="minorEastAsia"/>
                <w:sz w:val="21"/>
                <w:szCs w:val="21"/>
              </w:rPr>
            </w:pPr>
            <w:r w:rsidRPr="000B4AF2">
              <w:rPr>
                <w:rFonts w:asciiTheme="minorEastAsia" w:eastAsiaTheme="minorEastAsia" w:hAnsiTheme="minorEastAsia"/>
                <w:sz w:val="21"/>
                <w:szCs w:val="21"/>
              </w:rPr>
              <w:t>1</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投标人实力</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（荣誉获得情况等）（5分）</w:t>
            </w:r>
          </w:p>
        </w:tc>
        <w:tc>
          <w:tcPr>
            <w:tcW w:w="6520"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单位获得荣誉及社会诚信情况：5分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A、获得市级及以上招标或造价管理部门或单位表彰的得1分，最多得2分；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B、投标人同时具有质量管理认证体系证书、环境管理体系认证证书、职业健康安全管理体系认证证书的，得</w:t>
            </w:r>
            <w:r w:rsidRPr="000B4AF2">
              <w:rPr>
                <w:rFonts w:asciiTheme="minorEastAsia" w:eastAsiaTheme="minorEastAsia" w:hAnsiTheme="minorEastAsia"/>
                <w:sz w:val="21"/>
                <w:szCs w:val="21"/>
              </w:rPr>
              <w:t>1</w:t>
            </w:r>
            <w:r w:rsidRPr="000B4AF2">
              <w:rPr>
                <w:rFonts w:asciiTheme="minorEastAsia" w:eastAsiaTheme="minorEastAsia" w:hAnsiTheme="minorEastAsia" w:hint="eastAsia"/>
                <w:sz w:val="21"/>
                <w:szCs w:val="21"/>
              </w:rPr>
              <w:t>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C、注册资本，注册资本金最高的得2分，注册资本金次低得1分，其余0.5分。</w:t>
            </w:r>
          </w:p>
          <w:p w:rsidR="00F67D4A" w:rsidRPr="000B4AF2" w:rsidRDefault="00F67D4A" w:rsidP="00964319">
            <w:pPr>
              <w:ind w:left="10" w:hanging="48"/>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(以上奖励、证书均以投标人出具的相关证明材料为依据)。</w:t>
            </w:r>
          </w:p>
        </w:tc>
      </w:tr>
      <w:tr w:rsidR="00F67D4A" w:rsidRPr="000B4AF2" w:rsidTr="00964319">
        <w:trPr>
          <w:trHeight w:val="613"/>
        </w:trPr>
        <w:tc>
          <w:tcPr>
            <w:tcW w:w="674" w:type="dxa"/>
            <w:vAlign w:val="center"/>
          </w:tcPr>
          <w:p w:rsidR="00F67D4A" w:rsidRPr="000B4AF2" w:rsidRDefault="00F67D4A" w:rsidP="00964319">
            <w:pPr>
              <w:jc w:val="center"/>
              <w:rPr>
                <w:rFonts w:asciiTheme="minorEastAsia" w:eastAsiaTheme="minorEastAsia" w:hAnsiTheme="minorEastAsia"/>
                <w:sz w:val="21"/>
                <w:szCs w:val="21"/>
              </w:rPr>
            </w:pPr>
            <w:r w:rsidRPr="000B4AF2">
              <w:rPr>
                <w:rFonts w:asciiTheme="minorEastAsia" w:eastAsiaTheme="minorEastAsia" w:hAnsiTheme="minorEastAsia"/>
                <w:sz w:val="21"/>
                <w:szCs w:val="21"/>
              </w:rPr>
              <w:t>2</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企业业绩（15分）</w:t>
            </w:r>
          </w:p>
        </w:tc>
        <w:tc>
          <w:tcPr>
            <w:tcW w:w="6520"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（1）每具有一个单个代理合同项目投资金额在5亿及以上的招标代理业绩得</w:t>
            </w:r>
            <w:r w:rsidRPr="000B4AF2">
              <w:rPr>
                <w:rFonts w:asciiTheme="minorEastAsia" w:eastAsiaTheme="minorEastAsia" w:hAnsiTheme="minorEastAsia"/>
                <w:sz w:val="21"/>
                <w:szCs w:val="21"/>
              </w:rPr>
              <w:t>3</w:t>
            </w:r>
            <w:r w:rsidRPr="000B4AF2">
              <w:rPr>
                <w:rFonts w:asciiTheme="minorEastAsia" w:eastAsiaTheme="minorEastAsia" w:hAnsiTheme="minorEastAsia" w:hint="eastAsia"/>
                <w:sz w:val="21"/>
                <w:szCs w:val="21"/>
              </w:rPr>
              <w:t>分，最多得9分；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（2）每具有一个单个代理合同项目投资金额在2亿（含）~5亿的招标代理业绩得</w:t>
            </w:r>
            <w:r w:rsidRPr="000B4AF2">
              <w:rPr>
                <w:rFonts w:asciiTheme="minorEastAsia" w:eastAsiaTheme="minorEastAsia" w:hAnsiTheme="minorEastAsia"/>
                <w:sz w:val="21"/>
                <w:szCs w:val="21"/>
              </w:rPr>
              <w:t>1</w:t>
            </w:r>
            <w:r w:rsidRPr="000B4AF2">
              <w:rPr>
                <w:rFonts w:asciiTheme="minorEastAsia" w:eastAsiaTheme="minorEastAsia" w:hAnsiTheme="minorEastAsia" w:hint="eastAsia"/>
                <w:sz w:val="21"/>
                <w:szCs w:val="21"/>
              </w:rPr>
              <w:t>分，最多得6分；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投资金额以代理合同签订的为准，或提供同一批文下中标金额累计为准。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提供招标代理协议及每种类型的中标通知书。</w:t>
            </w:r>
          </w:p>
        </w:tc>
      </w:tr>
      <w:tr w:rsidR="00F67D4A" w:rsidRPr="000B4AF2" w:rsidTr="00964319">
        <w:trPr>
          <w:trHeight w:val="2967"/>
        </w:trPr>
        <w:tc>
          <w:tcPr>
            <w:tcW w:w="674" w:type="dxa"/>
            <w:vAlign w:val="center"/>
          </w:tcPr>
          <w:p w:rsidR="00F67D4A" w:rsidRPr="000B4AF2" w:rsidRDefault="00F67D4A" w:rsidP="00964319">
            <w:pPr>
              <w:jc w:val="center"/>
              <w:rPr>
                <w:rFonts w:asciiTheme="minorEastAsia" w:eastAsiaTheme="minorEastAsia" w:hAnsiTheme="minorEastAsia"/>
                <w:sz w:val="21"/>
                <w:szCs w:val="21"/>
              </w:rPr>
            </w:pPr>
            <w:r w:rsidRPr="000B4AF2">
              <w:rPr>
                <w:rFonts w:asciiTheme="minorEastAsia" w:eastAsiaTheme="minorEastAsia" w:hAnsiTheme="minorEastAsia"/>
                <w:sz w:val="21"/>
                <w:szCs w:val="21"/>
              </w:rPr>
              <w:t>3</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拟派项目组人员</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配备（10分）</w:t>
            </w:r>
          </w:p>
          <w:p w:rsidR="00F67D4A" w:rsidRPr="000B4AF2" w:rsidRDefault="00F67D4A" w:rsidP="00964319">
            <w:pPr>
              <w:rPr>
                <w:rFonts w:asciiTheme="minorEastAsia" w:eastAsiaTheme="minorEastAsia" w:hAnsiTheme="minorEastAsia"/>
                <w:sz w:val="21"/>
                <w:szCs w:val="21"/>
              </w:rPr>
            </w:pPr>
          </w:p>
        </w:tc>
        <w:tc>
          <w:tcPr>
            <w:tcW w:w="6520"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 xml:space="preserve">（1）项目负责人实力 </w:t>
            </w:r>
            <w:r w:rsidRPr="000B4AF2">
              <w:rPr>
                <w:rFonts w:asciiTheme="minorEastAsia" w:eastAsiaTheme="minorEastAsia" w:hAnsiTheme="minorEastAsia"/>
                <w:sz w:val="21"/>
                <w:szCs w:val="21"/>
              </w:rPr>
              <w:t>4</w:t>
            </w:r>
            <w:r w:rsidRPr="000B4AF2">
              <w:rPr>
                <w:rFonts w:asciiTheme="minorEastAsia" w:eastAsiaTheme="minorEastAsia" w:hAnsiTheme="minorEastAsia" w:hint="eastAsia"/>
                <w:sz w:val="21"/>
                <w:szCs w:val="21"/>
              </w:rPr>
              <w:t>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①同时具有高级工程师及注册造价工程师资格的得</w:t>
            </w:r>
            <w:r w:rsidRPr="000B4AF2">
              <w:rPr>
                <w:rFonts w:asciiTheme="minorEastAsia" w:eastAsiaTheme="minorEastAsia" w:hAnsiTheme="minorEastAsia"/>
                <w:sz w:val="21"/>
                <w:szCs w:val="21"/>
              </w:rPr>
              <w:t>1</w:t>
            </w:r>
            <w:r w:rsidRPr="000B4AF2">
              <w:rPr>
                <w:rFonts w:asciiTheme="minorEastAsia" w:eastAsiaTheme="minorEastAsia" w:hAnsiTheme="minorEastAsia" w:hint="eastAsia"/>
                <w:sz w:val="21"/>
                <w:szCs w:val="21"/>
              </w:rPr>
              <w:t>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②拟派项目负责人担任过单个代理合同项目投资金额在2亿及以上的招标代理业绩项目负责人的，有1个加1分，最高得3分。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（2）项目成员实力</w:t>
            </w:r>
            <w:r w:rsidRPr="000B4AF2">
              <w:rPr>
                <w:rFonts w:asciiTheme="minorEastAsia" w:eastAsiaTheme="minorEastAsia" w:hAnsiTheme="minorEastAsia"/>
                <w:sz w:val="21"/>
                <w:szCs w:val="21"/>
              </w:rPr>
              <w:t>6</w:t>
            </w:r>
            <w:r w:rsidRPr="000B4AF2">
              <w:rPr>
                <w:rFonts w:asciiTheme="minorEastAsia" w:eastAsiaTheme="minorEastAsia" w:hAnsiTheme="minorEastAsia" w:hint="eastAsia"/>
                <w:sz w:val="21"/>
                <w:szCs w:val="21"/>
              </w:rPr>
              <w:t>分（除项目负责人外）</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①项目组人员每具有一个高级及以上职称的加0.5分，最高得3分；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②项目组人员每具有一个注册造价工程师资格的加0.5分，最高得3分</w:t>
            </w:r>
          </w:p>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（项目组成员须提供</w:t>
            </w:r>
            <w:r w:rsidRPr="000B4AF2">
              <w:rPr>
                <w:rFonts w:asciiTheme="minorEastAsia" w:eastAsiaTheme="minorEastAsia" w:hAnsiTheme="minorEastAsia"/>
                <w:sz w:val="21"/>
                <w:szCs w:val="21"/>
              </w:rPr>
              <w:t>2019.1-2019.6</w:t>
            </w:r>
            <w:r w:rsidRPr="000B4AF2">
              <w:rPr>
                <w:rFonts w:asciiTheme="minorEastAsia" w:eastAsiaTheme="minorEastAsia" w:hAnsiTheme="minorEastAsia" w:hint="eastAsia"/>
                <w:sz w:val="21"/>
                <w:szCs w:val="21"/>
              </w:rPr>
              <w:t>企业为其交纳的社保机构出具的养老保险的证明材料及招标代理从业人员上岗证，否则不予得分）</w:t>
            </w:r>
          </w:p>
        </w:tc>
      </w:tr>
      <w:tr w:rsidR="00F67D4A" w:rsidRPr="000B4AF2" w:rsidTr="00964319">
        <w:trPr>
          <w:trHeight w:val="1588"/>
        </w:trPr>
        <w:tc>
          <w:tcPr>
            <w:tcW w:w="674" w:type="dxa"/>
            <w:vAlign w:val="center"/>
          </w:tcPr>
          <w:p w:rsidR="00F67D4A" w:rsidRPr="000B4AF2" w:rsidRDefault="00F67D4A" w:rsidP="00964319">
            <w:pPr>
              <w:jc w:val="center"/>
              <w:rPr>
                <w:rFonts w:asciiTheme="minorEastAsia" w:eastAsiaTheme="minorEastAsia" w:hAnsiTheme="minorEastAsia"/>
                <w:sz w:val="21"/>
                <w:szCs w:val="21"/>
              </w:rPr>
            </w:pPr>
            <w:r w:rsidRPr="000B4AF2">
              <w:rPr>
                <w:rFonts w:asciiTheme="minorEastAsia" w:eastAsiaTheme="minorEastAsia" w:hAnsiTheme="minorEastAsia"/>
                <w:sz w:val="21"/>
                <w:szCs w:val="21"/>
              </w:rPr>
              <w:t>4</w:t>
            </w:r>
          </w:p>
        </w:tc>
        <w:tc>
          <w:tcPr>
            <w:tcW w:w="1986"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招标代理及造价服务方案（20分）</w:t>
            </w:r>
          </w:p>
        </w:tc>
        <w:tc>
          <w:tcPr>
            <w:tcW w:w="6520" w:type="dxa"/>
            <w:vAlign w:val="center"/>
          </w:tcPr>
          <w:p w:rsidR="00F67D4A" w:rsidRPr="000B4AF2" w:rsidRDefault="00F67D4A" w:rsidP="00964319">
            <w:pPr>
              <w:rPr>
                <w:rFonts w:asciiTheme="minorEastAsia" w:eastAsiaTheme="minorEastAsia" w:hAnsiTheme="minorEastAsia"/>
                <w:sz w:val="21"/>
                <w:szCs w:val="21"/>
              </w:rPr>
            </w:pPr>
            <w:r w:rsidRPr="000B4AF2">
              <w:rPr>
                <w:rFonts w:asciiTheme="minorEastAsia" w:eastAsiaTheme="minorEastAsia" w:hAnsiTheme="minorEastAsia" w:hint="eastAsia"/>
                <w:sz w:val="21"/>
                <w:szCs w:val="21"/>
              </w:rPr>
              <w:t>根据本项目的特点，编制科学、合理、可操作性强的招标代理及造价的服务方案，包括招标工作流程和各阶段的时间节点及质量控制，与各方的协调，与行政主管部门的衔接，法律支持等进行评审，满分20分，酌情打分。</w:t>
            </w:r>
          </w:p>
        </w:tc>
      </w:tr>
    </w:tbl>
    <w:p w:rsidR="00F67D4A" w:rsidRPr="000B4AF2" w:rsidRDefault="00F67D4A" w:rsidP="00F67D4A">
      <w:pPr>
        <w:pStyle w:val="Normal3"/>
        <w:adjustRightInd w:val="0"/>
        <w:snapToGrid w:val="0"/>
        <w:spacing w:before="0" w:after="0" w:line="360" w:lineRule="auto"/>
        <w:ind w:leftChars="200" w:left="480"/>
        <w:jc w:val="left"/>
        <w:rPr>
          <w:rFonts w:ascii="宋体" w:hAnsi="宋体" w:cs="宋体"/>
          <w:sz w:val="24"/>
          <w:szCs w:val="24"/>
          <w:lang w:eastAsia="zh-CN"/>
        </w:rPr>
      </w:pPr>
    </w:p>
    <w:p w:rsidR="00F67D4A" w:rsidRPr="000B4AF2" w:rsidRDefault="00F67D4A" w:rsidP="00F67D4A">
      <w:pPr>
        <w:pStyle w:val="Normal3"/>
        <w:adjustRightInd w:val="0"/>
        <w:snapToGrid w:val="0"/>
        <w:spacing w:before="0" w:after="0" w:line="360" w:lineRule="auto"/>
        <w:ind w:leftChars="200" w:left="480"/>
        <w:jc w:val="left"/>
        <w:rPr>
          <w:rFonts w:ascii="宋体" w:hAnsi="宋体" w:cs="宋体"/>
          <w:sz w:val="24"/>
          <w:szCs w:val="24"/>
          <w:lang w:eastAsia="zh-CN"/>
        </w:rPr>
      </w:pPr>
      <w:r w:rsidRPr="000B4AF2">
        <w:rPr>
          <w:rFonts w:ascii="宋体" w:hAnsi="宋体" w:cs="宋体"/>
          <w:sz w:val="24"/>
          <w:szCs w:val="24"/>
          <w:lang w:eastAsia="zh-CN"/>
        </w:rPr>
        <w:lastRenderedPageBreak/>
        <w:t>服务方案得分应是所有委员评分（当评委人数为七人及以上时去掉一个最高值和一个最低值后）的算术平均值。</w:t>
      </w:r>
    </w:p>
    <w:p w:rsidR="00F67D4A" w:rsidRPr="000B4AF2" w:rsidRDefault="00F67D4A" w:rsidP="00F67D4A">
      <w:pPr>
        <w:pStyle w:val="Normal3"/>
        <w:adjustRightInd w:val="0"/>
        <w:snapToGrid w:val="0"/>
        <w:spacing w:before="0" w:after="0" w:line="360" w:lineRule="auto"/>
        <w:ind w:leftChars="200" w:left="480"/>
        <w:jc w:val="left"/>
        <w:rPr>
          <w:rFonts w:ascii="宋体" w:hAnsi="宋体" w:cs="宋体"/>
          <w:sz w:val="24"/>
          <w:szCs w:val="24"/>
          <w:lang w:eastAsia="zh-CN"/>
        </w:rPr>
      </w:pPr>
      <w:r w:rsidRPr="000B4AF2">
        <w:rPr>
          <w:rFonts w:ascii="宋体" w:hAnsi="宋体" w:cs="宋体"/>
          <w:sz w:val="24"/>
          <w:szCs w:val="24"/>
          <w:lang w:eastAsia="zh-CN"/>
        </w:rPr>
        <w:t>二、各项评分计算值均保留至小数点后二位。</w:t>
      </w:r>
    </w:p>
    <w:p w:rsidR="00F67D4A" w:rsidRPr="000B4AF2" w:rsidRDefault="00F67D4A" w:rsidP="00F67D4A">
      <w:pPr>
        <w:pStyle w:val="Normal3"/>
        <w:adjustRightInd w:val="0"/>
        <w:snapToGrid w:val="0"/>
        <w:spacing w:before="0" w:after="0" w:line="360" w:lineRule="auto"/>
        <w:ind w:leftChars="200" w:left="480"/>
        <w:jc w:val="left"/>
        <w:rPr>
          <w:rFonts w:ascii="宋体" w:hAnsi="宋体" w:cs="宋体"/>
          <w:sz w:val="24"/>
          <w:szCs w:val="24"/>
          <w:lang w:eastAsia="zh-CN"/>
        </w:rPr>
      </w:pPr>
      <w:r w:rsidRPr="000B4AF2">
        <w:rPr>
          <w:rFonts w:ascii="宋体" w:hAnsi="宋体" w:cs="宋体"/>
          <w:sz w:val="24"/>
          <w:szCs w:val="24"/>
          <w:lang w:eastAsia="zh-CN"/>
        </w:rPr>
        <w:t>三、综合得分为</w:t>
      </w:r>
      <w:r w:rsidRPr="000B4AF2">
        <w:rPr>
          <w:rFonts w:ascii="宋体" w:hAnsi="宋体" w:cs="宋体" w:hint="eastAsia"/>
          <w:sz w:val="24"/>
          <w:szCs w:val="24"/>
          <w:lang w:eastAsia="zh-CN"/>
        </w:rPr>
        <w:t>报价、商务技术</w:t>
      </w:r>
      <w:r w:rsidRPr="000B4AF2">
        <w:rPr>
          <w:rFonts w:ascii="宋体" w:hAnsi="宋体" w:cs="宋体"/>
          <w:sz w:val="24"/>
          <w:szCs w:val="24"/>
          <w:lang w:eastAsia="zh-CN"/>
        </w:rPr>
        <w:t>评分之和。</w:t>
      </w:r>
    </w:p>
    <w:p w:rsidR="00F67D4A" w:rsidRPr="000B4AF2" w:rsidRDefault="00F67D4A" w:rsidP="00F67D4A">
      <w:pPr>
        <w:pStyle w:val="Normal3"/>
        <w:adjustRightInd w:val="0"/>
        <w:snapToGrid w:val="0"/>
        <w:spacing w:before="0" w:after="0" w:line="360" w:lineRule="auto"/>
        <w:jc w:val="left"/>
        <w:rPr>
          <w:rFonts w:ascii="黑体" w:eastAsia="黑体" w:hAnsi="黑体" w:cs="宋体"/>
          <w:spacing w:val="1"/>
          <w:sz w:val="30"/>
          <w:szCs w:val="30"/>
          <w:lang w:eastAsia="zh-CN"/>
        </w:rPr>
      </w:pPr>
      <w:r w:rsidRPr="000B4AF2">
        <w:rPr>
          <w:rFonts w:ascii="宋体" w:hAnsi="宋体" w:cs="宋体"/>
          <w:sz w:val="24"/>
          <w:szCs w:val="24"/>
          <w:lang w:eastAsia="zh-CN"/>
        </w:rPr>
        <w:br w:type="page"/>
      </w:r>
      <w:r w:rsidRPr="000B4AF2">
        <w:rPr>
          <w:rFonts w:ascii="黑体" w:eastAsia="黑体" w:hAnsi="黑体" w:cs="宋体"/>
          <w:noProof/>
          <w:spacing w:val="1"/>
          <w:sz w:val="30"/>
          <w:szCs w:val="30"/>
          <w:lang w:eastAsia="zh-CN"/>
        </w:rPr>
        <w:lastRenderedPageBreak/>
        <w:drawing>
          <wp:anchor distT="0" distB="0" distL="114300" distR="114300" simplePos="0" relativeHeight="251662336"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srcRect/>
                    <a:stretch>
                      <a:fillRect/>
                    </a:stretch>
                  </pic:blipFill>
                  <pic:spPr bwMode="auto">
                    <a:xfrm>
                      <a:off x="0" y="0"/>
                      <a:ext cx="38100" cy="38100"/>
                    </a:xfrm>
                    <a:prstGeom prst="rect">
                      <a:avLst/>
                    </a:prstGeom>
                    <a:noFill/>
                    <a:ln w="9525">
                      <a:noFill/>
                      <a:miter lim="800000"/>
                      <a:headEnd/>
                      <a:tailEnd/>
                    </a:ln>
                  </pic:spPr>
                </pic:pic>
              </a:graphicData>
            </a:graphic>
          </wp:anchor>
        </w:drawing>
      </w:r>
      <w:r w:rsidRPr="000B4AF2">
        <w:rPr>
          <w:rFonts w:ascii="黑体" w:eastAsia="黑体" w:hAnsi="黑体" w:cs="宋体"/>
          <w:spacing w:val="1"/>
          <w:sz w:val="30"/>
          <w:szCs w:val="30"/>
          <w:lang w:eastAsia="zh-CN"/>
        </w:rPr>
        <w:t>第二章 比选文件格式</w:t>
      </w:r>
    </w:p>
    <w:p w:rsidR="00F67D4A" w:rsidRPr="000B4AF2" w:rsidRDefault="00F67D4A" w:rsidP="00F67D4A">
      <w:pPr>
        <w:pStyle w:val="Normal3"/>
        <w:adjustRightInd w:val="0"/>
        <w:snapToGrid w:val="0"/>
        <w:spacing w:before="0" w:after="0" w:line="360" w:lineRule="auto"/>
        <w:ind w:firstLineChars="176" w:firstLine="422"/>
        <w:jc w:val="center"/>
        <w:rPr>
          <w:rFonts w:ascii="宋体" w:hAnsi="宋体" w:cs="宋体"/>
          <w:sz w:val="24"/>
          <w:szCs w:val="24"/>
          <w:lang w:eastAsia="zh-CN"/>
        </w:rPr>
      </w:pP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r w:rsidRPr="000B4AF2">
        <w:rPr>
          <w:rFonts w:ascii="宋体" w:hAnsi="宋体" w:cs="宋体"/>
          <w:b/>
          <w:sz w:val="28"/>
          <w:szCs w:val="28"/>
          <w:lang w:eastAsia="zh-CN"/>
        </w:rPr>
        <w:t>一、参选函</w:t>
      </w:r>
    </w:p>
    <w:p w:rsidR="00F67D4A" w:rsidRPr="000B4AF2" w:rsidRDefault="00F67D4A" w:rsidP="00F67D4A">
      <w:pPr>
        <w:pStyle w:val="Normal3"/>
        <w:adjustRightInd w:val="0"/>
        <w:snapToGrid w:val="0"/>
        <w:spacing w:before="0" w:after="0" w:line="360" w:lineRule="auto"/>
        <w:jc w:val="left"/>
        <w:rPr>
          <w:rFonts w:ascii="宋体" w:hAnsi="宋体" w:cs="宋体"/>
          <w:sz w:val="24"/>
          <w:szCs w:val="24"/>
          <w:u w:val="single"/>
          <w:lang w:eastAsia="zh-CN"/>
        </w:rPr>
      </w:pPr>
      <w:r w:rsidRPr="000B4AF2">
        <w:rPr>
          <w:rFonts w:ascii="宋体" w:hAnsi="宋体" w:cs="宋体" w:hint="eastAsia"/>
          <w:sz w:val="24"/>
          <w:szCs w:val="24"/>
          <w:u w:val="single"/>
          <w:lang w:eastAsia="zh-CN"/>
        </w:rPr>
        <w:t>扬州泰州国际机场投资建设有限责任公司</w:t>
      </w:r>
      <w:r w:rsidRPr="000B4AF2">
        <w:rPr>
          <w:rFonts w:ascii="宋体" w:hAnsi="宋体" w:cs="宋体"/>
          <w:sz w:val="24"/>
          <w:szCs w:val="24"/>
          <w:u w:val="single"/>
          <w:lang w:eastAsia="zh-CN"/>
        </w:rPr>
        <w:t>：</w:t>
      </w:r>
    </w:p>
    <w:p w:rsidR="00F67D4A" w:rsidRPr="000B4AF2" w:rsidRDefault="00F67D4A" w:rsidP="00F67D4A">
      <w:pPr>
        <w:pStyle w:val="Normal3"/>
        <w:adjustRightInd w:val="0"/>
        <w:snapToGrid w:val="0"/>
        <w:spacing w:before="0" w:after="0" w:line="360" w:lineRule="auto"/>
        <w:ind w:firstLineChars="200" w:firstLine="480"/>
        <w:jc w:val="left"/>
        <w:rPr>
          <w:rFonts w:ascii="宋体" w:hAnsi="宋体" w:cs="宋体"/>
          <w:sz w:val="24"/>
          <w:szCs w:val="24"/>
          <w:lang w:eastAsia="zh-CN"/>
        </w:rPr>
      </w:pPr>
      <w:r w:rsidRPr="000B4AF2">
        <w:rPr>
          <w:rFonts w:ascii="宋体" w:hAnsi="宋体" w:cs="宋体" w:hint="eastAsia"/>
          <w:sz w:val="24"/>
          <w:szCs w:val="24"/>
          <w:lang w:eastAsia="zh-CN"/>
        </w:rPr>
        <w:t>（一）扬州泰州国际机场投资建设有限责任公司2019-2021年度日常运行类招标代理比选项目</w:t>
      </w:r>
      <w:r w:rsidRPr="000B4AF2">
        <w:rPr>
          <w:rFonts w:ascii="宋体" w:hAnsi="宋体" w:cs="宋体"/>
          <w:sz w:val="24"/>
          <w:szCs w:val="24"/>
          <w:lang w:eastAsia="zh-CN"/>
        </w:rPr>
        <w:t>征询文件，我单位经研究比选征询文件和有关资料后，我单位愿意按下列费用</w:t>
      </w:r>
      <w:r w:rsidRPr="000B4AF2">
        <w:rPr>
          <w:rFonts w:ascii="宋体" w:hAnsi="宋体" w:cs="宋体" w:hint="eastAsia"/>
          <w:sz w:val="24"/>
          <w:szCs w:val="24"/>
          <w:lang w:eastAsia="zh-CN"/>
        </w:rPr>
        <w:t>和承诺</w:t>
      </w:r>
      <w:r w:rsidRPr="000B4AF2">
        <w:rPr>
          <w:rFonts w:ascii="宋体" w:hAnsi="宋体" w:cs="宋体"/>
          <w:sz w:val="24"/>
          <w:szCs w:val="24"/>
          <w:lang w:eastAsia="zh-CN"/>
        </w:rPr>
        <w:t>，遵照比选征询文件的要求承担</w:t>
      </w:r>
      <w:r w:rsidRPr="000B4AF2">
        <w:rPr>
          <w:rFonts w:ascii="宋体" w:hAnsi="宋体" w:cs="宋体" w:hint="eastAsia"/>
          <w:sz w:val="24"/>
          <w:szCs w:val="24"/>
          <w:u w:val="single"/>
          <w:lang w:eastAsia="zh-CN"/>
        </w:rPr>
        <w:t>扬州泰州国际机场投资建设有限责任公司2019-2021年度日常运行类招标代理比选</w:t>
      </w:r>
      <w:r w:rsidRPr="000B4AF2">
        <w:rPr>
          <w:rFonts w:ascii="宋体" w:hAnsi="宋体" w:cs="宋体" w:hint="eastAsia"/>
          <w:sz w:val="24"/>
          <w:szCs w:val="24"/>
          <w:lang w:eastAsia="zh-CN"/>
        </w:rPr>
        <w:t>项目</w:t>
      </w:r>
      <w:r w:rsidRPr="000B4AF2">
        <w:rPr>
          <w:rFonts w:ascii="宋体" w:hAnsi="宋体" w:cs="宋体" w:hint="eastAsia"/>
          <w:sz w:val="24"/>
          <w:szCs w:val="24"/>
          <w:u w:val="single"/>
          <w:lang w:eastAsia="zh-CN"/>
        </w:rPr>
        <w:t xml:space="preserve"> </w:t>
      </w:r>
      <w:r w:rsidRPr="000B4AF2">
        <w:rPr>
          <w:rFonts w:ascii="宋体" w:hAnsi="宋体" w:cs="宋体"/>
          <w:sz w:val="24"/>
          <w:szCs w:val="24"/>
          <w:u w:val="single"/>
          <w:lang w:eastAsia="zh-CN"/>
        </w:rPr>
        <w:t xml:space="preserve">    </w:t>
      </w:r>
      <w:r w:rsidRPr="000B4AF2">
        <w:rPr>
          <w:rFonts w:ascii="宋体" w:hAnsi="宋体" w:cs="宋体" w:hint="eastAsia"/>
          <w:sz w:val="24"/>
          <w:szCs w:val="24"/>
          <w:lang w:eastAsia="zh-CN"/>
        </w:rPr>
        <w:t>标段招标代理的</w:t>
      </w:r>
      <w:r w:rsidRPr="000B4AF2">
        <w:rPr>
          <w:rFonts w:ascii="宋体" w:hAnsi="宋体" w:cs="宋体"/>
          <w:sz w:val="24"/>
          <w:szCs w:val="24"/>
          <w:lang w:eastAsia="zh-CN"/>
        </w:rPr>
        <w:t>工作。</w:t>
      </w:r>
      <w:r w:rsidRPr="000B4AF2">
        <w:rPr>
          <w:rFonts w:ascii="宋体" w:hAnsi="宋体" w:cs="宋体" w:hint="eastAsia"/>
          <w:sz w:val="24"/>
          <w:szCs w:val="24"/>
          <w:lang w:eastAsia="zh-CN"/>
        </w:rPr>
        <w:t xml:space="preserve"> </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1、以《招标代理服务收费管理暂行办法》的通知（计价格[2002]1980号）规定的招标代理服务费为基础，</w:t>
      </w:r>
      <w:r w:rsidRPr="000B4AF2">
        <w:rPr>
          <w:rFonts w:ascii="宋体" w:hAnsi="宋体" w:cs="宋体" w:hint="eastAsia"/>
          <w:sz w:val="24"/>
          <w:szCs w:val="24"/>
          <w:lang w:eastAsia="zh-CN"/>
        </w:rPr>
        <w:t>乘以</w:t>
      </w:r>
      <w:r w:rsidRPr="000B4AF2">
        <w:rPr>
          <w:rFonts w:ascii="宋体" w:hAnsi="宋体" w:cs="宋体" w:hint="eastAsia"/>
          <w:sz w:val="24"/>
          <w:szCs w:val="24"/>
          <w:u w:val="single"/>
          <w:lang w:eastAsia="zh-CN"/>
        </w:rPr>
        <w:t xml:space="preserve">    </w:t>
      </w:r>
      <w:r w:rsidRPr="000B4AF2">
        <w:rPr>
          <w:rFonts w:ascii="宋体" w:hAnsi="宋体" w:cs="宋体"/>
          <w:sz w:val="24"/>
          <w:szCs w:val="24"/>
          <w:lang w:eastAsia="zh-CN"/>
        </w:rPr>
        <w:t>%计取本项目的招标代理服务费用。</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hint="eastAsia"/>
          <w:sz w:val="24"/>
          <w:szCs w:val="24"/>
          <w:lang w:eastAsia="zh-CN"/>
        </w:rPr>
        <w:t>2、</w:t>
      </w:r>
      <w:r w:rsidRPr="000B4AF2">
        <w:rPr>
          <w:rFonts w:ascii="宋体" w:hAnsi="宋体" w:cs="宋体"/>
          <w:sz w:val="24"/>
          <w:szCs w:val="24"/>
          <w:lang w:eastAsia="zh-CN"/>
        </w:rPr>
        <w:t>以</w:t>
      </w:r>
      <w:r w:rsidRPr="000B4AF2">
        <w:rPr>
          <w:rFonts w:ascii="宋体" w:hAnsi="宋体" w:cs="宋体" w:hint="eastAsia"/>
          <w:sz w:val="24"/>
          <w:szCs w:val="24"/>
          <w:lang w:eastAsia="zh-CN"/>
        </w:rPr>
        <w:t>《江苏省工程造价服务收费标准》（苏价服（2014）383号文）</w:t>
      </w:r>
      <w:r w:rsidRPr="000B4AF2">
        <w:rPr>
          <w:rFonts w:ascii="宋体" w:hAnsi="宋体" w:cs="宋体"/>
          <w:sz w:val="24"/>
          <w:szCs w:val="24"/>
          <w:lang w:eastAsia="zh-CN"/>
        </w:rPr>
        <w:t>规定的</w:t>
      </w:r>
      <w:r w:rsidRPr="000B4AF2">
        <w:rPr>
          <w:rFonts w:ascii="宋体" w:hAnsi="宋体" w:cs="宋体" w:hint="eastAsia"/>
          <w:sz w:val="24"/>
          <w:szCs w:val="24"/>
          <w:lang w:eastAsia="zh-CN"/>
        </w:rPr>
        <w:t>造价咨询</w:t>
      </w:r>
      <w:r w:rsidRPr="000B4AF2">
        <w:rPr>
          <w:rFonts w:ascii="宋体" w:hAnsi="宋体" w:cs="宋体"/>
          <w:sz w:val="24"/>
          <w:szCs w:val="24"/>
          <w:lang w:eastAsia="zh-CN"/>
        </w:rPr>
        <w:t>服务费率为基础，</w:t>
      </w:r>
      <w:r w:rsidRPr="000B4AF2">
        <w:rPr>
          <w:rFonts w:ascii="宋体" w:hAnsi="宋体" w:cs="宋体" w:hint="eastAsia"/>
          <w:sz w:val="24"/>
          <w:szCs w:val="24"/>
          <w:lang w:eastAsia="zh-CN"/>
        </w:rPr>
        <w:t>乘以</w:t>
      </w:r>
      <w:r w:rsidRPr="000B4AF2">
        <w:rPr>
          <w:rFonts w:ascii="宋体" w:hAnsi="宋体" w:cs="宋体" w:hint="eastAsia"/>
          <w:sz w:val="24"/>
          <w:szCs w:val="24"/>
          <w:u w:val="single"/>
          <w:lang w:eastAsia="zh-CN"/>
        </w:rPr>
        <w:t xml:space="preserve">    </w:t>
      </w:r>
      <w:r w:rsidRPr="000B4AF2">
        <w:rPr>
          <w:rFonts w:ascii="宋体" w:hAnsi="宋体" w:cs="宋体"/>
          <w:sz w:val="24"/>
          <w:szCs w:val="24"/>
          <w:lang w:eastAsia="zh-CN"/>
        </w:rPr>
        <w:t>%计取本项目的</w:t>
      </w:r>
      <w:r w:rsidRPr="000B4AF2">
        <w:rPr>
          <w:rFonts w:ascii="宋体" w:hAnsi="宋体" w:cs="宋体" w:hint="eastAsia"/>
          <w:sz w:val="24"/>
          <w:szCs w:val="24"/>
          <w:lang w:eastAsia="zh-CN"/>
        </w:rPr>
        <w:t>造价咨询服务</w:t>
      </w:r>
      <w:r w:rsidRPr="000B4AF2">
        <w:rPr>
          <w:rFonts w:ascii="宋体" w:hAnsi="宋体" w:cs="宋体"/>
          <w:sz w:val="24"/>
          <w:szCs w:val="24"/>
          <w:lang w:eastAsia="zh-CN"/>
        </w:rPr>
        <w:t>费用。</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（二）我单位将严格按照国家法律、法规以及建设行政主管部门的有关规定和比选征询文件要求，认真履行义务，确保工程建设顺利进展。</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（三）贵单位的比选征询文件、中选通知书和本比选文件将构成约束我们双方的合同。</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（四）我方指派</w:t>
      </w:r>
      <w:r w:rsidRPr="000B4AF2">
        <w:rPr>
          <w:rFonts w:ascii="宋体" w:hAnsi="宋体" w:cs="宋体" w:hint="eastAsia"/>
          <w:sz w:val="24"/>
          <w:szCs w:val="24"/>
          <w:u w:val="single"/>
          <w:lang w:eastAsia="zh-CN"/>
        </w:rPr>
        <w:t xml:space="preserve">              </w:t>
      </w:r>
      <w:r w:rsidRPr="000B4AF2">
        <w:rPr>
          <w:rFonts w:ascii="宋体" w:hAnsi="宋体" w:cs="宋体"/>
          <w:sz w:val="24"/>
          <w:szCs w:val="24"/>
          <w:lang w:eastAsia="zh-CN"/>
        </w:rPr>
        <w:t xml:space="preserve"> 为本项目的负责人。</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（五）我们理解，贵单位不一定接受最低报价的参选单位或贵单位接到的其他任何参选人。同时也理解，贵单位不负担我们的任何参选费用。</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参选单位：（盖章）</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法定代表人</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或授权委托人：（签字）</w:t>
      </w:r>
    </w:p>
    <w:p w:rsidR="00F67D4A" w:rsidRPr="000B4AF2" w:rsidRDefault="00F67D4A" w:rsidP="00F67D4A">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0B4AF2">
        <w:rPr>
          <w:rFonts w:ascii="宋体" w:hAnsi="宋体" w:cs="宋体"/>
          <w:sz w:val="24"/>
          <w:szCs w:val="24"/>
          <w:lang w:eastAsia="zh-CN"/>
        </w:rPr>
        <w:t>日期： 年 月 日</w:t>
      </w:r>
    </w:p>
    <w:p w:rsidR="00F67D4A" w:rsidRPr="000B4AF2" w:rsidRDefault="00F67D4A" w:rsidP="00F67D4A">
      <w:pPr>
        <w:pStyle w:val="Normal3"/>
        <w:adjustRightInd w:val="0"/>
        <w:snapToGrid w:val="0"/>
        <w:spacing w:before="0" w:after="0" w:line="360" w:lineRule="auto"/>
        <w:ind w:firstLineChars="176" w:firstLine="422"/>
        <w:jc w:val="center"/>
        <w:rPr>
          <w:rFonts w:ascii="宋体" w:hAnsi="宋体" w:cs="宋体"/>
          <w:b/>
          <w:sz w:val="28"/>
          <w:szCs w:val="28"/>
          <w:lang w:eastAsia="zh-CN"/>
        </w:rPr>
      </w:pPr>
      <w:r w:rsidRPr="000B4AF2">
        <w:rPr>
          <w:rFonts w:ascii="宋体" w:hAnsi="宋体" w:cs="宋体"/>
          <w:sz w:val="24"/>
          <w:szCs w:val="24"/>
          <w:lang w:eastAsia="zh-CN"/>
        </w:rPr>
        <w:br w:type="page"/>
      </w:r>
      <w:r w:rsidRPr="000B4AF2">
        <w:rPr>
          <w:rFonts w:ascii="宋体" w:hAnsi="宋体" w:cs="宋体"/>
          <w:b/>
          <w:noProof/>
          <w:sz w:val="28"/>
          <w:szCs w:val="28"/>
          <w:lang w:eastAsia="zh-CN"/>
        </w:rPr>
        <w:lastRenderedPageBreak/>
        <w:drawing>
          <wp:anchor distT="0" distB="0" distL="114300" distR="114300" simplePos="0" relativeHeight="251663360"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5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srcRect/>
                    <a:stretch>
                      <a:fillRect/>
                    </a:stretch>
                  </pic:blipFill>
                  <pic:spPr bwMode="auto">
                    <a:xfrm>
                      <a:off x="0" y="0"/>
                      <a:ext cx="38100" cy="38100"/>
                    </a:xfrm>
                    <a:prstGeom prst="rect">
                      <a:avLst/>
                    </a:prstGeom>
                    <a:noFill/>
                    <a:ln w="9525">
                      <a:noFill/>
                      <a:miter lim="800000"/>
                      <a:headEnd/>
                      <a:tailEnd/>
                    </a:ln>
                  </pic:spPr>
                </pic:pic>
              </a:graphicData>
            </a:graphic>
          </wp:anchor>
        </w:drawing>
      </w:r>
      <w:r w:rsidRPr="000B4AF2">
        <w:rPr>
          <w:rFonts w:ascii="宋体" w:hAnsi="宋体" w:cs="宋体"/>
          <w:b/>
          <w:sz w:val="28"/>
          <w:szCs w:val="28"/>
          <w:lang w:eastAsia="zh-CN"/>
        </w:rPr>
        <w:t>二、授权委托书</w:t>
      </w:r>
    </w:p>
    <w:p w:rsidR="00F67D4A" w:rsidRPr="000B4AF2" w:rsidRDefault="00F67D4A" w:rsidP="00F67D4A">
      <w:pPr>
        <w:pStyle w:val="Normal10"/>
        <w:adjustRightInd w:val="0"/>
        <w:snapToGrid w:val="0"/>
        <w:spacing w:before="0" w:after="0" w:line="360" w:lineRule="auto"/>
        <w:jc w:val="left"/>
        <w:rPr>
          <w:rFonts w:ascii="宋体"/>
          <w:sz w:val="24"/>
          <w:szCs w:val="24"/>
          <w:lang w:eastAsia="zh-CN"/>
        </w:rPr>
      </w:pPr>
      <w:r w:rsidRPr="000B4AF2">
        <w:rPr>
          <w:rFonts w:ascii="宋体" w:hAnsi="宋体" w:cs="宋体" w:hint="eastAsia"/>
          <w:sz w:val="24"/>
          <w:szCs w:val="24"/>
          <w:lang w:eastAsia="zh-CN"/>
        </w:rPr>
        <w:t>扬州泰州国际机场投资建设有限责任公司</w:t>
      </w:r>
      <w:r w:rsidRPr="000B4AF2">
        <w:rPr>
          <w:rFonts w:ascii="宋体" w:hAnsi="宋体" w:cs="宋体"/>
          <w:sz w:val="24"/>
          <w:szCs w:val="24"/>
          <w:lang w:eastAsia="zh-CN"/>
        </w:rPr>
        <w:t>：</w:t>
      </w:r>
    </w:p>
    <w:p w:rsidR="00F67D4A" w:rsidRPr="000B4AF2" w:rsidRDefault="00F67D4A" w:rsidP="00F67D4A">
      <w:pPr>
        <w:pStyle w:val="Normal10"/>
        <w:adjustRightInd w:val="0"/>
        <w:snapToGrid w:val="0"/>
        <w:spacing w:before="0" w:after="0" w:line="360" w:lineRule="auto"/>
        <w:jc w:val="left"/>
        <w:rPr>
          <w:rFonts w:ascii="宋体"/>
          <w:sz w:val="24"/>
          <w:szCs w:val="24"/>
          <w:lang w:eastAsia="zh-CN"/>
        </w:rPr>
      </w:pPr>
      <w:r w:rsidRPr="000B4AF2">
        <w:rPr>
          <w:rFonts w:ascii="宋体" w:hAnsi="宋体" w:cs="宋体" w:hint="eastAsia"/>
          <w:sz w:val="24"/>
          <w:szCs w:val="24"/>
          <w:lang w:eastAsia="zh-CN"/>
        </w:rPr>
        <w:t xml:space="preserve">    </w:t>
      </w:r>
      <w:r w:rsidRPr="000B4AF2">
        <w:rPr>
          <w:rFonts w:ascii="宋体" w:hAnsi="宋体" w:cs="宋体"/>
          <w:sz w:val="24"/>
          <w:szCs w:val="24"/>
          <w:lang w:eastAsia="zh-CN"/>
        </w:rPr>
        <w:t>本授权委托书声明：我</w:t>
      </w:r>
      <w:r w:rsidRPr="000B4AF2">
        <w:rPr>
          <w:rFonts w:ascii="宋体" w:hAnsi="宋体" w:cs="宋体" w:hint="eastAsia"/>
          <w:sz w:val="24"/>
          <w:szCs w:val="24"/>
          <w:u w:val="single"/>
          <w:lang w:eastAsia="zh-CN"/>
        </w:rPr>
        <w:t xml:space="preserve">  </w:t>
      </w:r>
      <w:r w:rsidRPr="000B4AF2">
        <w:rPr>
          <w:rFonts w:ascii="宋体" w:hAnsi="宋体" w:cs="宋体"/>
          <w:sz w:val="24"/>
          <w:szCs w:val="24"/>
          <w:u w:val="single"/>
          <w:lang w:eastAsia="zh-CN"/>
        </w:rPr>
        <w:t>（姓名）</w:t>
      </w:r>
      <w:r w:rsidRPr="000B4AF2">
        <w:rPr>
          <w:rFonts w:ascii="Times New Roman"/>
          <w:spacing w:val="182"/>
          <w:sz w:val="24"/>
          <w:szCs w:val="24"/>
          <w:u w:val="single"/>
          <w:lang w:eastAsia="zh-CN"/>
        </w:rPr>
        <w:t xml:space="preserve"> </w:t>
      </w:r>
      <w:r w:rsidRPr="000B4AF2">
        <w:rPr>
          <w:rFonts w:ascii="宋体" w:hAnsi="宋体" w:cs="宋体"/>
          <w:sz w:val="24"/>
          <w:szCs w:val="24"/>
          <w:lang w:eastAsia="zh-CN"/>
        </w:rPr>
        <w:t>系</w:t>
      </w:r>
      <w:r w:rsidRPr="000B4AF2">
        <w:rPr>
          <w:rFonts w:ascii="宋体" w:hAnsi="宋体" w:cs="宋体" w:hint="eastAsia"/>
          <w:sz w:val="24"/>
          <w:szCs w:val="24"/>
          <w:u w:val="single"/>
          <w:lang w:eastAsia="zh-CN"/>
        </w:rPr>
        <w:t xml:space="preserve">   </w:t>
      </w:r>
      <w:r w:rsidRPr="000B4AF2">
        <w:rPr>
          <w:rFonts w:ascii="宋体" w:hAnsi="宋体" w:cs="宋体"/>
          <w:sz w:val="24"/>
          <w:szCs w:val="24"/>
          <w:u w:val="single"/>
          <w:lang w:eastAsia="zh-CN"/>
        </w:rPr>
        <w:t>（参选单位名称）</w:t>
      </w:r>
      <w:r w:rsidRPr="000B4AF2">
        <w:rPr>
          <w:rFonts w:ascii="宋体" w:hAnsi="宋体" w:cs="宋体"/>
          <w:spacing w:val="2"/>
          <w:sz w:val="24"/>
          <w:szCs w:val="24"/>
          <w:lang w:eastAsia="zh-CN"/>
        </w:rPr>
        <w:t>的法</w:t>
      </w:r>
      <w:r w:rsidRPr="000B4AF2">
        <w:rPr>
          <w:rFonts w:ascii="宋体" w:hAnsi="宋体" w:cs="宋体"/>
          <w:sz w:val="24"/>
          <w:szCs w:val="24"/>
          <w:lang w:eastAsia="zh-CN"/>
        </w:rPr>
        <w:t>定代表人，现授权委托</w:t>
      </w:r>
      <w:r w:rsidRPr="000B4AF2">
        <w:rPr>
          <w:rFonts w:ascii="宋体" w:hAnsi="宋体" w:cs="宋体" w:hint="eastAsia"/>
          <w:sz w:val="24"/>
          <w:szCs w:val="24"/>
          <w:u w:val="single"/>
          <w:lang w:eastAsia="zh-CN"/>
        </w:rPr>
        <w:t xml:space="preserve">  </w:t>
      </w:r>
      <w:r w:rsidRPr="000B4AF2">
        <w:rPr>
          <w:rFonts w:ascii="宋体" w:hAnsi="宋体" w:cs="宋体"/>
          <w:spacing w:val="1"/>
          <w:sz w:val="24"/>
          <w:szCs w:val="24"/>
          <w:u w:val="single"/>
          <w:lang w:eastAsia="zh-CN"/>
        </w:rPr>
        <w:t>（姓名）</w:t>
      </w:r>
      <w:r w:rsidRPr="000B4AF2">
        <w:rPr>
          <w:rFonts w:ascii="宋体" w:hAnsi="宋体" w:cs="宋体" w:hint="eastAsia"/>
          <w:sz w:val="24"/>
          <w:szCs w:val="24"/>
          <w:u w:val="single"/>
          <w:lang w:eastAsia="zh-CN"/>
        </w:rPr>
        <w:t xml:space="preserve">(身份证号码)  </w:t>
      </w:r>
      <w:r w:rsidRPr="000B4AF2">
        <w:rPr>
          <w:rFonts w:ascii="宋体" w:hAnsi="宋体" w:cs="宋体"/>
          <w:sz w:val="24"/>
          <w:szCs w:val="24"/>
          <w:lang w:eastAsia="zh-CN"/>
        </w:rPr>
        <w:t xml:space="preserve"> 为我的授权代理人</w:t>
      </w:r>
      <w:r w:rsidRPr="000B4AF2">
        <w:rPr>
          <w:rFonts w:ascii="宋体" w:hAnsi="宋体" w:cs="宋体" w:hint="eastAsia"/>
          <w:sz w:val="24"/>
          <w:szCs w:val="24"/>
          <w:lang w:eastAsia="zh-CN"/>
        </w:rPr>
        <w:t>，</w:t>
      </w:r>
      <w:r w:rsidRPr="000B4AF2">
        <w:rPr>
          <w:rFonts w:ascii="宋体" w:hAnsi="宋体" w:cs="宋体"/>
          <w:sz w:val="24"/>
          <w:szCs w:val="24"/>
          <w:lang w:eastAsia="zh-CN"/>
        </w:rPr>
        <w:t>以本公司的名义参加</w:t>
      </w:r>
      <w:r w:rsidRPr="000B4AF2">
        <w:rPr>
          <w:rFonts w:ascii="宋体" w:hAnsi="宋体" w:cs="宋体" w:hint="eastAsia"/>
          <w:sz w:val="24"/>
          <w:szCs w:val="24"/>
          <w:u w:val="single"/>
          <w:lang w:eastAsia="zh-CN"/>
        </w:rPr>
        <w:t>扬州泰州国际机场投资建设有限责任公司2019-2021年度日常运行类招标代理比选</w:t>
      </w:r>
      <w:r w:rsidRPr="000B4AF2">
        <w:rPr>
          <w:rFonts w:ascii="宋体" w:hAnsi="宋体" w:cs="宋体" w:hint="eastAsia"/>
          <w:sz w:val="24"/>
          <w:szCs w:val="24"/>
          <w:lang w:eastAsia="zh-CN"/>
        </w:rPr>
        <w:t>项目</w:t>
      </w:r>
      <w:r w:rsidRPr="000B4AF2">
        <w:rPr>
          <w:rFonts w:ascii="宋体" w:hAnsi="宋体" w:cs="宋体" w:hint="eastAsia"/>
          <w:sz w:val="24"/>
          <w:szCs w:val="24"/>
          <w:u w:val="single"/>
          <w:lang w:eastAsia="zh-CN"/>
        </w:rPr>
        <w:t xml:space="preserve"> </w:t>
      </w:r>
      <w:r w:rsidRPr="000B4AF2">
        <w:rPr>
          <w:rFonts w:ascii="宋体" w:hAnsi="宋体" w:cs="宋体"/>
          <w:sz w:val="24"/>
          <w:szCs w:val="24"/>
          <w:u w:val="single"/>
          <w:lang w:eastAsia="zh-CN"/>
        </w:rPr>
        <w:t xml:space="preserve">  </w:t>
      </w:r>
      <w:r w:rsidRPr="000B4AF2">
        <w:rPr>
          <w:rFonts w:ascii="宋体" w:hAnsi="宋体" w:cs="宋体" w:hint="eastAsia"/>
          <w:sz w:val="24"/>
          <w:szCs w:val="24"/>
          <w:lang w:eastAsia="zh-CN"/>
        </w:rPr>
        <w:t>标段</w:t>
      </w:r>
      <w:r w:rsidRPr="000B4AF2">
        <w:rPr>
          <w:rFonts w:ascii="宋体" w:hAnsi="宋体" w:cs="宋体"/>
          <w:sz w:val="24"/>
          <w:szCs w:val="24"/>
          <w:lang w:eastAsia="zh-CN"/>
        </w:rPr>
        <w:t>，授权委托人递交比选文件</w:t>
      </w:r>
      <w:r w:rsidRPr="000B4AF2">
        <w:rPr>
          <w:rFonts w:ascii="宋体" w:hAnsi="宋体" w:cs="宋体" w:hint="eastAsia"/>
          <w:sz w:val="24"/>
          <w:szCs w:val="24"/>
          <w:lang w:eastAsia="zh-CN"/>
        </w:rPr>
        <w:t>，</w:t>
      </w:r>
      <w:r w:rsidRPr="000B4AF2">
        <w:rPr>
          <w:rFonts w:ascii="宋体" w:hAnsi="宋体" w:cs="宋体"/>
          <w:sz w:val="24"/>
          <w:szCs w:val="24"/>
          <w:lang w:eastAsia="zh-CN"/>
        </w:rPr>
        <w:t>评选、合同谈判过程中所签署的一切文件和处理与之有关的一切事务，我均予以承认。</w:t>
      </w:r>
    </w:p>
    <w:p w:rsidR="00F67D4A" w:rsidRPr="000B4AF2" w:rsidRDefault="00F67D4A" w:rsidP="00F67D4A">
      <w:pPr>
        <w:pStyle w:val="Normal10"/>
        <w:adjustRightInd w:val="0"/>
        <w:snapToGrid w:val="0"/>
        <w:spacing w:before="0" w:after="0" w:line="360" w:lineRule="auto"/>
        <w:jc w:val="left"/>
        <w:rPr>
          <w:rFonts w:ascii="宋体" w:hAnsi="宋体" w:cs="宋体"/>
          <w:sz w:val="24"/>
          <w:szCs w:val="24"/>
          <w:lang w:eastAsia="zh-CN"/>
        </w:rPr>
      </w:pPr>
      <w:r w:rsidRPr="000B4AF2">
        <w:rPr>
          <w:rFonts w:ascii="宋体" w:hAnsi="宋体" w:cs="宋体"/>
          <w:sz w:val="24"/>
          <w:szCs w:val="24"/>
          <w:lang w:eastAsia="zh-CN"/>
        </w:rPr>
        <w:t>授权委托人无转让权。</w:t>
      </w:r>
    </w:p>
    <w:p w:rsidR="00F67D4A" w:rsidRPr="000B4AF2" w:rsidRDefault="00F67D4A" w:rsidP="00F67D4A">
      <w:pPr>
        <w:pStyle w:val="Normal10"/>
        <w:adjustRightInd w:val="0"/>
        <w:snapToGrid w:val="0"/>
        <w:spacing w:before="0" w:after="0" w:line="360" w:lineRule="auto"/>
        <w:jc w:val="left"/>
        <w:rPr>
          <w:rFonts w:ascii="宋体"/>
          <w:sz w:val="24"/>
          <w:szCs w:val="24"/>
          <w:lang w:eastAsia="zh-CN"/>
        </w:rPr>
      </w:pPr>
      <w:r w:rsidRPr="000B4AF2">
        <w:rPr>
          <w:rFonts w:ascii="宋体" w:hAnsi="宋体" w:cs="宋体"/>
          <w:sz w:val="24"/>
          <w:szCs w:val="24"/>
          <w:lang w:eastAsia="zh-CN"/>
        </w:rPr>
        <w:t>特此委托。</w:t>
      </w:r>
    </w:p>
    <w:p w:rsidR="00F67D4A" w:rsidRPr="000B4AF2" w:rsidRDefault="00F67D4A" w:rsidP="00F67D4A">
      <w:pPr>
        <w:pStyle w:val="Normal10"/>
        <w:adjustRightInd w:val="0"/>
        <w:snapToGrid w:val="0"/>
        <w:spacing w:before="0" w:after="0" w:line="360" w:lineRule="auto"/>
        <w:jc w:val="left"/>
        <w:rPr>
          <w:rFonts w:ascii="宋体"/>
          <w:sz w:val="24"/>
          <w:szCs w:val="24"/>
          <w:u w:val="single"/>
          <w:lang w:eastAsia="zh-CN"/>
        </w:rPr>
      </w:pPr>
      <w:r w:rsidRPr="000B4AF2">
        <w:rPr>
          <w:rFonts w:ascii="宋体" w:hAnsi="宋体" w:cs="宋体"/>
          <w:sz w:val="24"/>
          <w:szCs w:val="24"/>
          <w:lang w:eastAsia="zh-CN"/>
        </w:rPr>
        <w:t>单位：</w:t>
      </w:r>
      <w:r w:rsidRPr="000B4AF2">
        <w:rPr>
          <w:rFonts w:ascii="宋体" w:hAnsi="宋体" w:cs="宋体"/>
          <w:sz w:val="24"/>
          <w:szCs w:val="24"/>
          <w:u w:val="single"/>
          <w:lang w:eastAsia="zh-CN"/>
        </w:rPr>
        <w:t>（盖章）</w:t>
      </w:r>
    </w:p>
    <w:p w:rsidR="00F67D4A" w:rsidRPr="000B4AF2" w:rsidRDefault="00F67D4A" w:rsidP="00F67D4A">
      <w:pPr>
        <w:pStyle w:val="Normal10"/>
        <w:adjustRightInd w:val="0"/>
        <w:snapToGrid w:val="0"/>
        <w:spacing w:before="0" w:after="0" w:line="360" w:lineRule="auto"/>
        <w:jc w:val="left"/>
        <w:rPr>
          <w:rFonts w:ascii="宋体"/>
          <w:sz w:val="24"/>
          <w:szCs w:val="24"/>
          <w:u w:val="single"/>
          <w:lang w:eastAsia="zh-CN"/>
        </w:rPr>
      </w:pPr>
      <w:r w:rsidRPr="000B4AF2">
        <w:rPr>
          <w:rFonts w:ascii="宋体" w:hAnsi="宋体" w:cs="宋体"/>
          <w:sz w:val="24"/>
          <w:szCs w:val="24"/>
          <w:lang w:eastAsia="zh-CN"/>
        </w:rPr>
        <w:t>法定代表人：</w:t>
      </w:r>
      <w:r w:rsidRPr="000B4AF2">
        <w:rPr>
          <w:rFonts w:ascii="宋体" w:hAnsi="宋体" w:cs="宋体"/>
          <w:sz w:val="24"/>
          <w:szCs w:val="24"/>
          <w:u w:val="single"/>
          <w:lang w:eastAsia="zh-CN"/>
        </w:rPr>
        <w:t>（签字）</w:t>
      </w:r>
    </w:p>
    <w:p w:rsidR="00F67D4A" w:rsidRPr="000B4AF2" w:rsidRDefault="00F67D4A" w:rsidP="00F67D4A">
      <w:pPr>
        <w:pStyle w:val="Normal10"/>
        <w:adjustRightInd w:val="0"/>
        <w:snapToGrid w:val="0"/>
        <w:spacing w:before="0" w:after="0" w:line="360" w:lineRule="auto"/>
        <w:jc w:val="left"/>
        <w:rPr>
          <w:rFonts w:ascii="宋体"/>
          <w:sz w:val="24"/>
          <w:szCs w:val="24"/>
          <w:lang w:eastAsia="zh-CN"/>
        </w:rPr>
      </w:pPr>
      <w:r w:rsidRPr="000B4AF2">
        <w:rPr>
          <w:rFonts w:ascii="宋体" w:hAnsi="宋体" w:cs="宋体"/>
          <w:sz w:val="24"/>
          <w:szCs w:val="24"/>
          <w:lang w:eastAsia="zh-CN"/>
        </w:rPr>
        <w:t>日期：</w:t>
      </w:r>
      <w:r w:rsidRPr="000B4AF2">
        <w:rPr>
          <w:rFonts w:ascii="Times New Roman"/>
          <w:spacing w:val="660"/>
          <w:sz w:val="24"/>
          <w:szCs w:val="24"/>
          <w:lang w:eastAsia="zh-CN"/>
        </w:rPr>
        <w:t xml:space="preserve"> </w:t>
      </w:r>
      <w:r w:rsidRPr="000B4AF2">
        <w:rPr>
          <w:rFonts w:ascii="宋体" w:hAnsi="宋体" w:cs="宋体"/>
          <w:sz w:val="24"/>
          <w:szCs w:val="24"/>
          <w:lang w:eastAsia="zh-CN"/>
        </w:rPr>
        <w:t>年</w:t>
      </w:r>
      <w:r w:rsidRPr="000B4AF2">
        <w:rPr>
          <w:rFonts w:ascii="Times New Roman"/>
          <w:spacing w:val="540"/>
          <w:sz w:val="24"/>
          <w:szCs w:val="24"/>
          <w:lang w:eastAsia="zh-CN"/>
        </w:rPr>
        <w:t xml:space="preserve"> </w:t>
      </w:r>
      <w:r w:rsidRPr="000B4AF2">
        <w:rPr>
          <w:rFonts w:ascii="宋体" w:hAnsi="宋体" w:cs="宋体"/>
          <w:sz w:val="24"/>
          <w:szCs w:val="24"/>
          <w:lang w:eastAsia="zh-CN"/>
        </w:rPr>
        <w:t>月</w:t>
      </w:r>
      <w:r w:rsidRPr="000B4AF2">
        <w:rPr>
          <w:rFonts w:ascii="Times New Roman"/>
          <w:spacing w:val="540"/>
          <w:sz w:val="24"/>
          <w:szCs w:val="24"/>
          <w:lang w:eastAsia="zh-CN"/>
        </w:rPr>
        <w:t xml:space="preserve"> </w:t>
      </w:r>
      <w:r w:rsidRPr="000B4AF2">
        <w:rPr>
          <w:rFonts w:ascii="宋体" w:hAnsi="宋体" w:cs="宋体"/>
          <w:sz w:val="24"/>
          <w:szCs w:val="24"/>
          <w:lang w:eastAsia="zh-CN"/>
        </w:rPr>
        <w:t>日</w:t>
      </w:r>
    </w:p>
    <w:p w:rsidR="00F67D4A" w:rsidRPr="000B4AF2" w:rsidRDefault="00F67D4A" w:rsidP="00F67D4A">
      <w:pPr>
        <w:pStyle w:val="Normal3"/>
        <w:adjustRightInd w:val="0"/>
        <w:snapToGrid w:val="0"/>
        <w:spacing w:before="0" w:after="0" w:line="360" w:lineRule="auto"/>
        <w:ind w:firstLineChars="176" w:firstLine="426"/>
        <w:jc w:val="center"/>
        <w:rPr>
          <w:rFonts w:ascii="宋体" w:hAnsi="宋体" w:cs="宋体"/>
          <w:b/>
          <w:sz w:val="28"/>
          <w:szCs w:val="28"/>
          <w:lang w:eastAsia="zh-CN"/>
        </w:rPr>
      </w:pPr>
      <w:r w:rsidRPr="000B4AF2">
        <w:rPr>
          <w:rFonts w:ascii="宋体" w:hAnsi="宋体" w:cs="宋体"/>
          <w:spacing w:val="1"/>
          <w:sz w:val="24"/>
          <w:szCs w:val="24"/>
          <w:lang w:eastAsia="zh-CN"/>
        </w:rPr>
        <w:br w:type="page"/>
      </w:r>
      <w:r w:rsidRPr="000B4AF2">
        <w:rPr>
          <w:rFonts w:ascii="宋体" w:hAnsi="宋体" w:cs="宋体"/>
          <w:b/>
          <w:sz w:val="28"/>
          <w:szCs w:val="28"/>
          <w:lang w:eastAsia="zh-CN"/>
        </w:rPr>
        <w:lastRenderedPageBreak/>
        <w:t>三、企业一般情况表</w:t>
      </w:r>
    </w:p>
    <w:p w:rsidR="00F67D4A" w:rsidRPr="000B4AF2" w:rsidRDefault="00F67D4A" w:rsidP="00F67D4A">
      <w:pPr>
        <w:pStyle w:val="Normal11"/>
        <w:adjustRightInd w:val="0"/>
        <w:snapToGrid w:val="0"/>
        <w:spacing w:before="0" w:after="0" w:line="360" w:lineRule="auto"/>
        <w:jc w:val="left"/>
        <w:rPr>
          <w:rFonts w:ascii="宋体"/>
          <w:sz w:val="28"/>
          <w:szCs w:val="28"/>
          <w:lang w:eastAsia="zh-CN"/>
        </w:rPr>
      </w:pPr>
      <w:r w:rsidRPr="000B4AF2">
        <w:rPr>
          <w:rFonts w:ascii="宋体"/>
          <w:spacing w:val="1"/>
          <w:sz w:val="28"/>
          <w:szCs w:val="28"/>
          <w:lang w:eastAsia="zh-CN"/>
        </w:rPr>
        <w:t>1</w:t>
      </w:r>
      <w:r w:rsidRPr="000B4AF2">
        <w:rPr>
          <w:rFonts w:ascii="宋体" w:hAnsi="宋体" w:cs="宋体"/>
          <w:spacing w:val="1"/>
          <w:sz w:val="28"/>
          <w:szCs w:val="28"/>
          <w:lang w:eastAsia="zh-CN"/>
        </w:rPr>
        <w:t>、</w:t>
      </w:r>
      <w:r w:rsidRPr="000B4AF2">
        <w:rPr>
          <w:rFonts w:ascii="宋体" w:hAnsi="宋体" w:cs="宋体" w:hint="eastAsia"/>
          <w:spacing w:val="1"/>
          <w:sz w:val="28"/>
          <w:szCs w:val="28"/>
          <w:lang w:eastAsia="zh-CN"/>
        </w:rPr>
        <w:t>企业</w:t>
      </w:r>
      <w:r w:rsidRPr="000B4AF2">
        <w:rPr>
          <w:rFonts w:ascii="宋体" w:hAnsi="宋体" w:cs="宋体"/>
          <w:spacing w:val="1"/>
          <w:sz w:val="28"/>
          <w:szCs w:val="28"/>
          <w:lang w:eastAsia="zh-CN"/>
        </w:rPr>
        <w:t>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72"/>
        <w:gridCol w:w="1348"/>
        <w:gridCol w:w="3292"/>
      </w:tblGrid>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单位名称</w:t>
            </w:r>
          </w:p>
        </w:tc>
        <w:tc>
          <w:tcPr>
            <w:tcW w:w="2972"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c>
          <w:tcPr>
            <w:tcW w:w="134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企业类型</w:t>
            </w:r>
          </w:p>
        </w:tc>
        <w:tc>
          <w:tcPr>
            <w:tcW w:w="3292"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营业执照</w:t>
            </w:r>
          </w:p>
        </w:tc>
        <w:tc>
          <w:tcPr>
            <w:tcW w:w="7612" w:type="dxa"/>
            <w:gridSpan w:val="3"/>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spacing w:val="1"/>
                <w:sz w:val="21"/>
                <w:lang w:eastAsia="zh-CN"/>
              </w:rPr>
              <w:t>1</w:t>
            </w:r>
            <w:r w:rsidRPr="000B4AF2">
              <w:rPr>
                <w:rFonts w:ascii="宋体" w:hAnsi="宋体" w:cs="宋体"/>
                <w:sz w:val="21"/>
                <w:lang w:eastAsia="zh-CN"/>
              </w:rPr>
              <w:t>、主营业务</w:t>
            </w:r>
            <w:r w:rsidRPr="000B4AF2">
              <w:rPr>
                <w:rFonts w:ascii="宋体"/>
                <w:sz w:val="21"/>
                <w:lang w:eastAsia="zh-CN"/>
              </w:rPr>
              <w:t>:</w:t>
            </w:r>
            <w:r w:rsidRPr="000B4AF2">
              <w:rPr>
                <w:rFonts w:ascii="宋体"/>
                <w:spacing w:val="841"/>
                <w:sz w:val="21"/>
                <w:lang w:eastAsia="zh-CN"/>
              </w:rPr>
              <w:t xml:space="preserve"> </w:t>
            </w:r>
            <w:r w:rsidRPr="000B4AF2">
              <w:rPr>
                <w:rFonts w:ascii="宋体"/>
                <w:spacing w:val="-2"/>
                <w:sz w:val="21"/>
                <w:lang w:eastAsia="zh-CN"/>
              </w:rPr>
              <w:t>2</w:t>
            </w:r>
            <w:r w:rsidRPr="000B4AF2">
              <w:rPr>
                <w:rFonts w:ascii="宋体" w:hAnsi="宋体" w:cs="宋体"/>
                <w:sz w:val="21"/>
                <w:lang w:eastAsia="zh-CN"/>
              </w:rPr>
              <w:t>、编号：</w:t>
            </w:r>
            <w:r w:rsidRPr="000B4AF2">
              <w:rPr>
                <w:rFonts w:ascii="Times New Roman"/>
                <w:spacing w:val="577"/>
                <w:sz w:val="21"/>
                <w:lang w:eastAsia="zh-CN"/>
              </w:rPr>
              <w:t xml:space="preserve"> </w:t>
            </w:r>
            <w:r w:rsidRPr="000B4AF2">
              <w:rPr>
                <w:rFonts w:ascii="宋体"/>
                <w:spacing w:val="1"/>
                <w:sz w:val="21"/>
                <w:lang w:eastAsia="zh-CN"/>
              </w:rPr>
              <w:t>3</w:t>
            </w:r>
            <w:r w:rsidRPr="000B4AF2">
              <w:rPr>
                <w:rFonts w:ascii="宋体" w:hAnsi="宋体" w:cs="宋体"/>
                <w:sz w:val="21"/>
                <w:lang w:eastAsia="zh-CN"/>
              </w:rPr>
              <w:t>、发照单位：</w:t>
            </w: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企业资质</w:t>
            </w:r>
          </w:p>
        </w:tc>
        <w:tc>
          <w:tcPr>
            <w:tcW w:w="7612" w:type="dxa"/>
            <w:gridSpan w:val="3"/>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spacing w:val="1"/>
                <w:sz w:val="21"/>
                <w:lang w:eastAsia="zh-CN"/>
              </w:rPr>
              <w:t>1</w:t>
            </w:r>
            <w:r w:rsidRPr="000B4AF2">
              <w:rPr>
                <w:rFonts w:ascii="宋体" w:hAnsi="宋体" w:cs="宋体"/>
                <w:sz w:val="21"/>
                <w:lang w:eastAsia="zh-CN"/>
              </w:rPr>
              <w:t>、</w:t>
            </w:r>
            <w:r w:rsidRPr="000B4AF2">
              <w:rPr>
                <w:rFonts w:ascii="宋体" w:hAnsi="宋体" w:cs="宋体" w:hint="eastAsia"/>
                <w:sz w:val="21"/>
                <w:lang w:eastAsia="zh-CN"/>
              </w:rPr>
              <w:t>资质</w:t>
            </w:r>
            <w:r w:rsidRPr="000B4AF2">
              <w:rPr>
                <w:rFonts w:ascii="宋体" w:hAnsi="宋体" w:cs="宋体"/>
                <w:sz w:val="21"/>
                <w:lang w:eastAsia="zh-CN"/>
              </w:rPr>
              <w:t>等级</w:t>
            </w:r>
            <w:r w:rsidRPr="000B4AF2">
              <w:rPr>
                <w:rFonts w:ascii="宋体"/>
                <w:sz w:val="21"/>
                <w:lang w:eastAsia="zh-CN"/>
              </w:rPr>
              <w:t>:</w:t>
            </w:r>
            <w:r w:rsidRPr="000B4AF2">
              <w:rPr>
                <w:rFonts w:ascii="宋体" w:hint="eastAsia"/>
                <w:spacing w:val="1261"/>
                <w:sz w:val="21"/>
                <w:lang w:eastAsia="zh-CN"/>
              </w:rPr>
              <w:t xml:space="preserve"> </w:t>
            </w:r>
            <w:r w:rsidRPr="000B4AF2">
              <w:rPr>
                <w:rFonts w:ascii="宋体"/>
                <w:spacing w:val="-2"/>
                <w:sz w:val="21"/>
                <w:lang w:eastAsia="zh-CN"/>
              </w:rPr>
              <w:t>2</w:t>
            </w:r>
            <w:r w:rsidRPr="000B4AF2">
              <w:rPr>
                <w:rFonts w:ascii="宋体" w:hAnsi="宋体" w:cs="宋体"/>
                <w:spacing w:val="1"/>
                <w:sz w:val="21"/>
                <w:lang w:eastAsia="zh-CN"/>
              </w:rPr>
              <w:t>、证书号：</w:t>
            </w:r>
            <w:r w:rsidRPr="000B4AF2">
              <w:rPr>
                <w:rFonts w:ascii="Times New Roman"/>
                <w:spacing w:val="366"/>
                <w:sz w:val="21"/>
                <w:lang w:eastAsia="zh-CN"/>
              </w:rPr>
              <w:t xml:space="preserve"> </w:t>
            </w:r>
            <w:r w:rsidRPr="000B4AF2">
              <w:rPr>
                <w:rFonts w:ascii="宋体"/>
                <w:spacing w:val="1"/>
                <w:sz w:val="21"/>
                <w:lang w:eastAsia="zh-CN"/>
              </w:rPr>
              <w:t>3</w:t>
            </w:r>
            <w:r w:rsidRPr="000B4AF2">
              <w:rPr>
                <w:rFonts w:ascii="宋体" w:hAnsi="宋体" w:cs="宋体"/>
                <w:sz w:val="21"/>
                <w:lang w:eastAsia="zh-CN"/>
              </w:rPr>
              <w:t>、发证单位：</w:t>
            </w: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企业成立日期</w:t>
            </w:r>
          </w:p>
        </w:tc>
        <w:tc>
          <w:tcPr>
            <w:tcW w:w="2972"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c>
          <w:tcPr>
            <w:tcW w:w="134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注册资金</w:t>
            </w:r>
          </w:p>
        </w:tc>
        <w:tc>
          <w:tcPr>
            <w:tcW w:w="3292"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企业注册地址</w:t>
            </w:r>
          </w:p>
        </w:tc>
        <w:tc>
          <w:tcPr>
            <w:tcW w:w="7612" w:type="dxa"/>
            <w:gridSpan w:val="3"/>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r>
      <w:tr w:rsidR="00F67D4A" w:rsidRPr="000B4AF2" w:rsidTr="00964319">
        <w:tc>
          <w:tcPr>
            <w:tcW w:w="1668" w:type="dxa"/>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企业简介</w:t>
            </w:r>
          </w:p>
        </w:tc>
        <w:tc>
          <w:tcPr>
            <w:tcW w:w="7612" w:type="dxa"/>
            <w:gridSpan w:val="3"/>
            <w:vAlign w:val="center"/>
          </w:tcPr>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p w:rsidR="00F67D4A" w:rsidRPr="000B4AF2" w:rsidRDefault="00F67D4A" w:rsidP="00964319">
            <w:pPr>
              <w:pStyle w:val="Normal12"/>
              <w:adjustRightInd w:val="0"/>
              <w:snapToGrid w:val="0"/>
              <w:spacing w:before="0" w:after="0" w:line="360" w:lineRule="auto"/>
              <w:jc w:val="center"/>
              <w:rPr>
                <w:rFonts w:ascii="宋体" w:hAnsi="宋体" w:cs="宋体"/>
                <w:sz w:val="24"/>
                <w:szCs w:val="24"/>
                <w:lang w:eastAsia="zh-CN"/>
              </w:rPr>
            </w:pPr>
          </w:p>
        </w:tc>
      </w:tr>
    </w:tbl>
    <w:p w:rsidR="00F67D4A" w:rsidRPr="000B4AF2" w:rsidRDefault="00F67D4A" w:rsidP="00F67D4A">
      <w:pPr>
        <w:pStyle w:val="Normal12"/>
        <w:adjustRightInd w:val="0"/>
        <w:snapToGrid w:val="0"/>
        <w:spacing w:before="0" w:after="0" w:line="360" w:lineRule="auto"/>
        <w:jc w:val="left"/>
        <w:rPr>
          <w:rFonts w:ascii="宋体" w:hAnsi="宋体" w:cs="宋体"/>
          <w:sz w:val="24"/>
          <w:szCs w:val="24"/>
          <w:lang w:eastAsia="zh-CN"/>
        </w:rPr>
      </w:pPr>
      <w:r w:rsidRPr="000B4AF2">
        <w:rPr>
          <w:rFonts w:ascii="宋体" w:hAnsi="宋体" w:cs="宋体"/>
          <w:spacing w:val="1"/>
          <w:sz w:val="21"/>
          <w:lang w:eastAsia="zh-CN"/>
        </w:rPr>
        <w:t>本表后应附：营业执照、资质证书等证明材料的复印件</w:t>
      </w:r>
    </w:p>
    <w:p w:rsidR="00F67D4A" w:rsidRPr="000B4AF2" w:rsidRDefault="00F67D4A" w:rsidP="00F67D4A">
      <w:pPr>
        <w:pStyle w:val="Normal11"/>
        <w:adjustRightInd w:val="0"/>
        <w:snapToGrid w:val="0"/>
        <w:spacing w:before="0" w:after="0" w:line="360" w:lineRule="auto"/>
        <w:jc w:val="left"/>
        <w:rPr>
          <w:rFonts w:ascii="宋体" w:hAnsi="宋体" w:cs="宋体"/>
          <w:spacing w:val="1"/>
          <w:sz w:val="28"/>
          <w:szCs w:val="28"/>
          <w:lang w:eastAsia="zh-CN"/>
        </w:rPr>
      </w:pPr>
      <w:r w:rsidRPr="000B4AF2">
        <w:rPr>
          <w:rFonts w:ascii="宋体" w:hAnsi="宋体" w:cs="宋体"/>
          <w:sz w:val="24"/>
          <w:szCs w:val="24"/>
          <w:lang w:eastAsia="zh-CN"/>
        </w:rPr>
        <w:br w:type="page"/>
      </w:r>
      <w:r w:rsidRPr="000B4AF2">
        <w:rPr>
          <w:rFonts w:ascii="宋体" w:hAnsi="宋体" w:cs="宋体"/>
          <w:spacing w:val="1"/>
          <w:sz w:val="28"/>
          <w:szCs w:val="28"/>
          <w:lang w:eastAsia="zh-CN"/>
        </w:rPr>
        <w:lastRenderedPageBreak/>
        <w:t>2、项目</w:t>
      </w:r>
      <w:r w:rsidRPr="000B4AF2">
        <w:rPr>
          <w:rFonts w:ascii="宋体" w:hAnsi="宋体" w:cs="宋体" w:hint="eastAsia"/>
          <w:spacing w:val="1"/>
          <w:sz w:val="28"/>
          <w:szCs w:val="28"/>
          <w:lang w:eastAsia="zh-CN"/>
        </w:rPr>
        <w:t>负责人</w:t>
      </w:r>
      <w:r w:rsidRPr="000B4AF2">
        <w:rPr>
          <w:rFonts w:ascii="宋体" w:hAnsi="宋体" w:cs="宋体"/>
          <w:spacing w:val="1"/>
          <w:sz w:val="28"/>
          <w:szCs w:val="28"/>
          <w:lang w:eastAsia="zh-CN"/>
        </w:rPr>
        <w:t>及</w:t>
      </w:r>
      <w:r w:rsidRPr="000B4AF2">
        <w:rPr>
          <w:rFonts w:ascii="宋体" w:hAnsi="宋体" w:cs="宋体" w:hint="eastAsia"/>
          <w:spacing w:val="1"/>
          <w:sz w:val="28"/>
          <w:szCs w:val="28"/>
          <w:lang w:eastAsia="zh-CN"/>
        </w:rPr>
        <w:t>成</w:t>
      </w:r>
      <w:r w:rsidRPr="000B4AF2">
        <w:rPr>
          <w:rFonts w:ascii="宋体" w:hAnsi="宋体" w:cs="宋体"/>
          <w:spacing w:val="1"/>
          <w:sz w:val="28"/>
          <w:szCs w:val="28"/>
          <w:lang w:eastAsia="zh-CN"/>
        </w:rPr>
        <w:t>员简历及业绩表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2880"/>
        <w:gridCol w:w="1242"/>
        <w:gridCol w:w="1038"/>
        <w:gridCol w:w="1200"/>
        <w:gridCol w:w="1272"/>
      </w:tblGrid>
      <w:tr w:rsidR="00F67D4A" w:rsidRPr="000B4AF2" w:rsidTr="00964319">
        <w:trPr>
          <w:cantSplit/>
          <w:trHeight w:val="549"/>
          <w:jc w:val="center"/>
        </w:trPr>
        <w:tc>
          <w:tcPr>
            <w:tcW w:w="8840" w:type="dxa"/>
            <w:gridSpan w:val="6"/>
          </w:tcPr>
          <w:p w:rsidR="00F67D4A" w:rsidRPr="000B4AF2" w:rsidRDefault="00F67D4A" w:rsidP="00964319">
            <w:pPr>
              <w:spacing w:line="440" w:lineRule="exact"/>
              <w:rPr>
                <w:szCs w:val="21"/>
              </w:rPr>
            </w:pPr>
            <w:r w:rsidRPr="000B4AF2">
              <w:rPr>
                <w:rFonts w:hint="eastAsia"/>
                <w:szCs w:val="21"/>
              </w:rPr>
              <w:t>1</w:t>
            </w:r>
            <w:r w:rsidRPr="000B4AF2">
              <w:rPr>
                <w:rFonts w:hint="eastAsia"/>
                <w:szCs w:val="21"/>
              </w:rPr>
              <w:t>、一般情况</w:t>
            </w:r>
          </w:p>
        </w:tc>
      </w:tr>
      <w:tr w:rsidR="00F67D4A" w:rsidRPr="000B4AF2" w:rsidTr="00964319">
        <w:trPr>
          <w:trHeight w:val="507"/>
          <w:jc w:val="center"/>
        </w:trPr>
        <w:tc>
          <w:tcPr>
            <w:tcW w:w="1208" w:type="dxa"/>
          </w:tcPr>
          <w:p w:rsidR="00F67D4A" w:rsidRPr="000B4AF2" w:rsidRDefault="00F67D4A" w:rsidP="00964319">
            <w:pPr>
              <w:spacing w:line="440" w:lineRule="exact"/>
              <w:rPr>
                <w:szCs w:val="21"/>
              </w:rPr>
            </w:pPr>
            <w:r w:rsidRPr="000B4AF2">
              <w:rPr>
                <w:rFonts w:hint="eastAsia"/>
                <w:szCs w:val="21"/>
              </w:rPr>
              <w:t>姓名</w:t>
            </w:r>
          </w:p>
        </w:tc>
        <w:tc>
          <w:tcPr>
            <w:tcW w:w="2880" w:type="dxa"/>
          </w:tcPr>
          <w:p w:rsidR="00F67D4A" w:rsidRPr="000B4AF2" w:rsidRDefault="00F67D4A" w:rsidP="00964319">
            <w:pPr>
              <w:spacing w:line="440" w:lineRule="exact"/>
              <w:rPr>
                <w:szCs w:val="21"/>
              </w:rPr>
            </w:pPr>
          </w:p>
        </w:tc>
        <w:tc>
          <w:tcPr>
            <w:tcW w:w="2280" w:type="dxa"/>
            <w:gridSpan w:val="2"/>
          </w:tcPr>
          <w:p w:rsidR="00F67D4A" w:rsidRPr="000B4AF2" w:rsidRDefault="00F67D4A" w:rsidP="00964319">
            <w:pPr>
              <w:spacing w:line="440" w:lineRule="exact"/>
              <w:rPr>
                <w:szCs w:val="21"/>
              </w:rPr>
            </w:pPr>
            <w:r w:rsidRPr="000B4AF2">
              <w:rPr>
                <w:rFonts w:hint="eastAsia"/>
                <w:szCs w:val="21"/>
              </w:rPr>
              <w:t>年龄</w:t>
            </w:r>
          </w:p>
        </w:tc>
        <w:tc>
          <w:tcPr>
            <w:tcW w:w="2472" w:type="dxa"/>
            <w:gridSpan w:val="2"/>
          </w:tcPr>
          <w:p w:rsidR="00F67D4A" w:rsidRPr="000B4AF2" w:rsidRDefault="00F67D4A" w:rsidP="00964319">
            <w:pPr>
              <w:spacing w:line="440" w:lineRule="exact"/>
              <w:rPr>
                <w:szCs w:val="21"/>
              </w:rPr>
            </w:pPr>
          </w:p>
        </w:tc>
      </w:tr>
      <w:tr w:rsidR="00F67D4A" w:rsidRPr="000B4AF2" w:rsidTr="00964319">
        <w:trPr>
          <w:trHeight w:val="493"/>
          <w:jc w:val="center"/>
        </w:trPr>
        <w:tc>
          <w:tcPr>
            <w:tcW w:w="1208" w:type="dxa"/>
          </w:tcPr>
          <w:p w:rsidR="00F67D4A" w:rsidRPr="000B4AF2" w:rsidRDefault="00F67D4A" w:rsidP="00964319">
            <w:pPr>
              <w:spacing w:line="440" w:lineRule="exact"/>
              <w:rPr>
                <w:szCs w:val="21"/>
              </w:rPr>
            </w:pPr>
            <w:r w:rsidRPr="000B4AF2">
              <w:rPr>
                <w:rFonts w:hint="eastAsia"/>
                <w:szCs w:val="21"/>
              </w:rPr>
              <w:t>单位职务</w:t>
            </w:r>
          </w:p>
        </w:tc>
        <w:tc>
          <w:tcPr>
            <w:tcW w:w="2880" w:type="dxa"/>
          </w:tcPr>
          <w:p w:rsidR="00F67D4A" w:rsidRPr="000B4AF2" w:rsidRDefault="00F67D4A" w:rsidP="00964319">
            <w:pPr>
              <w:spacing w:line="440" w:lineRule="exact"/>
              <w:rPr>
                <w:szCs w:val="21"/>
              </w:rPr>
            </w:pPr>
          </w:p>
        </w:tc>
        <w:tc>
          <w:tcPr>
            <w:tcW w:w="2280" w:type="dxa"/>
            <w:gridSpan w:val="2"/>
          </w:tcPr>
          <w:p w:rsidR="00F67D4A" w:rsidRPr="000B4AF2" w:rsidRDefault="00F67D4A" w:rsidP="00964319">
            <w:pPr>
              <w:spacing w:line="440" w:lineRule="exact"/>
              <w:rPr>
                <w:szCs w:val="21"/>
              </w:rPr>
            </w:pPr>
            <w:r w:rsidRPr="000B4AF2">
              <w:rPr>
                <w:rFonts w:hint="eastAsia"/>
                <w:szCs w:val="21"/>
              </w:rPr>
              <w:t>在本合同中拟任职</w:t>
            </w:r>
          </w:p>
        </w:tc>
        <w:tc>
          <w:tcPr>
            <w:tcW w:w="2472" w:type="dxa"/>
            <w:gridSpan w:val="2"/>
          </w:tcPr>
          <w:p w:rsidR="00F67D4A" w:rsidRPr="000B4AF2" w:rsidRDefault="00F67D4A" w:rsidP="00964319">
            <w:pPr>
              <w:spacing w:line="440" w:lineRule="exact"/>
              <w:rPr>
                <w:szCs w:val="21"/>
              </w:rPr>
            </w:pPr>
          </w:p>
        </w:tc>
      </w:tr>
      <w:tr w:rsidR="00F67D4A" w:rsidRPr="000B4AF2" w:rsidTr="00964319">
        <w:trPr>
          <w:trHeight w:val="493"/>
          <w:jc w:val="center"/>
        </w:trPr>
        <w:tc>
          <w:tcPr>
            <w:tcW w:w="1208" w:type="dxa"/>
          </w:tcPr>
          <w:p w:rsidR="00F67D4A" w:rsidRPr="000B4AF2" w:rsidRDefault="00F67D4A" w:rsidP="00964319">
            <w:pPr>
              <w:spacing w:line="440" w:lineRule="exact"/>
              <w:rPr>
                <w:szCs w:val="21"/>
              </w:rPr>
            </w:pPr>
            <w:r w:rsidRPr="000B4AF2">
              <w:rPr>
                <w:rFonts w:hint="eastAsia"/>
                <w:szCs w:val="21"/>
              </w:rPr>
              <w:t>技术职称</w:t>
            </w:r>
          </w:p>
        </w:tc>
        <w:tc>
          <w:tcPr>
            <w:tcW w:w="2880" w:type="dxa"/>
          </w:tcPr>
          <w:p w:rsidR="00F67D4A" w:rsidRPr="000B4AF2" w:rsidRDefault="00F67D4A" w:rsidP="00964319">
            <w:pPr>
              <w:spacing w:line="440" w:lineRule="exact"/>
              <w:rPr>
                <w:szCs w:val="21"/>
              </w:rPr>
            </w:pPr>
          </w:p>
        </w:tc>
        <w:tc>
          <w:tcPr>
            <w:tcW w:w="2280" w:type="dxa"/>
            <w:gridSpan w:val="2"/>
          </w:tcPr>
          <w:p w:rsidR="00F67D4A" w:rsidRPr="000B4AF2" w:rsidRDefault="00F67D4A" w:rsidP="00964319">
            <w:pPr>
              <w:spacing w:line="440" w:lineRule="exact"/>
              <w:rPr>
                <w:szCs w:val="21"/>
              </w:rPr>
            </w:pPr>
            <w:r w:rsidRPr="000B4AF2">
              <w:rPr>
                <w:rFonts w:hint="eastAsia"/>
                <w:szCs w:val="21"/>
              </w:rPr>
              <w:t>注册</w:t>
            </w:r>
            <w:r w:rsidRPr="000B4AF2">
              <w:rPr>
                <w:szCs w:val="21"/>
              </w:rPr>
              <w:t>资格</w:t>
            </w:r>
          </w:p>
        </w:tc>
        <w:tc>
          <w:tcPr>
            <w:tcW w:w="2472" w:type="dxa"/>
            <w:gridSpan w:val="2"/>
          </w:tcPr>
          <w:p w:rsidR="00F67D4A" w:rsidRPr="000B4AF2" w:rsidRDefault="00F67D4A" w:rsidP="00964319">
            <w:pPr>
              <w:spacing w:line="440" w:lineRule="exact"/>
              <w:rPr>
                <w:szCs w:val="21"/>
              </w:rPr>
            </w:pPr>
          </w:p>
        </w:tc>
      </w:tr>
      <w:tr w:rsidR="00F67D4A" w:rsidRPr="000B4AF2" w:rsidTr="00964319">
        <w:trPr>
          <w:trHeight w:val="493"/>
          <w:jc w:val="center"/>
        </w:trPr>
        <w:tc>
          <w:tcPr>
            <w:tcW w:w="1208" w:type="dxa"/>
          </w:tcPr>
          <w:p w:rsidR="00F67D4A" w:rsidRPr="000B4AF2" w:rsidRDefault="00F67D4A" w:rsidP="00964319">
            <w:pPr>
              <w:spacing w:line="440" w:lineRule="exact"/>
              <w:rPr>
                <w:szCs w:val="21"/>
              </w:rPr>
            </w:pPr>
            <w:r w:rsidRPr="000B4AF2">
              <w:rPr>
                <w:rFonts w:hAnsi="宋体" w:cs="宋体" w:hint="eastAsia"/>
              </w:rPr>
              <w:t>从业人员工作牌号</w:t>
            </w:r>
          </w:p>
        </w:tc>
        <w:tc>
          <w:tcPr>
            <w:tcW w:w="2880" w:type="dxa"/>
          </w:tcPr>
          <w:p w:rsidR="00F67D4A" w:rsidRPr="000B4AF2" w:rsidRDefault="00F67D4A" w:rsidP="00964319">
            <w:pPr>
              <w:spacing w:line="440" w:lineRule="exact"/>
              <w:rPr>
                <w:szCs w:val="21"/>
              </w:rPr>
            </w:pPr>
          </w:p>
        </w:tc>
        <w:tc>
          <w:tcPr>
            <w:tcW w:w="2280" w:type="dxa"/>
            <w:gridSpan w:val="2"/>
          </w:tcPr>
          <w:p w:rsidR="00F67D4A" w:rsidRPr="000B4AF2" w:rsidRDefault="00F67D4A" w:rsidP="00964319">
            <w:pPr>
              <w:spacing w:line="440" w:lineRule="exact"/>
              <w:rPr>
                <w:szCs w:val="21"/>
              </w:rPr>
            </w:pPr>
            <w:r w:rsidRPr="000B4AF2">
              <w:rPr>
                <w:rFonts w:hint="eastAsia"/>
                <w:szCs w:val="21"/>
              </w:rPr>
              <w:t>本单位工作年限</w:t>
            </w:r>
          </w:p>
        </w:tc>
        <w:tc>
          <w:tcPr>
            <w:tcW w:w="2472" w:type="dxa"/>
            <w:gridSpan w:val="2"/>
          </w:tcPr>
          <w:p w:rsidR="00F67D4A" w:rsidRPr="000B4AF2" w:rsidRDefault="00F67D4A" w:rsidP="00964319">
            <w:pPr>
              <w:spacing w:line="440" w:lineRule="exact"/>
              <w:rPr>
                <w:szCs w:val="21"/>
              </w:rPr>
            </w:pPr>
          </w:p>
        </w:tc>
      </w:tr>
      <w:tr w:rsidR="00F67D4A" w:rsidRPr="000B4AF2" w:rsidTr="00964319">
        <w:trPr>
          <w:trHeight w:val="493"/>
          <w:jc w:val="center"/>
        </w:trPr>
        <w:tc>
          <w:tcPr>
            <w:tcW w:w="1208" w:type="dxa"/>
          </w:tcPr>
          <w:p w:rsidR="00F67D4A" w:rsidRPr="000B4AF2" w:rsidRDefault="00F67D4A" w:rsidP="00964319">
            <w:pPr>
              <w:spacing w:line="440" w:lineRule="exact"/>
              <w:rPr>
                <w:szCs w:val="21"/>
              </w:rPr>
            </w:pPr>
            <w:r w:rsidRPr="000B4AF2">
              <w:rPr>
                <w:rFonts w:hint="eastAsia"/>
                <w:szCs w:val="21"/>
              </w:rPr>
              <w:t>学历</w:t>
            </w:r>
          </w:p>
        </w:tc>
        <w:tc>
          <w:tcPr>
            <w:tcW w:w="7632" w:type="dxa"/>
            <w:gridSpan w:val="5"/>
          </w:tcPr>
          <w:p w:rsidR="00F67D4A" w:rsidRPr="000B4AF2" w:rsidRDefault="00F67D4A" w:rsidP="00964319">
            <w:pPr>
              <w:spacing w:line="440" w:lineRule="exact"/>
              <w:rPr>
                <w:szCs w:val="21"/>
              </w:rPr>
            </w:pPr>
            <w:r w:rsidRPr="000B4AF2">
              <w:rPr>
                <w:rFonts w:hint="eastAsia"/>
                <w:szCs w:val="21"/>
                <w:u w:val="single"/>
              </w:rPr>
              <w:t xml:space="preserve">        </w:t>
            </w:r>
            <w:r w:rsidRPr="000B4AF2">
              <w:rPr>
                <w:rFonts w:hint="eastAsia"/>
                <w:szCs w:val="21"/>
              </w:rPr>
              <w:t>年毕业于</w:t>
            </w:r>
            <w:r w:rsidRPr="000B4AF2">
              <w:rPr>
                <w:rFonts w:hint="eastAsia"/>
                <w:szCs w:val="21"/>
                <w:u w:val="single"/>
              </w:rPr>
              <w:t xml:space="preserve">           </w:t>
            </w:r>
            <w:r w:rsidRPr="000B4AF2">
              <w:rPr>
                <w:rFonts w:hint="eastAsia"/>
                <w:szCs w:val="21"/>
              </w:rPr>
              <w:t>学校</w:t>
            </w:r>
            <w:r w:rsidRPr="000B4AF2">
              <w:rPr>
                <w:rFonts w:hint="eastAsia"/>
                <w:szCs w:val="21"/>
                <w:u w:val="single"/>
              </w:rPr>
              <w:t xml:space="preserve">             </w:t>
            </w:r>
            <w:r w:rsidRPr="000B4AF2">
              <w:rPr>
                <w:rFonts w:hint="eastAsia"/>
                <w:szCs w:val="21"/>
              </w:rPr>
              <w:t>专业</w:t>
            </w:r>
          </w:p>
        </w:tc>
      </w:tr>
      <w:tr w:rsidR="00F67D4A" w:rsidRPr="000B4AF2" w:rsidTr="00964319">
        <w:trPr>
          <w:cantSplit/>
          <w:jc w:val="center"/>
        </w:trPr>
        <w:tc>
          <w:tcPr>
            <w:tcW w:w="8840" w:type="dxa"/>
            <w:gridSpan w:val="6"/>
          </w:tcPr>
          <w:p w:rsidR="00F67D4A" w:rsidRPr="000B4AF2" w:rsidRDefault="00F67D4A" w:rsidP="00964319">
            <w:pPr>
              <w:spacing w:line="440" w:lineRule="exact"/>
              <w:rPr>
                <w:szCs w:val="21"/>
              </w:rPr>
            </w:pPr>
            <w:r w:rsidRPr="000B4AF2">
              <w:rPr>
                <w:rFonts w:hint="eastAsia"/>
                <w:szCs w:val="21"/>
              </w:rPr>
              <w:t>2</w:t>
            </w:r>
            <w:r w:rsidRPr="000B4AF2">
              <w:rPr>
                <w:rFonts w:hint="eastAsia"/>
                <w:szCs w:val="21"/>
              </w:rPr>
              <w:t>、经历</w:t>
            </w: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r w:rsidRPr="000B4AF2">
              <w:rPr>
                <w:rFonts w:hint="eastAsia"/>
                <w:szCs w:val="21"/>
              </w:rPr>
              <w:t>年份</w:t>
            </w:r>
          </w:p>
        </w:tc>
        <w:tc>
          <w:tcPr>
            <w:tcW w:w="4122" w:type="dxa"/>
            <w:gridSpan w:val="2"/>
          </w:tcPr>
          <w:p w:rsidR="00F67D4A" w:rsidRPr="000B4AF2" w:rsidRDefault="00F67D4A" w:rsidP="00964319">
            <w:pPr>
              <w:spacing w:line="440" w:lineRule="exact"/>
              <w:ind w:firstLineChars="200" w:firstLine="480"/>
              <w:rPr>
                <w:szCs w:val="21"/>
              </w:rPr>
            </w:pPr>
            <w:r w:rsidRPr="000B4AF2">
              <w:rPr>
                <w:rFonts w:hint="eastAsia"/>
                <w:szCs w:val="21"/>
              </w:rPr>
              <w:t>负责过的主要项目描述</w:t>
            </w:r>
          </w:p>
        </w:tc>
        <w:tc>
          <w:tcPr>
            <w:tcW w:w="2238" w:type="dxa"/>
            <w:gridSpan w:val="2"/>
          </w:tcPr>
          <w:p w:rsidR="00F67D4A" w:rsidRPr="000B4AF2" w:rsidRDefault="00F67D4A" w:rsidP="00964319">
            <w:pPr>
              <w:spacing w:line="440" w:lineRule="exact"/>
              <w:ind w:firstLineChars="100" w:firstLine="240"/>
              <w:rPr>
                <w:szCs w:val="21"/>
              </w:rPr>
            </w:pPr>
            <w:r w:rsidRPr="000B4AF2">
              <w:rPr>
                <w:rFonts w:hint="eastAsia"/>
                <w:szCs w:val="21"/>
              </w:rPr>
              <w:t>该项目中任职</w:t>
            </w:r>
          </w:p>
        </w:tc>
        <w:tc>
          <w:tcPr>
            <w:tcW w:w="1272" w:type="dxa"/>
          </w:tcPr>
          <w:p w:rsidR="00F67D4A" w:rsidRPr="000B4AF2" w:rsidRDefault="00F67D4A" w:rsidP="00964319">
            <w:pPr>
              <w:spacing w:line="440" w:lineRule="exact"/>
              <w:ind w:firstLineChars="100" w:firstLine="240"/>
              <w:rPr>
                <w:szCs w:val="21"/>
              </w:rPr>
            </w:pPr>
            <w:r w:rsidRPr="000B4AF2">
              <w:rPr>
                <w:rFonts w:hint="eastAsia"/>
                <w:szCs w:val="21"/>
              </w:rPr>
              <w:t>备注</w:t>
            </w: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06"/>
          <w:jc w:val="center"/>
        </w:trPr>
        <w:tc>
          <w:tcPr>
            <w:tcW w:w="1208" w:type="dxa"/>
          </w:tcPr>
          <w:p w:rsidR="00F67D4A" w:rsidRPr="000B4AF2" w:rsidRDefault="00F67D4A" w:rsidP="00964319">
            <w:pPr>
              <w:spacing w:line="440" w:lineRule="exact"/>
              <w:rPr>
                <w:szCs w:val="21"/>
              </w:rPr>
            </w:pPr>
          </w:p>
        </w:tc>
        <w:tc>
          <w:tcPr>
            <w:tcW w:w="4122" w:type="dxa"/>
            <w:gridSpan w:val="2"/>
          </w:tcPr>
          <w:p w:rsidR="00F67D4A" w:rsidRPr="000B4AF2" w:rsidRDefault="00F67D4A" w:rsidP="00964319">
            <w:pPr>
              <w:spacing w:line="440" w:lineRule="exact"/>
              <w:rPr>
                <w:szCs w:val="21"/>
              </w:rPr>
            </w:pPr>
          </w:p>
        </w:tc>
        <w:tc>
          <w:tcPr>
            <w:tcW w:w="2238" w:type="dxa"/>
            <w:gridSpan w:val="2"/>
          </w:tcPr>
          <w:p w:rsidR="00F67D4A" w:rsidRPr="000B4AF2" w:rsidRDefault="00F67D4A" w:rsidP="00964319">
            <w:pPr>
              <w:spacing w:line="440" w:lineRule="exact"/>
              <w:rPr>
                <w:szCs w:val="21"/>
              </w:rPr>
            </w:pPr>
          </w:p>
        </w:tc>
        <w:tc>
          <w:tcPr>
            <w:tcW w:w="1272" w:type="dxa"/>
          </w:tcPr>
          <w:p w:rsidR="00F67D4A" w:rsidRPr="000B4AF2" w:rsidRDefault="00F67D4A" w:rsidP="00964319">
            <w:pPr>
              <w:spacing w:line="440" w:lineRule="exact"/>
              <w:rPr>
                <w:szCs w:val="21"/>
              </w:rPr>
            </w:pPr>
          </w:p>
        </w:tc>
      </w:tr>
      <w:tr w:rsidR="00F67D4A" w:rsidRPr="000B4AF2" w:rsidTr="00964319">
        <w:trPr>
          <w:cantSplit/>
          <w:trHeight w:val="577"/>
          <w:jc w:val="center"/>
        </w:trPr>
        <w:tc>
          <w:tcPr>
            <w:tcW w:w="8840" w:type="dxa"/>
            <w:gridSpan w:val="6"/>
            <w:tcBorders>
              <w:bottom w:val="single" w:sz="4" w:space="0" w:color="auto"/>
            </w:tcBorders>
          </w:tcPr>
          <w:p w:rsidR="00F67D4A" w:rsidRPr="000B4AF2" w:rsidRDefault="00F67D4A" w:rsidP="00964319">
            <w:pPr>
              <w:spacing w:line="440" w:lineRule="exact"/>
              <w:rPr>
                <w:szCs w:val="21"/>
              </w:rPr>
            </w:pPr>
            <w:r w:rsidRPr="000B4AF2">
              <w:rPr>
                <w:rFonts w:hint="eastAsia"/>
                <w:szCs w:val="21"/>
              </w:rPr>
              <w:t>3</w:t>
            </w:r>
            <w:r w:rsidRPr="000B4AF2">
              <w:rPr>
                <w:rFonts w:hint="eastAsia"/>
                <w:szCs w:val="21"/>
              </w:rPr>
              <w:t>、获奖情况</w:t>
            </w:r>
          </w:p>
        </w:tc>
      </w:tr>
      <w:tr w:rsidR="00F67D4A" w:rsidRPr="000B4AF2" w:rsidTr="00964319">
        <w:trPr>
          <w:cantSplit/>
          <w:trHeight w:val="1599"/>
          <w:jc w:val="center"/>
        </w:trPr>
        <w:tc>
          <w:tcPr>
            <w:tcW w:w="8840" w:type="dxa"/>
            <w:gridSpan w:val="6"/>
            <w:tcBorders>
              <w:bottom w:val="single" w:sz="4" w:space="0" w:color="auto"/>
            </w:tcBorders>
          </w:tcPr>
          <w:p w:rsidR="00F67D4A" w:rsidRPr="000B4AF2" w:rsidRDefault="00F67D4A" w:rsidP="00964319">
            <w:pPr>
              <w:spacing w:line="440" w:lineRule="exact"/>
              <w:rPr>
                <w:szCs w:val="21"/>
              </w:rPr>
            </w:pPr>
          </w:p>
        </w:tc>
      </w:tr>
      <w:tr w:rsidR="00F67D4A" w:rsidRPr="000B4AF2" w:rsidTr="00964319">
        <w:trPr>
          <w:cantSplit/>
          <w:trHeight w:val="590"/>
          <w:jc w:val="center"/>
        </w:trPr>
        <w:tc>
          <w:tcPr>
            <w:tcW w:w="8840" w:type="dxa"/>
            <w:gridSpan w:val="6"/>
            <w:tcBorders>
              <w:bottom w:val="single" w:sz="4" w:space="0" w:color="auto"/>
            </w:tcBorders>
            <w:vAlign w:val="center"/>
          </w:tcPr>
          <w:p w:rsidR="00F67D4A" w:rsidRPr="000B4AF2" w:rsidRDefault="00F67D4A" w:rsidP="00964319">
            <w:pPr>
              <w:spacing w:line="440" w:lineRule="exact"/>
              <w:rPr>
                <w:szCs w:val="21"/>
              </w:rPr>
            </w:pPr>
            <w:r w:rsidRPr="000B4AF2">
              <w:rPr>
                <w:rFonts w:hint="eastAsia"/>
                <w:szCs w:val="21"/>
              </w:rPr>
              <w:t>4</w:t>
            </w:r>
            <w:r w:rsidRPr="000B4AF2">
              <w:rPr>
                <w:rFonts w:hint="eastAsia"/>
                <w:szCs w:val="21"/>
              </w:rPr>
              <w:t>、目前承担的工作</w:t>
            </w:r>
          </w:p>
        </w:tc>
      </w:tr>
      <w:tr w:rsidR="00F67D4A" w:rsidRPr="000B4AF2" w:rsidTr="00964319">
        <w:trPr>
          <w:cantSplit/>
          <w:trHeight w:val="1577"/>
          <w:jc w:val="center"/>
        </w:trPr>
        <w:tc>
          <w:tcPr>
            <w:tcW w:w="8840" w:type="dxa"/>
            <w:gridSpan w:val="6"/>
            <w:tcBorders>
              <w:bottom w:val="single" w:sz="4" w:space="0" w:color="auto"/>
            </w:tcBorders>
          </w:tcPr>
          <w:p w:rsidR="00F67D4A" w:rsidRPr="000B4AF2" w:rsidRDefault="00F67D4A" w:rsidP="00964319">
            <w:pPr>
              <w:spacing w:line="440" w:lineRule="exact"/>
              <w:rPr>
                <w:szCs w:val="21"/>
              </w:rPr>
            </w:pPr>
          </w:p>
        </w:tc>
      </w:tr>
    </w:tbl>
    <w:p w:rsidR="00F67D4A" w:rsidRPr="000B4AF2" w:rsidRDefault="00F67D4A" w:rsidP="00F67D4A">
      <w:pPr>
        <w:rPr>
          <w:rFonts w:ascii="宋体"/>
        </w:rPr>
      </w:pPr>
      <w:r w:rsidRPr="000B4AF2">
        <w:rPr>
          <w:rFonts w:ascii="宋体" w:hAnsi="宋体" w:cs="宋体"/>
          <w:spacing w:val="1"/>
        </w:rPr>
        <w:t>本表后应附</w:t>
      </w:r>
      <w:r w:rsidRPr="000B4AF2">
        <w:rPr>
          <w:rFonts w:ascii="宋体" w:hAnsi="宋体" w:cs="宋体" w:hint="eastAsia"/>
          <w:spacing w:val="1"/>
        </w:rPr>
        <w:t>注注册造价师证、职称证书、</w:t>
      </w:r>
      <w:r w:rsidRPr="000B4AF2">
        <w:rPr>
          <w:rFonts w:hAnsi="宋体" w:cs="宋体" w:hint="eastAsia"/>
        </w:rPr>
        <w:t>工作牌</w:t>
      </w:r>
      <w:r w:rsidRPr="000B4AF2">
        <w:rPr>
          <w:rFonts w:ascii="宋体" w:hAnsi="宋体" w:cs="宋体"/>
          <w:spacing w:val="1"/>
        </w:rPr>
        <w:t>、业绩证明等材料的复印件。</w:t>
      </w:r>
    </w:p>
    <w:p w:rsidR="00F67D4A" w:rsidRPr="000B4AF2" w:rsidRDefault="00F67D4A" w:rsidP="00F67D4A">
      <w:pPr>
        <w:pStyle w:val="Normal11"/>
        <w:adjustRightInd w:val="0"/>
        <w:snapToGrid w:val="0"/>
        <w:spacing w:before="0" w:after="0" w:line="360" w:lineRule="auto"/>
        <w:jc w:val="left"/>
        <w:rPr>
          <w:rFonts w:ascii="宋体" w:hAnsi="宋体" w:cs="宋体"/>
          <w:spacing w:val="1"/>
          <w:sz w:val="28"/>
          <w:szCs w:val="28"/>
          <w:lang w:eastAsia="zh-CN"/>
        </w:rPr>
      </w:pPr>
      <w:r w:rsidRPr="000B4AF2">
        <w:rPr>
          <w:rFonts w:ascii="宋体" w:hAnsi="宋体" w:cs="宋体"/>
          <w:sz w:val="24"/>
          <w:szCs w:val="24"/>
          <w:lang w:eastAsia="zh-CN"/>
        </w:rPr>
        <w:br w:type="page"/>
      </w:r>
      <w:r w:rsidRPr="000B4AF2">
        <w:rPr>
          <w:rFonts w:ascii="宋体" w:hAnsi="宋体" w:cs="宋体"/>
          <w:spacing w:val="1"/>
          <w:sz w:val="28"/>
          <w:szCs w:val="28"/>
          <w:lang w:eastAsia="zh-CN"/>
        </w:rPr>
        <w:lastRenderedPageBreak/>
        <w:t>3、以</w:t>
      </w:r>
      <w:r w:rsidRPr="000B4AF2">
        <w:rPr>
          <w:rFonts w:ascii="宋体" w:hAnsi="宋体" w:cs="宋体" w:hint="eastAsia"/>
          <w:spacing w:val="1"/>
          <w:sz w:val="28"/>
          <w:szCs w:val="28"/>
          <w:lang w:eastAsia="zh-CN"/>
        </w:rPr>
        <w:t>往</w:t>
      </w:r>
      <w:r w:rsidRPr="000B4AF2">
        <w:rPr>
          <w:rFonts w:ascii="宋体" w:hAnsi="宋体" w:cs="宋体"/>
          <w:spacing w:val="1"/>
          <w:sz w:val="28"/>
          <w:szCs w:val="28"/>
          <w:lang w:eastAsia="zh-CN"/>
        </w:rPr>
        <w:t>承担的招标代理项目一览表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5"/>
        <w:gridCol w:w="1276"/>
        <w:gridCol w:w="1258"/>
        <w:gridCol w:w="1440"/>
        <w:gridCol w:w="1041"/>
        <w:gridCol w:w="1236"/>
        <w:gridCol w:w="1656"/>
        <w:gridCol w:w="1656"/>
      </w:tblGrid>
      <w:tr w:rsidR="00F67D4A" w:rsidRPr="000B4AF2" w:rsidTr="00964319">
        <w:trPr>
          <w:trHeight w:val="1021"/>
          <w:jc w:val="center"/>
        </w:trPr>
        <w:tc>
          <w:tcPr>
            <w:tcW w:w="735" w:type="dxa"/>
            <w:vAlign w:val="center"/>
          </w:tcPr>
          <w:p w:rsidR="00F67D4A" w:rsidRPr="000B4AF2" w:rsidRDefault="00F67D4A" w:rsidP="00964319">
            <w:pPr>
              <w:jc w:val="center"/>
            </w:pPr>
            <w:r w:rsidRPr="000B4AF2">
              <w:rPr>
                <w:rFonts w:hint="eastAsia"/>
              </w:rPr>
              <w:t>序号</w:t>
            </w:r>
          </w:p>
        </w:tc>
        <w:tc>
          <w:tcPr>
            <w:tcW w:w="1276" w:type="dxa"/>
            <w:vAlign w:val="center"/>
          </w:tcPr>
          <w:p w:rsidR="00F67D4A" w:rsidRPr="000B4AF2" w:rsidRDefault="00F67D4A" w:rsidP="00964319">
            <w:pPr>
              <w:jc w:val="center"/>
            </w:pPr>
            <w:r w:rsidRPr="000B4AF2">
              <w:rPr>
                <w:rFonts w:hint="eastAsia"/>
              </w:rPr>
              <w:t>项目名称</w:t>
            </w:r>
          </w:p>
        </w:tc>
        <w:tc>
          <w:tcPr>
            <w:tcW w:w="1258" w:type="dxa"/>
            <w:tcBorders>
              <w:right w:val="single" w:sz="4" w:space="0" w:color="auto"/>
            </w:tcBorders>
            <w:vAlign w:val="center"/>
          </w:tcPr>
          <w:p w:rsidR="00F67D4A" w:rsidRPr="000B4AF2" w:rsidRDefault="00F67D4A" w:rsidP="00964319">
            <w:pPr>
              <w:jc w:val="center"/>
            </w:pPr>
            <w:r w:rsidRPr="000B4AF2">
              <w:rPr>
                <w:rFonts w:hint="eastAsia"/>
              </w:rPr>
              <w:t>项目内容描述</w:t>
            </w:r>
          </w:p>
        </w:tc>
        <w:tc>
          <w:tcPr>
            <w:tcW w:w="1440" w:type="dxa"/>
            <w:vAlign w:val="center"/>
          </w:tcPr>
          <w:p w:rsidR="00F67D4A" w:rsidRPr="000B4AF2" w:rsidRDefault="00F67D4A" w:rsidP="00964319">
            <w:pPr>
              <w:jc w:val="center"/>
            </w:pPr>
            <w:r w:rsidRPr="000B4AF2">
              <w:rPr>
                <w:rFonts w:hint="eastAsia"/>
              </w:rPr>
              <w:t>招标代理项目负责人</w:t>
            </w:r>
          </w:p>
        </w:tc>
        <w:tc>
          <w:tcPr>
            <w:tcW w:w="1041" w:type="dxa"/>
            <w:vAlign w:val="center"/>
          </w:tcPr>
          <w:p w:rsidR="00F67D4A" w:rsidRPr="000B4AF2" w:rsidRDefault="00F67D4A" w:rsidP="00964319">
            <w:pPr>
              <w:jc w:val="center"/>
            </w:pPr>
            <w:r w:rsidRPr="000B4AF2">
              <w:rPr>
                <w:rFonts w:hint="eastAsia"/>
              </w:rPr>
              <w:t>招标代理工作</w:t>
            </w:r>
          </w:p>
          <w:p w:rsidR="00F67D4A" w:rsidRPr="000B4AF2" w:rsidRDefault="00F67D4A" w:rsidP="00964319">
            <w:pPr>
              <w:jc w:val="center"/>
            </w:pPr>
            <w:r w:rsidRPr="000B4AF2">
              <w:rPr>
                <w:rFonts w:hint="eastAsia"/>
              </w:rPr>
              <w:t>时间</w:t>
            </w:r>
          </w:p>
        </w:tc>
        <w:tc>
          <w:tcPr>
            <w:tcW w:w="1236" w:type="dxa"/>
            <w:vAlign w:val="center"/>
          </w:tcPr>
          <w:p w:rsidR="00F67D4A" w:rsidRPr="000B4AF2" w:rsidRDefault="00F67D4A" w:rsidP="00964319">
            <w:pPr>
              <w:jc w:val="center"/>
            </w:pPr>
            <w:r w:rsidRPr="000B4AF2">
              <w:rPr>
                <w:rFonts w:hint="eastAsia"/>
              </w:rPr>
              <w:t>代理项目的合同额</w:t>
            </w:r>
          </w:p>
        </w:tc>
        <w:tc>
          <w:tcPr>
            <w:tcW w:w="1656" w:type="dxa"/>
            <w:vAlign w:val="center"/>
          </w:tcPr>
          <w:p w:rsidR="00F67D4A" w:rsidRPr="000B4AF2" w:rsidRDefault="00F67D4A" w:rsidP="00964319">
            <w:pPr>
              <w:jc w:val="center"/>
            </w:pPr>
            <w:r w:rsidRPr="000B4AF2">
              <w:rPr>
                <w:rFonts w:hint="eastAsia"/>
              </w:rPr>
              <w:t>监管部门</w:t>
            </w:r>
          </w:p>
          <w:p w:rsidR="00F67D4A" w:rsidRPr="000B4AF2" w:rsidRDefault="00F67D4A" w:rsidP="00964319">
            <w:pPr>
              <w:jc w:val="center"/>
            </w:pPr>
            <w:r w:rsidRPr="000B4AF2">
              <w:rPr>
                <w:rFonts w:hint="eastAsia"/>
              </w:rPr>
              <w:t>及联系人</w:t>
            </w:r>
          </w:p>
        </w:tc>
        <w:tc>
          <w:tcPr>
            <w:tcW w:w="1656" w:type="dxa"/>
            <w:vAlign w:val="center"/>
          </w:tcPr>
          <w:p w:rsidR="00F67D4A" w:rsidRPr="000B4AF2" w:rsidRDefault="00F67D4A" w:rsidP="00964319">
            <w:pPr>
              <w:jc w:val="center"/>
            </w:pPr>
            <w:r w:rsidRPr="000B4AF2">
              <w:rPr>
                <w:rFonts w:hint="eastAsia"/>
              </w:rPr>
              <w:t>机场等级</w:t>
            </w:r>
          </w:p>
        </w:tc>
      </w:tr>
      <w:tr w:rsidR="00F67D4A" w:rsidRPr="000B4AF2" w:rsidTr="00964319">
        <w:trPr>
          <w:trHeight w:val="1021"/>
          <w:jc w:val="center"/>
        </w:trPr>
        <w:tc>
          <w:tcPr>
            <w:tcW w:w="735" w:type="dxa"/>
          </w:tcPr>
          <w:p w:rsidR="00F67D4A" w:rsidRPr="000B4AF2" w:rsidRDefault="00F67D4A" w:rsidP="00964319"/>
        </w:tc>
        <w:tc>
          <w:tcPr>
            <w:tcW w:w="1276" w:type="dxa"/>
          </w:tcPr>
          <w:p w:rsidR="00F67D4A" w:rsidRPr="000B4AF2" w:rsidRDefault="00F67D4A" w:rsidP="00964319"/>
        </w:tc>
        <w:tc>
          <w:tcPr>
            <w:tcW w:w="1258" w:type="dxa"/>
            <w:tcBorders>
              <w:right w:val="single" w:sz="4" w:space="0" w:color="auto"/>
            </w:tcBorders>
          </w:tcPr>
          <w:p w:rsidR="00F67D4A" w:rsidRPr="000B4AF2" w:rsidRDefault="00F67D4A" w:rsidP="00964319"/>
        </w:tc>
        <w:tc>
          <w:tcPr>
            <w:tcW w:w="1440" w:type="dxa"/>
          </w:tcPr>
          <w:p w:rsidR="00F67D4A" w:rsidRPr="000B4AF2" w:rsidRDefault="00F67D4A" w:rsidP="00964319"/>
        </w:tc>
        <w:tc>
          <w:tcPr>
            <w:tcW w:w="1041" w:type="dxa"/>
          </w:tcPr>
          <w:p w:rsidR="00F67D4A" w:rsidRPr="000B4AF2" w:rsidRDefault="00F67D4A" w:rsidP="00964319"/>
        </w:tc>
        <w:tc>
          <w:tcPr>
            <w:tcW w:w="1236" w:type="dxa"/>
          </w:tcPr>
          <w:p w:rsidR="00F67D4A" w:rsidRPr="000B4AF2" w:rsidRDefault="00F67D4A" w:rsidP="00964319"/>
        </w:tc>
        <w:tc>
          <w:tcPr>
            <w:tcW w:w="1656" w:type="dxa"/>
          </w:tcPr>
          <w:p w:rsidR="00F67D4A" w:rsidRPr="000B4AF2" w:rsidRDefault="00F67D4A" w:rsidP="00964319"/>
        </w:tc>
        <w:tc>
          <w:tcPr>
            <w:tcW w:w="1656" w:type="dxa"/>
            <w:vAlign w:val="center"/>
          </w:tcPr>
          <w:p w:rsidR="00F67D4A" w:rsidRPr="000B4AF2" w:rsidRDefault="00F67D4A" w:rsidP="00964319"/>
        </w:tc>
      </w:tr>
      <w:tr w:rsidR="00F67D4A" w:rsidRPr="000B4AF2" w:rsidTr="00964319">
        <w:trPr>
          <w:trHeight w:val="1021"/>
          <w:jc w:val="center"/>
        </w:trPr>
        <w:tc>
          <w:tcPr>
            <w:tcW w:w="735" w:type="dxa"/>
          </w:tcPr>
          <w:p w:rsidR="00F67D4A" w:rsidRPr="000B4AF2" w:rsidRDefault="00F67D4A" w:rsidP="00964319"/>
        </w:tc>
        <w:tc>
          <w:tcPr>
            <w:tcW w:w="1276" w:type="dxa"/>
          </w:tcPr>
          <w:p w:rsidR="00F67D4A" w:rsidRPr="000B4AF2" w:rsidRDefault="00F67D4A" w:rsidP="00964319"/>
        </w:tc>
        <w:tc>
          <w:tcPr>
            <w:tcW w:w="1258" w:type="dxa"/>
            <w:tcBorders>
              <w:right w:val="single" w:sz="4" w:space="0" w:color="auto"/>
            </w:tcBorders>
          </w:tcPr>
          <w:p w:rsidR="00F67D4A" w:rsidRPr="000B4AF2" w:rsidRDefault="00F67D4A" w:rsidP="00964319"/>
        </w:tc>
        <w:tc>
          <w:tcPr>
            <w:tcW w:w="1440" w:type="dxa"/>
          </w:tcPr>
          <w:p w:rsidR="00F67D4A" w:rsidRPr="000B4AF2" w:rsidRDefault="00F67D4A" w:rsidP="00964319"/>
        </w:tc>
        <w:tc>
          <w:tcPr>
            <w:tcW w:w="1041" w:type="dxa"/>
          </w:tcPr>
          <w:p w:rsidR="00F67D4A" w:rsidRPr="000B4AF2" w:rsidRDefault="00F67D4A" w:rsidP="00964319"/>
        </w:tc>
        <w:tc>
          <w:tcPr>
            <w:tcW w:w="1236" w:type="dxa"/>
          </w:tcPr>
          <w:p w:rsidR="00F67D4A" w:rsidRPr="000B4AF2" w:rsidRDefault="00F67D4A" w:rsidP="00964319"/>
        </w:tc>
        <w:tc>
          <w:tcPr>
            <w:tcW w:w="1656" w:type="dxa"/>
          </w:tcPr>
          <w:p w:rsidR="00F67D4A" w:rsidRPr="000B4AF2" w:rsidRDefault="00F67D4A" w:rsidP="00964319"/>
        </w:tc>
        <w:tc>
          <w:tcPr>
            <w:tcW w:w="1656" w:type="dxa"/>
            <w:vAlign w:val="center"/>
          </w:tcPr>
          <w:p w:rsidR="00F67D4A" w:rsidRPr="000B4AF2" w:rsidRDefault="00F67D4A" w:rsidP="00964319"/>
        </w:tc>
      </w:tr>
      <w:tr w:rsidR="00F67D4A" w:rsidRPr="000B4AF2" w:rsidTr="00964319">
        <w:trPr>
          <w:trHeight w:val="1021"/>
          <w:jc w:val="center"/>
        </w:trPr>
        <w:tc>
          <w:tcPr>
            <w:tcW w:w="735" w:type="dxa"/>
          </w:tcPr>
          <w:p w:rsidR="00F67D4A" w:rsidRPr="000B4AF2" w:rsidRDefault="00F67D4A" w:rsidP="00964319"/>
        </w:tc>
        <w:tc>
          <w:tcPr>
            <w:tcW w:w="1276" w:type="dxa"/>
          </w:tcPr>
          <w:p w:rsidR="00F67D4A" w:rsidRPr="000B4AF2" w:rsidRDefault="00F67D4A" w:rsidP="00964319"/>
        </w:tc>
        <w:tc>
          <w:tcPr>
            <w:tcW w:w="1258" w:type="dxa"/>
            <w:tcBorders>
              <w:right w:val="single" w:sz="4" w:space="0" w:color="auto"/>
            </w:tcBorders>
          </w:tcPr>
          <w:p w:rsidR="00F67D4A" w:rsidRPr="000B4AF2" w:rsidRDefault="00F67D4A" w:rsidP="00964319"/>
        </w:tc>
        <w:tc>
          <w:tcPr>
            <w:tcW w:w="1440" w:type="dxa"/>
          </w:tcPr>
          <w:p w:rsidR="00F67D4A" w:rsidRPr="000B4AF2" w:rsidRDefault="00F67D4A" w:rsidP="00964319"/>
        </w:tc>
        <w:tc>
          <w:tcPr>
            <w:tcW w:w="1041" w:type="dxa"/>
          </w:tcPr>
          <w:p w:rsidR="00F67D4A" w:rsidRPr="000B4AF2" w:rsidRDefault="00F67D4A" w:rsidP="00964319"/>
        </w:tc>
        <w:tc>
          <w:tcPr>
            <w:tcW w:w="1236" w:type="dxa"/>
          </w:tcPr>
          <w:p w:rsidR="00F67D4A" w:rsidRPr="000B4AF2" w:rsidRDefault="00F67D4A" w:rsidP="00964319"/>
        </w:tc>
        <w:tc>
          <w:tcPr>
            <w:tcW w:w="1656" w:type="dxa"/>
          </w:tcPr>
          <w:p w:rsidR="00F67D4A" w:rsidRPr="000B4AF2" w:rsidRDefault="00F67D4A" w:rsidP="00964319"/>
        </w:tc>
        <w:tc>
          <w:tcPr>
            <w:tcW w:w="1656" w:type="dxa"/>
            <w:vAlign w:val="center"/>
          </w:tcPr>
          <w:p w:rsidR="00F67D4A" w:rsidRPr="000B4AF2" w:rsidRDefault="00F67D4A" w:rsidP="00964319"/>
        </w:tc>
      </w:tr>
      <w:tr w:rsidR="00F67D4A" w:rsidRPr="000B4AF2" w:rsidTr="00964319">
        <w:trPr>
          <w:trHeight w:val="1021"/>
          <w:jc w:val="center"/>
        </w:trPr>
        <w:tc>
          <w:tcPr>
            <w:tcW w:w="735" w:type="dxa"/>
          </w:tcPr>
          <w:p w:rsidR="00F67D4A" w:rsidRPr="000B4AF2" w:rsidRDefault="00F67D4A" w:rsidP="00964319"/>
        </w:tc>
        <w:tc>
          <w:tcPr>
            <w:tcW w:w="1276" w:type="dxa"/>
          </w:tcPr>
          <w:p w:rsidR="00F67D4A" w:rsidRPr="000B4AF2" w:rsidRDefault="00F67D4A" w:rsidP="00964319"/>
        </w:tc>
        <w:tc>
          <w:tcPr>
            <w:tcW w:w="1258" w:type="dxa"/>
            <w:tcBorders>
              <w:right w:val="single" w:sz="4" w:space="0" w:color="auto"/>
            </w:tcBorders>
          </w:tcPr>
          <w:p w:rsidR="00F67D4A" w:rsidRPr="000B4AF2" w:rsidRDefault="00F67D4A" w:rsidP="00964319"/>
        </w:tc>
        <w:tc>
          <w:tcPr>
            <w:tcW w:w="1440" w:type="dxa"/>
          </w:tcPr>
          <w:p w:rsidR="00F67D4A" w:rsidRPr="000B4AF2" w:rsidRDefault="00F67D4A" w:rsidP="00964319"/>
        </w:tc>
        <w:tc>
          <w:tcPr>
            <w:tcW w:w="1041" w:type="dxa"/>
          </w:tcPr>
          <w:p w:rsidR="00F67D4A" w:rsidRPr="000B4AF2" w:rsidRDefault="00F67D4A" w:rsidP="00964319"/>
        </w:tc>
        <w:tc>
          <w:tcPr>
            <w:tcW w:w="1236" w:type="dxa"/>
          </w:tcPr>
          <w:p w:rsidR="00F67D4A" w:rsidRPr="000B4AF2" w:rsidRDefault="00F67D4A" w:rsidP="00964319"/>
        </w:tc>
        <w:tc>
          <w:tcPr>
            <w:tcW w:w="1656" w:type="dxa"/>
          </w:tcPr>
          <w:p w:rsidR="00F67D4A" w:rsidRPr="000B4AF2" w:rsidRDefault="00F67D4A" w:rsidP="00964319"/>
        </w:tc>
        <w:tc>
          <w:tcPr>
            <w:tcW w:w="1656" w:type="dxa"/>
            <w:vAlign w:val="center"/>
          </w:tcPr>
          <w:p w:rsidR="00F67D4A" w:rsidRPr="000B4AF2" w:rsidRDefault="00F67D4A" w:rsidP="00964319"/>
        </w:tc>
      </w:tr>
      <w:tr w:rsidR="00F67D4A" w:rsidRPr="000B4AF2" w:rsidTr="00964319">
        <w:trPr>
          <w:trHeight w:val="1021"/>
          <w:jc w:val="center"/>
        </w:trPr>
        <w:tc>
          <w:tcPr>
            <w:tcW w:w="735" w:type="dxa"/>
          </w:tcPr>
          <w:p w:rsidR="00F67D4A" w:rsidRPr="000B4AF2" w:rsidRDefault="00F67D4A" w:rsidP="00964319"/>
        </w:tc>
        <w:tc>
          <w:tcPr>
            <w:tcW w:w="1276" w:type="dxa"/>
          </w:tcPr>
          <w:p w:rsidR="00F67D4A" w:rsidRPr="000B4AF2" w:rsidRDefault="00F67D4A" w:rsidP="00964319"/>
        </w:tc>
        <w:tc>
          <w:tcPr>
            <w:tcW w:w="1258" w:type="dxa"/>
            <w:tcBorders>
              <w:right w:val="single" w:sz="4" w:space="0" w:color="auto"/>
            </w:tcBorders>
          </w:tcPr>
          <w:p w:rsidR="00F67D4A" w:rsidRPr="000B4AF2" w:rsidRDefault="00F67D4A" w:rsidP="00964319"/>
        </w:tc>
        <w:tc>
          <w:tcPr>
            <w:tcW w:w="1440" w:type="dxa"/>
          </w:tcPr>
          <w:p w:rsidR="00F67D4A" w:rsidRPr="000B4AF2" w:rsidRDefault="00F67D4A" w:rsidP="00964319"/>
        </w:tc>
        <w:tc>
          <w:tcPr>
            <w:tcW w:w="1041" w:type="dxa"/>
          </w:tcPr>
          <w:p w:rsidR="00F67D4A" w:rsidRPr="000B4AF2" w:rsidRDefault="00F67D4A" w:rsidP="00964319"/>
        </w:tc>
        <w:tc>
          <w:tcPr>
            <w:tcW w:w="1236" w:type="dxa"/>
          </w:tcPr>
          <w:p w:rsidR="00F67D4A" w:rsidRPr="000B4AF2" w:rsidRDefault="00F67D4A" w:rsidP="00964319"/>
        </w:tc>
        <w:tc>
          <w:tcPr>
            <w:tcW w:w="1656" w:type="dxa"/>
          </w:tcPr>
          <w:p w:rsidR="00F67D4A" w:rsidRPr="000B4AF2" w:rsidRDefault="00F67D4A" w:rsidP="00964319"/>
        </w:tc>
        <w:tc>
          <w:tcPr>
            <w:tcW w:w="1656" w:type="dxa"/>
            <w:vAlign w:val="center"/>
          </w:tcPr>
          <w:p w:rsidR="00F67D4A" w:rsidRPr="000B4AF2" w:rsidRDefault="00F67D4A" w:rsidP="00964319"/>
        </w:tc>
      </w:tr>
      <w:tr w:rsidR="00F67D4A" w:rsidRPr="000B4AF2" w:rsidTr="00964319">
        <w:trPr>
          <w:trHeight w:val="1021"/>
          <w:jc w:val="center"/>
        </w:trPr>
        <w:tc>
          <w:tcPr>
            <w:tcW w:w="735" w:type="dxa"/>
          </w:tcPr>
          <w:p w:rsidR="00F67D4A" w:rsidRPr="000B4AF2" w:rsidRDefault="00F67D4A" w:rsidP="00964319"/>
        </w:tc>
        <w:tc>
          <w:tcPr>
            <w:tcW w:w="1276" w:type="dxa"/>
          </w:tcPr>
          <w:p w:rsidR="00F67D4A" w:rsidRPr="000B4AF2" w:rsidRDefault="00F67D4A" w:rsidP="00964319"/>
        </w:tc>
        <w:tc>
          <w:tcPr>
            <w:tcW w:w="1258" w:type="dxa"/>
            <w:tcBorders>
              <w:right w:val="single" w:sz="4" w:space="0" w:color="auto"/>
            </w:tcBorders>
          </w:tcPr>
          <w:p w:rsidR="00F67D4A" w:rsidRPr="000B4AF2" w:rsidRDefault="00F67D4A" w:rsidP="00964319"/>
        </w:tc>
        <w:tc>
          <w:tcPr>
            <w:tcW w:w="1440" w:type="dxa"/>
          </w:tcPr>
          <w:p w:rsidR="00F67D4A" w:rsidRPr="000B4AF2" w:rsidRDefault="00F67D4A" w:rsidP="00964319"/>
        </w:tc>
        <w:tc>
          <w:tcPr>
            <w:tcW w:w="1041" w:type="dxa"/>
          </w:tcPr>
          <w:p w:rsidR="00F67D4A" w:rsidRPr="000B4AF2" w:rsidRDefault="00F67D4A" w:rsidP="00964319"/>
        </w:tc>
        <w:tc>
          <w:tcPr>
            <w:tcW w:w="1236" w:type="dxa"/>
          </w:tcPr>
          <w:p w:rsidR="00F67D4A" w:rsidRPr="000B4AF2" w:rsidRDefault="00F67D4A" w:rsidP="00964319"/>
        </w:tc>
        <w:tc>
          <w:tcPr>
            <w:tcW w:w="1656" w:type="dxa"/>
          </w:tcPr>
          <w:p w:rsidR="00F67D4A" w:rsidRPr="000B4AF2" w:rsidRDefault="00F67D4A" w:rsidP="00964319"/>
        </w:tc>
        <w:tc>
          <w:tcPr>
            <w:tcW w:w="1656" w:type="dxa"/>
            <w:vAlign w:val="center"/>
          </w:tcPr>
          <w:p w:rsidR="00F67D4A" w:rsidRPr="000B4AF2" w:rsidRDefault="00F67D4A" w:rsidP="00964319"/>
        </w:tc>
      </w:tr>
      <w:tr w:rsidR="00F67D4A" w:rsidRPr="000B4AF2" w:rsidTr="00964319">
        <w:trPr>
          <w:trHeight w:val="1021"/>
          <w:jc w:val="center"/>
        </w:trPr>
        <w:tc>
          <w:tcPr>
            <w:tcW w:w="735" w:type="dxa"/>
          </w:tcPr>
          <w:p w:rsidR="00F67D4A" w:rsidRPr="000B4AF2" w:rsidRDefault="00F67D4A" w:rsidP="00964319"/>
        </w:tc>
        <w:tc>
          <w:tcPr>
            <w:tcW w:w="1276" w:type="dxa"/>
          </w:tcPr>
          <w:p w:rsidR="00F67D4A" w:rsidRPr="000B4AF2" w:rsidRDefault="00F67D4A" w:rsidP="00964319"/>
        </w:tc>
        <w:tc>
          <w:tcPr>
            <w:tcW w:w="1258" w:type="dxa"/>
            <w:tcBorders>
              <w:right w:val="single" w:sz="4" w:space="0" w:color="auto"/>
            </w:tcBorders>
          </w:tcPr>
          <w:p w:rsidR="00F67D4A" w:rsidRPr="000B4AF2" w:rsidRDefault="00F67D4A" w:rsidP="00964319"/>
        </w:tc>
        <w:tc>
          <w:tcPr>
            <w:tcW w:w="1440" w:type="dxa"/>
          </w:tcPr>
          <w:p w:rsidR="00F67D4A" w:rsidRPr="000B4AF2" w:rsidRDefault="00F67D4A" w:rsidP="00964319"/>
        </w:tc>
        <w:tc>
          <w:tcPr>
            <w:tcW w:w="1041" w:type="dxa"/>
          </w:tcPr>
          <w:p w:rsidR="00F67D4A" w:rsidRPr="000B4AF2" w:rsidRDefault="00F67D4A" w:rsidP="00964319"/>
        </w:tc>
        <w:tc>
          <w:tcPr>
            <w:tcW w:w="1236" w:type="dxa"/>
          </w:tcPr>
          <w:p w:rsidR="00F67D4A" w:rsidRPr="000B4AF2" w:rsidRDefault="00F67D4A" w:rsidP="00964319"/>
        </w:tc>
        <w:tc>
          <w:tcPr>
            <w:tcW w:w="1656" w:type="dxa"/>
          </w:tcPr>
          <w:p w:rsidR="00F67D4A" w:rsidRPr="000B4AF2" w:rsidRDefault="00F67D4A" w:rsidP="00964319"/>
        </w:tc>
        <w:tc>
          <w:tcPr>
            <w:tcW w:w="1656" w:type="dxa"/>
            <w:vAlign w:val="center"/>
          </w:tcPr>
          <w:p w:rsidR="00F67D4A" w:rsidRPr="000B4AF2" w:rsidRDefault="00F67D4A" w:rsidP="00964319"/>
        </w:tc>
      </w:tr>
      <w:tr w:rsidR="00F67D4A" w:rsidRPr="000B4AF2" w:rsidTr="00964319">
        <w:trPr>
          <w:trHeight w:val="1021"/>
          <w:jc w:val="center"/>
        </w:trPr>
        <w:tc>
          <w:tcPr>
            <w:tcW w:w="735" w:type="dxa"/>
          </w:tcPr>
          <w:p w:rsidR="00F67D4A" w:rsidRPr="000B4AF2" w:rsidRDefault="00F67D4A" w:rsidP="00964319"/>
        </w:tc>
        <w:tc>
          <w:tcPr>
            <w:tcW w:w="1276" w:type="dxa"/>
          </w:tcPr>
          <w:p w:rsidR="00F67D4A" w:rsidRPr="000B4AF2" w:rsidRDefault="00F67D4A" w:rsidP="00964319"/>
        </w:tc>
        <w:tc>
          <w:tcPr>
            <w:tcW w:w="1258" w:type="dxa"/>
            <w:tcBorders>
              <w:right w:val="single" w:sz="4" w:space="0" w:color="auto"/>
            </w:tcBorders>
          </w:tcPr>
          <w:p w:rsidR="00F67D4A" w:rsidRPr="000B4AF2" w:rsidRDefault="00F67D4A" w:rsidP="00964319"/>
        </w:tc>
        <w:tc>
          <w:tcPr>
            <w:tcW w:w="1440" w:type="dxa"/>
          </w:tcPr>
          <w:p w:rsidR="00F67D4A" w:rsidRPr="000B4AF2" w:rsidRDefault="00F67D4A" w:rsidP="00964319"/>
        </w:tc>
        <w:tc>
          <w:tcPr>
            <w:tcW w:w="1041" w:type="dxa"/>
          </w:tcPr>
          <w:p w:rsidR="00F67D4A" w:rsidRPr="000B4AF2" w:rsidRDefault="00F67D4A" w:rsidP="00964319"/>
        </w:tc>
        <w:tc>
          <w:tcPr>
            <w:tcW w:w="1236" w:type="dxa"/>
          </w:tcPr>
          <w:p w:rsidR="00F67D4A" w:rsidRPr="000B4AF2" w:rsidRDefault="00F67D4A" w:rsidP="00964319"/>
        </w:tc>
        <w:tc>
          <w:tcPr>
            <w:tcW w:w="1656" w:type="dxa"/>
          </w:tcPr>
          <w:p w:rsidR="00F67D4A" w:rsidRPr="000B4AF2" w:rsidRDefault="00F67D4A" w:rsidP="00964319"/>
        </w:tc>
        <w:tc>
          <w:tcPr>
            <w:tcW w:w="1656" w:type="dxa"/>
            <w:vAlign w:val="center"/>
          </w:tcPr>
          <w:p w:rsidR="00F67D4A" w:rsidRPr="000B4AF2" w:rsidRDefault="00F67D4A" w:rsidP="00964319"/>
        </w:tc>
      </w:tr>
      <w:tr w:rsidR="00F67D4A" w:rsidRPr="000B4AF2" w:rsidTr="00964319">
        <w:trPr>
          <w:trHeight w:val="1021"/>
          <w:jc w:val="center"/>
        </w:trPr>
        <w:tc>
          <w:tcPr>
            <w:tcW w:w="735" w:type="dxa"/>
          </w:tcPr>
          <w:p w:rsidR="00F67D4A" w:rsidRPr="000B4AF2" w:rsidRDefault="00F67D4A" w:rsidP="00964319"/>
        </w:tc>
        <w:tc>
          <w:tcPr>
            <w:tcW w:w="1276" w:type="dxa"/>
          </w:tcPr>
          <w:p w:rsidR="00F67D4A" w:rsidRPr="000B4AF2" w:rsidRDefault="00F67D4A" w:rsidP="00964319"/>
        </w:tc>
        <w:tc>
          <w:tcPr>
            <w:tcW w:w="1258" w:type="dxa"/>
            <w:tcBorders>
              <w:right w:val="single" w:sz="4" w:space="0" w:color="auto"/>
            </w:tcBorders>
          </w:tcPr>
          <w:p w:rsidR="00F67D4A" w:rsidRPr="000B4AF2" w:rsidRDefault="00F67D4A" w:rsidP="00964319"/>
        </w:tc>
        <w:tc>
          <w:tcPr>
            <w:tcW w:w="1440" w:type="dxa"/>
          </w:tcPr>
          <w:p w:rsidR="00F67D4A" w:rsidRPr="000B4AF2" w:rsidRDefault="00F67D4A" w:rsidP="00964319"/>
        </w:tc>
        <w:tc>
          <w:tcPr>
            <w:tcW w:w="1041" w:type="dxa"/>
          </w:tcPr>
          <w:p w:rsidR="00F67D4A" w:rsidRPr="000B4AF2" w:rsidRDefault="00F67D4A" w:rsidP="00964319"/>
        </w:tc>
        <w:tc>
          <w:tcPr>
            <w:tcW w:w="1236" w:type="dxa"/>
          </w:tcPr>
          <w:p w:rsidR="00F67D4A" w:rsidRPr="000B4AF2" w:rsidRDefault="00F67D4A" w:rsidP="00964319"/>
        </w:tc>
        <w:tc>
          <w:tcPr>
            <w:tcW w:w="1656" w:type="dxa"/>
          </w:tcPr>
          <w:p w:rsidR="00F67D4A" w:rsidRPr="000B4AF2" w:rsidRDefault="00F67D4A" w:rsidP="00964319"/>
        </w:tc>
        <w:tc>
          <w:tcPr>
            <w:tcW w:w="1656" w:type="dxa"/>
            <w:vAlign w:val="center"/>
          </w:tcPr>
          <w:p w:rsidR="00F67D4A" w:rsidRPr="000B4AF2" w:rsidRDefault="00F67D4A" w:rsidP="00964319"/>
        </w:tc>
      </w:tr>
    </w:tbl>
    <w:p w:rsidR="00F67D4A" w:rsidRPr="000B4AF2" w:rsidRDefault="00F67D4A" w:rsidP="00F67D4A">
      <w:pPr>
        <w:pStyle w:val="Normal13"/>
        <w:adjustRightInd w:val="0"/>
        <w:snapToGrid w:val="0"/>
        <w:spacing w:before="0" w:after="0" w:line="360" w:lineRule="auto"/>
        <w:jc w:val="left"/>
        <w:rPr>
          <w:rFonts w:ascii="宋体" w:hAnsi="宋体" w:cs="宋体"/>
          <w:spacing w:val="1"/>
          <w:sz w:val="24"/>
          <w:szCs w:val="24"/>
          <w:lang w:eastAsia="zh-CN"/>
        </w:rPr>
      </w:pPr>
      <w:r w:rsidRPr="000B4AF2">
        <w:rPr>
          <w:rFonts w:ascii="宋体" w:hAnsi="宋体" w:cs="宋体" w:hint="eastAsia"/>
          <w:spacing w:val="1"/>
          <w:sz w:val="24"/>
          <w:szCs w:val="24"/>
          <w:lang w:eastAsia="zh-CN"/>
        </w:rPr>
        <w:t>注：1、应填报类似的或有代表性的项目。</w:t>
      </w:r>
    </w:p>
    <w:p w:rsidR="00F67D4A" w:rsidRPr="000B4AF2" w:rsidRDefault="00F67D4A" w:rsidP="00F67D4A">
      <w:pPr>
        <w:pStyle w:val="Normal13"/>
        <w:adjustRightInd w:val="0"/>
        <w:snapToGrid w:val="0"/>
        <w:spacing w:before="0" w:after="0" w:line="360" w:lineRule="auto"/>
        <w:jc w:val="left"/>
        <w:rPr>
          <w:rFonts w:ascii="宋体" w:hAnsi="宋体" w:cs="宋体"/>
          <w:b/>
          <w:sz w:val="28"/>
          <w:szCs w:val="28"/>
          <w:lang w:eastAsia="zh-CN"/>
        </w:rPr>
      </w:pPr>
      <w:r w:rsidRPr="000B4AF2">
        <w:rPr>
          <w:rFonts w:ascii="宋体" w:hAnsi="宋体" w:cs="宋体" w:hint="eastAsia"/>
          <w:spacing w:val="1"/>
          <w:sz w:val="24"/>
          <w:szCs w:val="24"/>
          <w:lang w:eastAsia="zh-CN"/>
        </w:rPr>
        <w:t xml:space="preserve">    2、所代理的项目如是或包含民航专业工程应注明。</w:t>
      </w:r>
      <w:r w:rsidRPr="000B4AF2">
        <w:rPr>
          <w:rFonts w:ascii="宋体" w:hAnsi="宋体" w:cs="宋体"/>
          <w:spacing w:val="1"/>
          <w:sz w:val="24"/>
          <w:szCs w:val="24"/>
          <w:lang w:eastAsia="zh-CN"/>
        </w:rPr>
        <w:br w:type="page"/>
      </w:r>
      <w:r w:rsidRPr="000B4AF2">
        <w:rPr>
          <w:rFonts w:ascii="宋体" w:hAnsi="宋体" w:cs="宋体"/>
          <w:b/>
          <w:sz w:val="28"/>
          <w:szCs w:val="28"/>
          <w:lang w:eastAsia="zh-CN"/>
        </w:rPr>
        <w:lastRenderedPageBreak/>
        <w:t>四、招标代理服务方案</w:t>
      </w:r>
    </w:p>
    <w:p w:rsidR="00F67D4A" w:rsidRPr="000B4AF2" w:rsidRDefault="00F67D4A" w:rsidP="00F67D4A">
      <w:pPr>
        <w:pStyle w:val="Normal2"/>
        <w:adjustRightInd w:val="0"/>
        <w:snapToGrid w:val="0"/>
        <w:spacing w:before="0" w:after="0" w:line="360" w:lineRule="auto"/>
        <w:jc w:val="center"/>
        <w:rPr>
          <w:rFonts w:ascii="宋体" w:hAnsi="宋体" w:cs="宋体"/>
          <w:sz w:val="24"/>
          <w:szCs w:val="24"/>
          <w:lang w:eastAsia="zh-CN"/>
        </w:rPr>
      </w:pPr>
      <w:r w:rsidRPr="000B4AF2">
        <w:rPr>
          <w:rFonts w:ascii="宋体" w:hAnsi="宋体" w:cs="宋体" w:hint="eastAsia"/>
          <w:sz w:val="24"/>
          <w:szCs w:val="24"/>
          <w:lang w:eastAsia="zh-CN"/>
        </w:rPr>
        <w:t xml:space="preserve">    包括本项目的难点分析和解决方案，招标</w:t>
      </w:r>
      <w:r w:rsidRPr="000B4AF2">
        <w:rPr>
          <w:rFonts w:ascii="宋体" w:hAnsi="宋体" w:cs="宋体"/>
          <w:sz w:val="24"/>
          <w:szCs w:val="24"/>
          <w:lang w:eastAsia="zh-CN"/>
        </w:rPr>
        <w:t>工作流程</w:t>
      </w:r>
      <w:r w:rsidRPr="000B4AF2">
        <w:rPr>
          <w:rFonts w:ascii="宋体" w:hAnsi="宋体" w:cs="宋体" w:hint="eastAsia"/>
          <w:sz w:val="24"/>
          <w:szCs w:val="24"/>
          <w:lang w:eastAsia="zh-CN"/>
        </w:rPr>
        <w:t>和各阶段的</w:t>
      </w:r>
      <w:r w:rsidRPr="000B4AF2">
        <w:rPr>
          <w:rFonts w:ascii="宋体" w:hAnsi="宋体" w:cs="宋体"/>
          <w:sz w:val="24"/>
          <w:szCs w:val="24"/>
          <w:lang w:eastAsia="zh-CN"/>
        </w:rPr>
        <w:t>质量控制，</w:t>
      </w:r>
      <w:r w:rsidRPr="000B4AF2">
        <w:rPr>
          <w:rFonts w:ascii="宋体" w:hAnsi="宋体" w:cs="宋体" w:hint="eastAsia"/>
          <w:sz w:val="24"/>
          <w:szCs w:val="24"/>
          <w:lang w:eastAsia="zh-CN"/>
        </w:rPr>
        <w:t>与工程建设各方的协调，与行政主管部门的衔接，法律支持等</w:t>
      </w:r>
    </w:p>
    <w:p w:rsidR="00F67D4A" w:rsidRPr="000B4AF2" w:rsidRDefault="00F67D4A" w:rsidP="00F67D4A">
      <w:pPr>
        <w:pStyle w:val="Normal2"/>
        <w:adjustRightInd w:val="0"/>
        <w:snapToGrid w:val="0"/>
        <w:spacing w:before="0" w:after="0" w:line="360" w:lineRule="auto"/>
        <w:jc w:val="center"/>
        <w:rPr>
          <w:rFonts w:ascii="黑体" w:eastAsia="黑体" w:hAnsi="黑体" w:cs="宋体"/>
          <w:spacing w:val="1"/>
          <w:sz w:val="30"/>
          <w:szCs w:val="30"/>
          <w:lang w:eastAsia="zh-CN"/>
        </w:rPr>
      </w:pPr>
      <w:r w:rsidRPr="000B4AF2">
        <w:rPr>
          <w:rFonts w:ascii="宋体" w:hAnsi="宋体" w:cs="宋体"/>
          <w:spacing w:val="1"/>
          <w:sz w:val="24"/>
          <w:szCs w:val="24"/>
          <w:lang w:eastAsia="zh-CN"/>
        </w:rPr>
        <w:br w:type="page"/>
      </w:r>
      <w:r w:rsidRPr="000B4AF2">
        <w:rPr>
          <w:rFonts w:ascii="黑体" w:eastAsia="黑体" w:hAnsi="黑体" w:cs="宋体"/>
          <w:noProof/>
          <w:spacing w:val="1"/>
          <w:sz w:val="30"/>
          <w:szCs w:val="30"/>
          <w:lang w:eastAsia="zh-CN"/>
        </w:rPr>
        <w:lastRenderedPageBreak/>
        <w:drawing>
          <wp:anchor distT="0" distB="0" distL="114300" distR="114300" simplePos="0" relativeHeight="251665408"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5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1" cstate="print"/>
                    <a:srcRect/>
                    <a:stretch>
                      <a:fillRect/>
                    </a:stretch>
                  </pic:blipFill>
                  <pic:spPr bwMode="auto">
                    <a:xfrm>
                      <a:off x="0" y="0"/>
                      <a:ext cx="38100" cy="38100"/>
                    </a:xfrm>
                    <a:prstGeom prst="rect">
                      <a:avLst/>
                    </a:prstGeom>
                    <a:noFill/>
                    <a:ln w="9525">
                      <a:noFill/>
                      <a:miter lim="800000"/>
                      <a:headEnd/>
                      <a:tailEnd/>
                    </a:ln>
                  </pic:spPr>
                </pic:pic>
              </a:graphicData>
            </a:graphic>
          </wp:anchor>
        </w:drawing>
      </w:r>
      <w:r w:rsidRPr="000B4AF2">
        <w:rPr>
          <w:rFonts w:ascii="黑体" w:eastAsia="黑体" w:hAnsi="黑体" w:cs="宋体"/>
          <w:noProof/>
          <w:spacing w:val="1"/>
          <w:sz w:val="30"/>
          <w:szCs w:val="30"/>
          <w:lang w:eastAsia="zh-CN"/>
        </w:rPr>
        <w:drawing>
          <wp:anchor distT="0" distB="0" distL="114300" distR="114300" simplePos="0" relativeHeight="251664384" behindDoc="1" locked="0" layoutInCell="1" allowOverlap="1">
            <wp:simplePos x="0" y="0"/>
            <wp:positionH relativeFrom="page">
              <wp:posOffset>1011555</wp:posOffset>
            </wp:positionH>
            <wp:positionV relativeFrom="page">
              <wp:posOffset>2510155</wp:posOffset>
            </wp:positionV>
            <wp:extent cx="226695" cy="383540"/>
            <wp:effectExtent l="19050" t="0" r="1905" b="0"/>
            <wp:wrapNone/>
            <wp:docPr id="4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3" cstate="print"/>
                    <a:srcRect/>
                    <a:stretch>
                      <a:fillRect/>
                    </a:stretch>
                  </pic:blipFill>
                  <pic:spPr bwMode="auto">
                    <a:xfrm>
                      <a:off x="0" y="0"/>
                      <a:ext cx="226695" cy="383540"/>
                    </a:xfrm>
                    <a:prstGeom prst="rect">
                      <a:avLst/>
                    </a:prstGeom>
                    <a:noFill/>
                    <a:ln w="9525">
                      <a:noFill/>
                      <a:miter lim="800000"/>
                      <a:headEnd/>
                      <a:tailEnd/>
                    </a:ln>
                  </pic:spPr>
                </pic:pic>
              </a:graphicData>
            </a:graphic>
          </wp:anchor>
        </w:drawing>
      </w:r>
      <w:r w:rsidRPr="000B4AF2">
        <w:rPr>
          <w:rFonts w:ascii="黑体" w:eastAsia="黑体" w:hAnsi="黑体" w:cs="宋体"/>
          <w:spacing w:val="1"/>
          <w:sz w:val="30"/>
          <w:szCs w:val="30"/>
          <w:lang w:eastAsia="zh-CN"/>
        </w:rPr>
        <w:t>第三章 合同书</w:t>
      </w:r>
      <w:r w:rsidRPr="000B4AF2">
        <w:rPr>
          <w:rFonts w:ascii="黑体" w:eastAsia="黑体" w:hAnsi="黑体" w:cs="宋体" w:hint="eastAsia"/>
          <w:spacing w:val="1"/>
          <w:sz w:val="30"/>
          <w:szCs w:val="30"/>
          <w:lang w:eastAsia="zh-CN"/>
        </w:rPr>
        <w:t>（</w:t>
      </w:r>
      <w:r w:rsidRPr="000B4AF2">
        <w:rPr>
          <w:rFonts w:ascii="黑体" w:eastAsia="黑体" w:hAnsi="黑体" w:cs="宋体"/>
          <w:spacing w:val="1"/>
          <w:sz w:val="30"/>
          <w:szCs w:val="30"/>
          <w:lang w:eastAsia="zh-CN"/>
        </w:rPr>
        <w:t>格式</w:t>
      </w:r>
      <w:r w:rsidRPr="000B4AF2">
        <w:rPr>
          <w:rFonts w:ascii="黑体" w:eastAsia="黑体" w:hAnsi="黑体" w:cs="宋体" w:hint="eastAsia"/>
          <w:spacing w:val="1"/>
          <w:sz w:val="30"/>
          <w:szCs w:val="30"/>
          <w:lang w:eastAsia="zh-CN"/>
        </w:rPr>
        <w:t>）</w:t>
      </w:r>
    </w:p>
    <w:p w:rsidR="00F67D4A" w:rsidRPr="000B4AF2" w:rsidRDefault="00F67D4A" w:rsidP="00F67D4A">
      <w:pPr>
        <w:pStyle w:val="Normal3"/>
        <w:adjustRightInd w:val="0"/>
        <w:snapToGrid w:val="0"/>
        <w:spacing w:before="0" w:after="0" w:line="360" w:lineRule="auto"/>
        <w:ind w:firstLineChars="176" w:firstLine="495"/>
        <w:jc w:val="center"/>
        <w:rPr>
          <w:rFonts w:ascii="宋体" w:hAnsi="宋体" w:cs="宋体"/>
          <w:b/>
          <w:sz w:val="28"/>
          <w:szCs w:val="28"/>
          <w:lang w:eastAsia="zh-CN"/>
        </w:rPr>
      </w:pPr>
    </w:p>
    <w:p w:rsidR="00F67D4A" w:rsidRPr="000B4AF2" w:rsidRDefault="00F67D4A" w:rsidP="00F67D4A">
      <w:pPr>
        <w:spacing w:line="360" w:lineRule="auto"/>
        <w:ind w:firstLine="420"/>
        <w:jc w:val="center"/>
        <w:rPr>
          <w:rFonts w:eastAsia="黑体"/>
          <w:sz w:val="72"/>
          <w:szCs w:val="72"/>
        </w:rPr>
      </w:pPr>
    </w:p>
    <w:p w:rsidR="00F67D4A" w:rsidRPr="000B4AF2" w:rsidRDefault="00F67D4A" w:rsidP="00F67D4A">
      <w:pPr>
        <w:spacing w:line="360" w:lineRule="auto"/>
        <w:ind w:firstLine="420"/>
        <w:jc w:val="center"/>
        <w:rPr>
          <w:rFonts w:ascii="宋体" w:hAnsi="宋体" w:cs="黑体"/>
          <w:sz w:val="64"/>
          <w:szCs w:val="64"/>
        </w:rPr>
      </w:pPr>
      <w:r w:rsidRPr="000B4AF2">
        <w:rPr>
          <w:rFonts w:ascii="宋体" w:hAnsi="宋体" w:cs="黑体" w:hint="eastAsia"/>
          <w:sz w:val="64"/>
          <w:szCs w:val="64"/>
        </w:rPr>
        <w:t>江苏省建设工程招标代理</w:t>
      </w:r>
    </w:p>
    <w:p w:rsidR="00F67D4A" w:rsidRPr="000B4AF2" w:rsidRDefault="00F67D4A" w:rsidP="00F67D4A">
      <w:pPr>
        <w:spacing w:line="360" w:lineRule="auto"/>
        <w:ind w:firstLine="420"/>
        <w:jc w:val="center"/>
        <w:rPr>
          <w:rFonts w:ascii="宋体" w:hAnsi="宋体"/>
          <w:sz w:val="64"/>
          <w:szCs w:val="64"/>
        </w:rPr>
      </w:pPr>
      <w:r w:rsidRPr="000B4AF2">
        <w:rPr>
          <w:rFonts w:ascii="宋体" w:hAnsi="宋体" w:cs="黑体" w:hint="eastAsia"/>
          <w:sz w:val="64"/>
          <w:szCs w:val="64"/>
        </w:rPr>
        <w:t>合</w:t>
      </w:r>
      <w:r w:rsidRPr="000B4AF2">
        <w:rPr>
          <w:rFonts w:ascii="宋体" w:hAnsi="宋体" w:cs="黑体"/>
          <w:sz w:val="64"/>
          <w:szCs w:val="64"/>
        </w:rPr>
        <w:t xml:space="preserve">    </w:t>
      </w:r>
      <w:r w:rsidRPr="000B4AF2">
        <w:rPr>
          <w:rFonts w:ascii="宋体" w:hAnsi="宋体" w:cs="黑体" w:hint="eastAsia"/>
          <w:sz w:val="64"/>
          <w:szCs w:val="64"/>
        </w:rPr>
        <w:t>同</w:t>
      </w:r>
    </w:p>
    <w:p w:rsidR="00F67D4A" w:rsidRPr="000B4AF2" w:rsidRDefault="00F67D4A" w:rsidP="00F67D4A">
      <w:pPr>
        <w:spacing w:line="360" w:lineRule="auto"/>
        <w:ind w:firstLine="420"/>
        <w:jc w:val="center"/>
        <w:rPr>
          <w:rFonts w:ascii="宋体" w:hAnsi="宋体" w:cs="黑体"/>
          <w:sz w:val="32"/>
          <w:szCs w:val="32"/>
        </w:rPr>
      </w:pPr>
    </w:p>
    <w:p w:rsidR="00F67D4A" w:rsidRPr="000B4AF2" w:rsidRDefault="00F67D4A" w:rsidP="00F67D4A">
      <w:pPr>
        <w:spacing w:line="360" w:lineRule="auto"/>
        <w:ind w:firstLine="420"/>
        <w:jc w:val="center"/>
        <w:rPr>
          <w:rFonts w:eastAsia="黑体"/>
          <w:sz w:val="32"/>
          <w:szCs w:val="32"/>
        </w:rPr>
      </w:pPr>
      <w:r w:rsidRPr="000B4AF2">
        <w:rPr>
          <w:rFonts w:ascii="宋体" w:hAnsi="宋体" w:cs="黑体" w:hint="eastAsia"/>
          <w:sz w:val="32"/>
          <w:szCs w:val="32"/>
        </w:rPr>
        <w:t>（合同编号：          ）</w:t>
      </w:r>
    </w:p>
    <w:p w:rsidR="00F67D4A" w:rsidRPr="000B4AF2" w:rsidRDefault="00F67D4A" w:rsidP="00F67D4A">
      <w:pPr>
        <w:spacing w:line="360" w:lineRule="auto"/>
        <w:ind w:firstLine="420"/>
        <w:rPr>
          <w:rFonts w:eastAsia="黑体"/>
          <w:sz w:val="52"/>
          <w:szCs w:val="52"/>
        </w:rPr>
      </w:pPr>
    </w:p>
    <w:p w:rsidR="00F67D4A" w:rsidRPr="000B4AF2" w:rsidRDefault="00F67D4A" w:rsidP="00F67D4A">
      <w:pPr>
        <w:spacing w:line="360" w:lineRule="auto"/>
        <w:ind w:firstLine="420"/>
        <w:rPr>
          <w:rFonts w:eastAsia="黑体"/>
          <w:sz w:val="52"/>
          <w:szCs w:val="52"/>
        </w:rPr>
      </w:pPr>
    </w:p>
    <w:p w:rsidR="00F67D4A" w:rsidRPr="000B4AF2" w:rsidRDefault="00F67D4A" w:rsidP="00F67D4A">
      <w:pPr>
        <w:spacing w:line="360" w:lineRule="auto"/>
        <w:ind w:firstLine="420"/>
        <w:rPr>
          <w:rFonts w:eastAsia="黑体"/>
          <w:sz w:val="52"/>
          <w:szCs w:val="52"/>
        </w:rPr>
      </w:pPr>
    </w:p>
    <w:p w:rsidR="00F67D4A" w:rsidRPr="000B4AF2" w:rsidRDefault="00F67D4A" w:rsidP="00F67D4A">
      <w:pPr>
        <w:spacing w:line="360" w:lineRule="auto"/>
        <w:ind w:firstLine="420"/>
        <w:rPr>
          <w:rFonts w:eastAsia="黑体"/>
          <w:sz w:val="52"/>
          <w:szCs w:val="52"/>
        </w:rPr>
      </w:pPr>
    </w:p>
    <w:p w:rsidR="00F67D4A" w:rsidRPr="000B4AF2" w:rsidRDefault="00F67D4A" w:rsidP="00F67D4A">
      <w:pPr>
        <w:pStyle w:val="a8"/>
        <w:ind w:firstLine="560"/>
        <w:rPr>
          <w:rFonts w:ascii="宋体"/>
          <w:sz w:val="28"/>
          <w:szCs w:val="28"/>
        </w:rPr>
      </w:pPr>
    </w:p>
    <w:p w:rsidR="00F67D4A" w:rsidRPr="000B4AF2" w:rsidRDefault="00F67D4A" w:rsidP="00F67D4A">
      <w:pPr>
        <w:pStyle w:val="a8"/>
        <w:ind w:firstLine="560"/>
        <w:rPr>
          <w:rFonts w:ascii="宋体"/>
          <w:sz w:val="28"/>
          <w:szCs w:val="28"/>
        </w:rPr>
      </w:pPr>
    </w:p>
    <w:p w:rsidR="00F67D4A" w:rsidRPr="000B4AF2" w:rsidRDefault="00F67D4A" w:rsidP="00F67D4A">
      <w:pPr>
        <w:pStyle w:val="a8"/>
        <w:ind w:firstLine="560"/>
        <w:rPr>
          <w:rFonts w:ascii="宋体"/>
          <w:sz w:val="28"/>
          <w:szCs w:val="28"/>
        </w:rPr>
      </w:pPr>
    </w:p>
    <w:p w:rsidR="00F67D4A" w:rsidRPr="000B4AF2" w:rsidRDefault="00F67D4A" w:rsidP="00F67D4A">
      <w:pPr>
        <w:pStyle w:val="a8"/>
        <w:rPr>
          <w:rFonts w:ascii="仿宋_GB2312" w:eastAsia="仿宋_GB2312" w:hAnsi="宋体" w:cs="仿宋_GB2312"/>
        </w:rPr>
      </w:pPr>
    </w:p>
    <w:p w:rsidR="00F67D4A" w:rsidRPr="000B4AF2" w:rsidRDefault="00F67D4A" w:rsidP="00F67D4A">
      <w:pPr>
        <w:pStyle w:val="a8"/>
        <w:ind w:firstLine="720"/>
        <w:jc w:val="center"/>
        <w:rPr>
          <w:rFonts w:ascii="宋体" w:hAnsi="宋体" w:cs="仿宋_GB2312"/>
          <w:sz w:val="36"/>
          <w:szCs w:val="36"/>
        </w:rPr>
      </w:pPr>
    </w:p>
    <w:p w:rsidR="00F67D4A" w:rsidRPr="000B4AF2" w:rsidRDefault="00F67D4A" w:rsidP="00F67D4A">
      <w:pPr>
        <w:pStyle w:val="a8"/>
        <w:ind w:firstLineChars="500" w:firstLine="1400"/>
        <w:rPr>
          <w:rFonts w:ascii="宋体" w:hAnsi="宋体" w:cs="仿宋_GB2312"/>
          <w:sz w:val="28"/>
          <w:szCs w:val="28"/>
        </w:rPr>
      </w:pPr>
      <w:r w:rsidRPr="000B4AF2">
        <w:rPr>
          <w:rFonts w:ascii="宋体" w:hAnsi="宋体" w:cs="仿宋_GB2312" w:hint="eastAsia"/>
          <w:sz w:val="28"/>
          <w:szCs w:val="28"/>
        </w:rPr>
        <w:t>招 标 人：扬州泰州国际机场投资建设有限责任公司</w:t>
      </w:r>
    </w:p>
    <w:p w:rsidR="00F67D4A" w:rsidRPr="000B4AF2" w:rsidRDefault="00F67D4A" w:rsidP="00F67D4A">
      <w:pPr>
        <w:pStyle w:val="a8"/>
        <w:ind w:firstLineChars="500" w:firstLine="1400"/>
        <w:rPr>
          <w:rFonts w:ascii="宋体" w:hAnsi="宋体" w:cs="仿宋_GB2312"/>
          <w:sz w:val="28"/>
          <w:szCs w:val="28"/>
        </w:rPr>
      </w:pPr>
      <w:r w:rsidRPr="000B4AF2">
        <w:rPr>
          <w:rFonts w:ascii="宋体" w:hAnsi="宋体" w:cs="仿宋_GB2312" w:hint="eastAsia"/>
          <w:sz w:val="28"/>
          <w:szCs w:val="28"/>
        </w:rPr>
        <w:t>招标代理：</w:t>
      </w:r>
    </w:p>
    <w:p w:rsidR="00F67D4A" w:rsidRPr="000B4AF2" w:rsidRDefault="00F67D4A" w:rsidP="00F67D4A">
      <w:pPr>
        <w:pStyle w:val="a8"/>
        <w:ind w:firstLineChars="500" w:firstLine="1200"/>
        <w:rPr>
          <w:rFonts w:ascii="宋体" w:hAnsi="宋体" w:cs="仿宋_GB2312"/>
        </w:rPr>
        <w:sectPr w:rsidR="00F67D4A" w:rsidRPr="000B4AF2" w:rsidSect="00964319">
          <w:headerReference w:type="default" r:id="rId14"/>
          <w:pgSz w:w="11906" w:h="16838"/>
          <w:pgMar w:top="1440" w:right="1406" w:bottom="1440" w:left="1797" w:header="851" w:footer="992" w:gutter="0"/>
          <w:pgNumType w:start="1"/>
          <w:cols w:space="720"/>
          <w:titlePg/>
          <w:docGrid w:linePitch="312"/>
        </w:sectPr>
      </w:pPr>
    </w:p>
    <w:p w:rsidR="00F67D4A" w:rsidRPr="000B4AF2" w:rsidRDefault="00F67D4A" w:rsidP="00F67D4A">
      <w:pPr>
        <w:pStyle w:val="a8"/>
        <w:spacing w:line="500" w:lineRule="exact"/>
        <w:jc w:val="left"/>
        <w:rPr>
          <w:rFonts w:ascii="宋体" w:hAnsi="宋体" w:cs="仿宋_GB2312"/>
          <w:u w:val="single"/>
        </w:rPr>
      </w:pPr>
      <w:r w:rsidRPr="000B4AF2">
        <w:rPr>
          <w:rFonts w:ascii="宋体" w:hAnsi="宋体" w:cs="仿宋_GB2312" w:hint="eastAsia"/>
        </w:rPr>
        <w:lastRenderedPageBreak/>
        <w:t>依据《中华人民共和国招标投标法》、《中华人民共和国合同法》及其它有关法律、法规、规章，</w:t>
      </w:r>
      <w:r w:rsidRPr="000B4AF2">
        <w:rPr>
          <w:rFonts w:ascii="宋体" w:hAnsi="宋体" w:cs="仿宋_GB2312" w:hint="eastAsia"/>
          <w:u w:val="single"/>
        </w:rPr>
        <w:t>扬州泰州国际机场投资建设有限责任公司</w:t>
      </w:r>
      <w:r w:rsidRPr="000B4AF2">
        <w:rPr>
          <w:rFonts w:ascii="宋体" w:hAnsi="宋体" w:cs="仿宋_GB2312" w:hint="eastAsia"/>
        </w:rPr>
        <w:t>与</w:t>
      </w:r>
      <w:r w:rsidRPr="000B4AF2">
        <w:rPr>
          <w:rFonts w:ascii="宋体" w:hAnsi="宋体" w:cs="仿宋_GB2312"/>
          <w:u w:val="single"/>
        </w:rPr>
        <w:t xml:space="preserve"> </w:t>
      </w:r>
      <w:r w:rsidRPr="000B4AF2">
        <w:rPr>
          <w:rFonts w:ascii="宋体" w:hAnsi="宋体" w:cs="仿宋_GB2312" w:hint="eastAsia"/>
          <w:u w:val="single"/>
        </w:rPr>
        <w:t xml:space="preserve"> </w:t>
      </w:r>
      <w:r w:rsidRPr="000B4AF2">
        <w:rPr>
          <w:rFonts w:ascii="宋体" w:hAnsi="宋体" w:cs="仿宋_GB2312"/>
          <w:u w:val="single"/>
        </w:rPr>
        <w:t xml:space="preserve">         </w:t>
      </w:r>
      <w:r w:rsidRPr="000B4AF2">
        <w:rPr>
          <w:rFonts w:ascii="宋体" w:hAnsi="宋体" w:cs="仿宋_GB2312" w:hint="eastAsia"/>
        </w:rPr>
        <w:t>就</w:t>
      </w:r>
      <w:r w:rsidRPr="000B4AF2">
        <w:rPr>
          <w:rFonts w:ascii="宋体" w:hAnsi="宋体" w:cs="仿宋_GB2312" w:hint="eastAsia"/>
          <w:u w:val="single"/>
        </w:rPr>
        <w:t xml:space="preserve"> 扬州泰州国际机场投资建设有限责任公司2019-2021年度日常运行类招标代理项目 </w:t>
      </w:r>
      <w:r w:rsidRPr="000B4AF2">
        <w:rPr>
          <w:rFonts w:ascii="宋体" w:hAnsi="宋体" w:cs="仿宋_GB2312"/>
          <w:u w:val="single"/>
        </w:rPr>
        <w:t xml:space="preserve">   </w:t>
      </w:r>
      <w:r w:rsidRPr="000B4AF2">
        <w:rPr>
          <w:rFonts w:ascii="宋体" w:hAnsi="宋体" w:cs="仿宋_GB2312" w:hint="eastAsia"/>
          <w:u w:val="single"/>
        </w:rPr>
        <w:t>标段</w:t>
      </w:r>
      <w:r w:rsidRPr="000B4AF2">
        <w:rPr>
          <w:rFonts w:ascii="宋体" w:hAnsi="宋体" w:cs="仿宋_GB2312" w:hint="eastAsia"/>
        </w:rPr>
        <w:t>的事宜，经充分协商，达成一致意见，特订立本合同。</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一、委托人委托代理人的工程（以下简称“本工程”）概况</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、工程地点：</w:t>
      </w:r>
      <w:r w:rsidRPr="000B4AF2">
        <w:rPr>
          <w:rFonts w:ascii="宋体" w:hAnsi="宋体" w:cs="仿宋_GB2312" w:hint="eastAsia"/>
          <w:u w:val="single"/>
        </w:rPr>
        <w:t xml:space="preserve">江苏省扬州市江都区丁沟镇   </w:t>
      </w:r>
    </w:p>
    <w:p w:rsidR="00F67D4A" w:rsidRPr="000B4AF2" w:rsidRDefault="00F67D4A" w:rsidP="00F67D4A">
      <w:pPr>
        <w:tabs>
          <w:tab w:val="left" w:pos="6345"/>
          <w:tab w:val="left" w:pos="7200"/>
        </w:tabs>
        <w:spacing w:line="500" w:lineRule="exact"/>
        <w:ind w:firstLineChars="200" w:firstLine="480"/>
        <w:rPr>
          <w:rFonts w:ascii="宋体" w:hAnsi="宋体" w:cs="仿宋_GB2312"/>
        </w:rPr>
      </w:pPr>
      <w:r w:rsidRPr="000B4AF2">
        <w:rPr>
          <w:rFonts w:ascii="宋体" w:hAnsi="宋体" w:cs="仿宋_GB2312"/>
          <w:shd w:val="clear" w:color="auto" w:fill="FFFFFF"/>
        </w:rPr>
        <w:t>2</w:t>
      </w:r>
      <w:r w:rsidRPr="000B4AF2">
        <w:rPr>
          <w:rFonts w:ascii="宋体" w:hAnsi="宋体" w:cs="仿宋_GB2312" w:hint="eastAsia"/>
          <w:shd w:val="clear" w:color="auto" w:fill="FFFFFF"/>
        </w:rPr>
        <w:t>、</w:t>
      </w:r>
      <w:r w:rsidRPr="000B4AF2">
        <w:rPr>
          <w:rFonts w:ascii="宋体" w:hAnsi="宋体" w:cs="仿宋_GB2312" w:hint="eastAsia"/>
        </w:rPr>
        <w:t>工程项目审批文件：</w:t>
      </w:r>
      <w:r w:rsidRPr="000B4AF2">
        <w:rPr>
          <w:rFonts w:ascii="宋体" w:hAnsi="宋体" w:hint="eastAsia"/>
          <w:snapToGrid w:val="0"/>
          <w:u w:val="single"/>
        </w:rPr>
        <w:t xml:space="preserve">                   </w:t>
      </w:r>
    </w:p>
    <w:p w:rsidR="00F67D4A" w:rsidRPr="000B4AF2" w:rsidRDefault="00F67D4A" w:rsidP="00F67D4A">
      <w:pPr>
        <w:tabs>
          <w:tab w:val="left" w:pos="6345"/>
          <w:tab w:val="left" w:pos="7200"/>
        </w:tabs>
        <w:spacing w:line="500" w:lineRule="exact"/>
        <w:ind w:firstLineChars="200" w:firstLine="480"/>
        <w:rPr>
          <w:rFonts w:ascii="宋体" w:hAnsi="宋体" w:cs="仿宋_GB2312"/>
          <w:u w:val="single"/>
        </w:rPr>
      </w:pPr>
      <w:r w:rsidRPr="000B4AF2">
        <w:rPr>
          <w:rFonts w:ascii="宋体" w:hAnsi="宋体" w:cs="仿宋_GB2312"/>
          <w:shd w:val="clear" w:color="auto" w:fill="FFFFFF"/>
        </w:rPr>
        <w:t>3</w:t>
      </w:r>
      <w:r w:rsidRPr="000B4AF2">
        <w:rPr>
          <w:rFonts w:ascii="宋体" w:hAnsi="宋体" w:cs="仿宋_GB2312" w:hint="eastAsia"/>
          <w:shd w:val="clear" w:color="auto" w:fill="FFFFFF"/>
        </w:rPr>
        <w:t>、</w:t>
      </w:r>
      <w:r w:rsidRPr="000B4AF2">
        <w:rPr>
          <w:rFonts w:ascii="宋体" w:hAnsi="宋体" w:cs="仿宋_GB2312" w:hint="eastAsia"/>
        </w:rPr>
        <w:t>资金来源：</w:t>
      </w:r>
      <w:r w:rsidRPr="000B4AF2">
        <w:rPr>
          <w:rFonts w:ascii="宋体" w:hAnsi="宋体" w:cs="仿宋_GB2312" w:hint="eastAsia"/>
          <w:u w:val="single"/>
        </w:rPr>
        <w:t xml:space="preserve">  已落实                   </w:t>
      </w:r>
    </w:p>
    <w:p w:rsidR="00F67D4A" w:rsidRPr="000B4AF2" w:rsidRDefault="00F67D4A" w:rsidP="00F67D4A">
      <w:pPr>
        <w:tabs>
          <w:tab w:val="left" w:pos="7200"/>
        </w:tabs>
        <w:spacing w:line="500" w:lineRule="exact"/>
        <w:ind w:leftChars="133" w:left="319" w:firstLineChars="100" w:firstLine="240"/>
        <w:rPr>
          <w:rFonts w:ascii="宋体" w:hAnsi="宋体" w:cs="仿宋_GB2312"/>
          <w:u w:val="single"/>
        </w:rPr>
      </w:pPr>
      <w:r w:rsidRPr="000B4AF2">
        <w:rPr>
          <w:rFonts w:ascii="宋体" w:hAnsi="宋体" w:cs="仿宋_GB2312"/>
          <w:shd w:val="clear" w:color="auto" w:fill="FFFFFF"/>
        </w:rPr>
        <w:t>4</w:t>
      </w:r>
      <w:r w:rsidRPr="000B4AF2">
        <w:rPr>
          <w:rFonts w:ascii="宋体" w:hAnsi="宋体" w:cs="仿宋_GB2312" w:hint="eastAsia"/>
          <w:shd w:val="clear" w:color="auto" w:fill="FFFFFF"/>
        </w:rPr>
        <w:t>、</w:t>
      </w:r>
      <w:r w:rsidRPr="000B4AF2">
        <w:rPr>
          <w:rFonts w:ascii="宋体" w:hAnsi="宋体" w:cs="仿宋_GB2312" w:hint="eastAsia"/>
        </w:rPr>
        <w:t>工程规模</w:t>
      </w:r>
      <w:r w:rsidRPr="000B4AF2">
        <w:rPr>
          <w:rFonts w:ascii="宋体" w:hAnsi="宋体" w:cs="仿宋_GB2312" w:hint="eastAsia"/>
          <w:shd w:val="clear" w:color="auto" w:fill="FFFFFF"/>
        </w:rPr>
        <w:t>：</w:t>
      </w:r>
      <w:r w:rsidRPr="000B4AF2">
        <w:rPr>
          <w:rFonts w:ascii="宋体" w:hAnsi="宋体" w:cs="仿宋_GB2312" w:hint="eastAsia"/>
          <w:u w:val="single"/>
        </w:rPr>
        <w:t xml:space="preserve">                          </w:t>
      </w:r>
    </w:p>
    <w:p w:rsidR="00F67D4A" w:rsidRPr="000B4AF2" w:rsidRDefault="00F67D4A" w:rsidP="00F67D4A">
      <w:pPr>
        <w:tabs>
          <w:tab w:val="left" w:pos="6345"/>
          <w:tab w:val="left" w:pos="7200"/>
        </w:tabs>
        <w:spacing w:line="500" w:lineRule="exact"/>
        <w:ind w:firstLineChars="200" w:firstLine="480"/>
        <w:rPr>
          <w:rFonts w:ascii="宋体" w:hAnsi="宋体" w:cs="仿宋_GB2312"/>
          <w:u w:val="single"/>
        </w:rPr>
      </w:pPr>
      <w:r w:rsidRPr="000B4AF2">
        <w:rPr>
          <w:rFonts w:ascii="宋体" w:hAnsi="宋体" w:cs="仿宋_GB2312"/>
        </w:rPr>
        <w:t>5</w:t>
      </w:r>
      <w:r w:rsidRPr="000B4AF2">
        <w:rPr>
          <w:rFonts w:ascii="宋体" w:hAnsi="宋体" w:cs="仿宋_GB2312" w:hint="eastAsia"/>
        </w:rPr>
        <w:t>、总投资额：</w:t>
      </w:r>
      <w:r w:rsidRPr="000B4AF2">
        <w:rPr>
          <w:rFonts w:ascii="宋体" w:hAnsi="宋体" w:cs="仿宋_GB2312" w:hint="eastAsia"/>
          <w:u w:val="single"/>
        </w:rPr>
        <w:t xml:space="preserve">                          </w:t>
      </w:r>
    </w:p>
    <w:p w:rsidR="00F67D4A" w:rsidRPr="000B4AF2" w:rsidRDefault="00F67D4A" w:rsidP="00F67D4A">
      <w:pPr>
        <w:tabs>
          <w:tab w:val="left" w:pos="7200"/>
        </w:tabs>
        <w:spacing w:line="500" w:lineRule="exact"/>
        <w:outlineLvl w:val="0"/>
        <w:rPr>
          <w:rFonts w:ascii="宋体" w:hAnsi="宋体" w:cs="仿宋_GB2312"/>
          <w:b/>
          <w:bCs/>
        </w:rPr>
      </w:pPr>
      <w:r w:rsidRPr="000B4AF2">
        <w:rPr>
          <w:rFonts w:ascii="宋体" w:hAnsi="宋体" w:cs="仿宋_GB2312" w:hint="eastAsia"/>
          <w:b/>
          <w:bCs/>
        </w:rPr>
        <w:t>二、委托代理范围</w:t>
      </w:r>
    </w:p>
    <w:p w:rsidR="00F67D4A" w:rsidRPr="000B4AF2" w:rsidRDefault="00F67D4A" w:rsidP="00F67D4A">
      <w:pPr>
        <w:tabs>
          <w:tab w:val="left" w:pos="7200"/>
        </w:tabs>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、委托代理招标内容（有委托的在□中打√，并说明具体内容，无委托的在□中打×）：</w:t>
      </w:r>
    </w:p>
    <w:p w:rsidR="00F67D4A" w:rsidRPr="000B4AF2" w:rsidRDefault="00F67D4A" w:rsidP="00F67D4A">
      <w:pPr>
        <w:tabs>
          <w:tab w:val="left" w:pos="7200"/>
        </w:tabs>
        <w:spacing w:line="500" w:lineRule="exact"/>
        <w:ind w:firstLineChars="200" w:firstLine="480"/>
        <w:rPr>
          <w:rFonts w:ascii="宋体" w:hAnsi="宋体" w:cs="仿宋_GB2312"/>
          <w:u w:val="single"/>
        </w:rPr>
      </w:pPr>
      <w:r w:rsidRPr="000B4AF2">
        <w:rPr>
          <w:rFonts w:ascii="宋体" w:hAnsi="宋体" w:cs="仿宋_GB2312" w:hint="eastAsia"/>
        </w:rPr>
        <w:t>√勘察，具体包括：</w:t>
      </w:r>
      <w:r w:rsidRPr="000B4AF2">
        <w:rPr>
          <w:rFonts w:ascii="宋体" w:hAnsi="宋体" w:cs="仿宋_GB2312" w:hint="eastAsia"/>
          <w:u w:val="single"/>
        </w:rPr>
        <w:t xml:space="preserve">                  </w:t>
      </w:r>
    </w:p>
    <w:bookmarkStart w:id="0" w:name="Check3"/>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bookmarkEnd w:id="0"/>
      <w:r w:rsidR="00F67D4A" w:rsidRPr="000B4AF2">
        <w:rPr>
          <w:rFonts w:ascii="宋体" w:hAnsi="宋体" w:cs="仿宋_GB2312" w:hint="eastAsia"/>
        </w:rPr>
        <w:t>√设计，具体包括：</w:t>
      </w:r>
      <w:r w:rsidR="00F67D4A" w:rsidRPr="000B4AF2">
        <w:rPr>
          <w:rFonts w:ascii="宋体" w:hAnsi="宋体" w:cs="仿宋_GB2312" w:hint="eastAsia"/>
          <w:u w:val="single"/>
        </w:rPr>
        <w:t xml:space="preserve">                  </w:t>
      </w:r>
    </w:p>
    <w:bookmarkStart w:id="1" w:name="Check4"/>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bookmarkEnd w:id="1"/>
      <w:r w:rsidR="00F67D4A" w:rsidRPr="000B4AF2">
        <w:rPr>
          <w:rFonts w:ascii="宋体" w:hAnsi="宋体" w:cs="仿宋_GB2312" w:hint="eastAsia"/>
        </w:rPr>
        <w:t>√施工，具体包括：</w:t>
      </w:r>
      <w:r w:rsidR="00F67D4A" w:rsidRPr="000B4AF2">
        <w:rPr>
          <w:rFonts w:ascii="宋体" w:hAnsi="宋体" w:cs="仿宋_GB2312" w:hint="eastAsia"/>
          <w:u w:val="single"/>
        </w:rPr>
        <w:t xml:space="preserve">                  </w:t>
      </w:r>
    </w:p>
    <w:bookmarkStart w:id="2" w:name="Check5"/>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bookmarkEnd w:id="2"/>
      <w:r w:rsidR="00F67D4A" w:rsidRPr="000B4AF2">
        <w:rPr>
          <w:rFonts w:ascii="宋体" w:hAnsi="宋体" w:cs="仿宋_GB2312" w:hint="eastAsia"/>
        </w:rPr>
        <w:t>√监理，具体包括：</w:t>
      </w:r>
      <w:r w:rsidR="00F67D4A" w:rsidRPr="000B4AF2">
        <w:rPr>
          <w:rFonts w:ascii="宋体" w:hAnsi="宋体" w:cs="仿宋_GB2312" w:hint="eastAsia"/>
          <w:u w:val="single"/>
        </w:rPr>
        <w:t xml:space="preserve">                  </w:t>
      </w:r>
    </w:p>
    <w:bookmarkStart w:id="3" w:name="Check6"/>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bookmarkEnd w:id="3"/>
      <w:r w:rsidR="00F67D4A" w:rsidRPr="000B4AF2">
        <w:rPr>
          <w:rFonts w:ascii="宋体" w:hAnsi="宋体" w:cs="仿宋_GB2312" w:hint="eastAsia"/>
        </w:rPr>
        <w:t>√设备，具体包括：</w:t>
      </w:r>
      <w:r w:rsidR="00F67D4A" w:rsidRPr="000B4AF2">
        <w:rPr>
          <w:rFonts w:ascii="宋体" w:hAnsi="宋体" w:cs="仿宋_GB2312" w:hint="eastAsia"/>
          <w:u w:val="single"/>
        </w:rPr>
        <w:t xml:space="preserve">                  </w:t>
      </w:r>
    </w:p>
    <w:bookmarkStart w:id="4" w:name="Check2"/>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bookmarkEnd w:id="4"/>
      <w:r w:rsidR="00F67D4A" w:rsidRPr="000B4AF2">
        <w:rPr>
          <w:rFonts w:ascii="宋体" w:hAnsi="宋体" w:cs="仿宋_GB2312" w:hint="eastAsia"/>
        </w:rPr>
        <w:t>√材料，具体包括：</w:t>
      </w:r>
      <w:r w:rsidR="00F67D4A" w:rsidRPr="000B4AF2">
        <w:rPr>
          <w:rFonts w:ascii="宋体" w:hAnsi="宋体" w:cs="仿宋_GB2312" w:hint="eastAsia"/>
          <w:u w:val="single"/>
        </w:rPr>
        <w:t xml:space="preserve">                  </w:t>
      </w:r>
    </w:p>
    <w:p w:rsidR="00F67D4A" w:rsidRPr="000B4AF2" w:rsidRDefault="00F67D4A" w:rsidP="00F67D4A">
      <w:pPr>
        <w:tabs>
          <w:tab w:val="left" w:pos="7200"/>
        </w:tabs>
        <w:spacing w:line="500" w:lineRule="exact"/>
        <w:ind w:firstLineChars="200" w:firstLine="480"/>
        <w:rPr>
          <w:rFonts w:ascii="宋体" w:hAnsi="宋体" w:cs="仿宋_GB2312"/>
        </w:rPr>
      </w:pPr>
      <w:r w:rsidRPr="000B4AF2">
        <w:rPr>
          <w:rFonts w:ascii="宋体" w:hAnsi="宋体" w:cs="仿宋_GB2312" w:hint="eastAsia"/>
        </w:rPr>
        <w:t>2、委托代理的事项（有委托的在□中打√，无委托的在□中打×）：</w:t>
      </w:r>
    </w:p>
    <w:p w:rsidR="00F67D4A" w:rsidRPr="000B4AF2" w:rsidRDefault="00F67D4A" w:rsidP="00F67D4A">
      <w:pPr>
        <w:tabs>
          <w:tab w:val="left" w:pos="7200"/>
        </w:tabs>
        <w:spacing w:line="500" w:lineRule="exact"/>
        <w:ind w:firstLineChars="200" w:firstLine="480"/>
        <w:rPr>
          <w:rFonts w:ascii="宋体" w:hAnsi="宋体" w:cs="仿宋_GB2312"/>
        </w:rPr>
      </w:pPr>
      <w:r w:rsidRPr="000B4AF2">
        <w:rPr>
          <w:rFonts w:ascii="宋体" w:hAnsi="宋体" w:cs="仿宋_GB2312" w:hint="eastAsia"/>
        </w:rPr>
        <w:t>√代拟发包方案；</w:t>
      </w:r>
    </w:p>
    <w:p w:rsidR="00F67D4A" w:rsidRPr="000B4AF2" w:rsidRDefault="00F67D4A" w:rsidP="00F67D4A">
      <w:pPr>
        <w:tabs>
          <w:tab w:val="left" w:pos="7200"/>
        </w:tabs>
        <w:spacing w:line="500" w:lineRule="exact"/>
        <w:ind w:firstLineChars="200" w:firstLine="480"/>
        <w:rPr>
          <w:rFonts w:ascii="宋体" w:hAnsi="宋体" w:cs="仿宋_GB2312"/>
        </w:rPr>
      </w:pPr>
      <w:r w:rsidRPr="000B4AF2">
        <w:rPr>
          <w:rFonts w:ascii="宋体" w:hAnsi="宋体" w:cs="仿宋_GB2312" w:hint="eastAsia"/>
        </w:rPr>
        <w:t>√发布招标公告（发出投标邀请书）；</w:t>
      </w:r>
    </w:p>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F67D4A" w:rsidRPr="000B4AF2">
        <w:rPr>
          <w:rFonts w:ascii="宋体" w:hAnsi="宋体" w:cs="仿宋_GB2312" w:hint="eastAsia"/>
        </w:rPr>
        <w:t>√编制资格预审文件；</w:t>
      </w:r>
    </w:p>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F67D4A" w:rsidRPr="000B4AF2">
        <w:rPr>
          <w:rFonts w:ascii="宋体" w:hAnsi="宋体" w:cs="仿宋_GB2312" w:hint="eastAsia"/>
        </w:rPr>
        <w:t>√组织接收投标申请人报名；</w:t>
      </w:r>
    </w:p>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F67D4A" w:rsidRPr="000B4AF2">
        <w:rPr>
          <w:rFonts w:ascii="宋体" w:hAnsi="宋体" w:cs="仿宋_GB2312" w:hint="eastAsia"/>
        </w:rPr>
        <w:t>√审查潜在投标人资格，确定潜在投标人；</w:t>
      </w:r>
    </w:p>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F67D4A" w:rsidRPr="000B4AF2">
        <w:rPr>
          <w:rFonts w:ascii="宋体" w:hAnsi="宋体" w:cs="仿宋_GB2312" w:hint="eastAsia"/>
        </w:rPr>
        <w:t>√编制招标文件；</w:t>
      </w:r>
    </w:p>
    <w:p w:rsidR="00F67D4A" w:rsidRPr="000B4AF2" w:rsidRDefault="00871DD8" w:rsidP="00F67D4A">
      <w:pPr>
        <w:tabs>
          <w:tab w:val="left" w:pos="7200"/>
        </w:tabs>
        <w:spacing w:line="500" w:lineRule="exact"/>
        <w:ind w:firstLineChars="200" w:firstLine="480"/>
        <w:rPr>
          <w:rFonts w:ascii="宋体" w:hAnsi="宋体" w:cs="仿宋_GB2312"/>
        </w:rPr>
      </w:pPr>
      <w:fldSimple w:instr=" FORMCHECKBOX "/>
      <w:r w:rsidR="00F67D4A" w:rsidRPr="000B4AF2">
        <w:rPr>
          <w:rFonts w:ascii="宋体" w:hAnsi="宋体" w:cs="仿宋_GB2312" w:hint="eastAsia"/>
        </w:rPr>
        <w:t>√编制工程量清单；</w:t>
      </w:r>
    </w:p>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lastRenderedPageBreak/>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F67D4A" w:rsidRPr="000B4AF2">
        <w:rPr>
          <w:rFonts w:ascii="宋体" w:hAnsi="宋体" w:cs="仿宋_GB2312" w:hint="eastAsia"/>
        </w:rPr>
        <w:t>√编制工程标底；</w:t>
      </w:r>
    </w:p>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F67D4A" w:rsidRPr="000B4AF2">
        <w:rPr>
          <w:rFonts w:ascii="宋体" w:hAnsi="宋体" w:cs="仿宋_GB2312" w:hint="eastAsia"/>
        </w:rPr>
        <w:t>√组织现场踏勘和答疑；</w:t>
      </w:r>
    </w:p>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F67D4A" w:rsidRPr="000B4AF2">
        <w:rPr>
          <w:rFonts w:ascii="宋体" w:hAnsi="宋体" w:cs="仿宋_GB2312" w:hint="eastAsia"/>
        </w:rPr>
        <w:t>√组织开标、评标；</w:t>
      </w:r>
    </w:p>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F67D4A" w:rsidRPr="000B4AF2">
        <w:rPr>
          <w:rFonts w:ascii="宋体" w:hAnsi="宋体" w:cs="仿宋_GB2312" w:hint="eastAsia"/>
        </w:rPr>
        <w:t>√草拟工程合同；</w:t>
      </w:r>
    </w:p>
    <w:p w:rsidR="00F67D4A" w:rsidRPr="000B4AF2" w:rsidRDefault="00871DD8" w:rsidP="00F67D4A">
      <w:pPr>
        <w:tabs>
          <w:tab w:val="left" w:pos="7200"/>
        </w:tabs>
        <w:spacing w:line="500" w:lineRule="exact"/>
        <w:ind w:firstLineChars="200" w:firstLine="48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F67D4A" w:rsidRPr="000B4AF2">
        <w:rPr>
          <w:rFonts w:ascii="宋体" w:hAnsi="宋体" w:cs="仿宋_GB2312" w:hint="eastAsia"/>
        </w:rPr>
        <w:t>√编制招投标情况书面报告；</w:t>
      </w:r>
    </w:p>
    <w:p w:rsidR="00F67D4A" w:rsidRPr="000B4AF2" w:rsidRDefault="00F67D4A" w:rsidP="00F67D4A">
      <w:pPr>
        <w:spacing w:line="500" w:lineRule="exact"/>
        <w:outlineLvl w:val="0"/>
        <w:rPr>
          <w:rFonts w:ascii="宋体" w:hAnsi="宋体" w:cs="仿宋_GB2312"/>
        </w:rPr>
      </w:pPr>
      <w:r w:rsidRPr="000B4AF2">
        <w:rPr>
          <w:rFonts w:ascii="宋体" w:hAnsi="宋体" w:cs="仿宋_GB2312" w:hint="eastAsia"/>
          <w:b/>
          <w:bCs/>
        </w:rPr>
        <w:t>三、委托人的权利</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、委托人有权参与招投标的有关活动。</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、委托人有权要求代理人及时提供代理工作阶段性的进展情况。</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、委托人有权要求代理人更换不称职的人员或应回避的人员。</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4</w:t>
      </w:r>
      <w:r w:rsidRPr="000B4AF2">
        <w:rPr>
          <w:rFonts w:ascii="宋体" w:hAnsi="宋体" w:cs="仿宋_GB2312" w:hint="eastAsia"/>
        </w:rPr>
        <w:t>、委托人有权确定代理人的具体工作内容。</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5</w:t>
      </w:r>
      <w:r w:rsidRPr="000B4AF2">
        <w:rPr>
          <w:rFonts w:ascii="宋体" w:hAnsi="宋体" w:cs="仿宋_GB2312" w:hint="eastAsia"/>
        </w:rPr>
        <w:t>、如委托人或建设行政主管部门发现代理人在代理活动中违反有关的法律、法规或建设程序并经确认，委托人有权要求代理人纠正，直至中止合同。</w:t>
      </w:r>
    </w:p>
    <w:p w:rsidR="00F67D4A" w:rsidRPr="000B4AF2" w:rsidRDefault="00F67D4A" w:rsidP="00F67D4A">
      <w:pPr>
        <w:spacing w:line="500" w:lineRule="exact"/>
        <w:outlineLvl w:val="0"/>
        <w:rPr>
          <w:rFonts w:ascii="宋体" w:hAnsi="宋体" w:cs="仿宋_GB2312"/>
          <w:b/>
        </w:rPr>
      </w:pPr>
      <w:r w:rsidRPr="000B4AF2">
        <w:rPr>
          <w:rFonts w:ascii="宋体" w:hAnsi="宋体" w:cs="仿宋_GB2312" w:hint="eastAsia"/>
          <w:b/>
        </w:rPr>
        <w:t>四、委托人的义务和责任</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、委托人在代理人开展招标代理业务之前应按照有关规定办全本项目招标所需的有关审批手续，使招标工作具备条件。</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、委托人应当向代理人及时、无偿、真实、详细的提供招投标代理工作范围内所需的文件和资料（如建设批文、资金证明、地质勘察资料、施工图纸、技术要求等）。</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、对代理人提出的书面要求，委托人应当在</w:t>
      </w:r>
      <w:r w:rsidRPr="000B4AF2">
        <w:rPr>
          <w:rFonts w:ascii="宋体" w:hAnsi="宋体" w:cs="仿宋_GB2312" w:hint="eastAsia"/>
          <w:u w:val="single"/>
        </w:rPr>
        <w:t xml:space="preserve"> 3 </w:t>
      </w:r>
      <w:r w:rsidRPr="000B4AF2">
        <w:rPr>
          <w:rFonts w:ascii="宋体" w:hAnsi="宋体" w:cs="仿宋_GB2312" w:hint="eastAsia"/>
        </w:rPr>
        <w:t>日内做出书面答复，如因此造成的时间延长由委托人负责。</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4、委托代理咨询项目中如内容、时间等有重大调整，委托人应当书面提前</w:t>
      </w:r>
      <w:r w:rsidRPr="000B4AF2">
        <w:rPr>
          <w:rFonts w:ascii="宋体" w:hAnsi="宋体" w:cs="仿宋_GB2312" w:hint="eastAsia"/>
          <w:u w:val="single"/>
        </w:rPr>
        <w:t>5</w:t>
      </w:r>
      <w:r w:rsidRPr="000B4AF2">
        <w:rPr>
          <w:rFonts w:ascii="宋体" w:hAnsi="宋体" w:cs="仿宋_GB2312" w:hint="eastAsia"/>
        </w:rPr>
        <w:t>日通知代理人，以便调整相应的工作安排，如因此造成的时间延长由委托人负责。</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5、委托人不得泄露依法应当保密的任何信息。</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6、在法律规定的时限内签订工程合同，并在签订合同后提交招投标监管机构备案。</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7、承担由于自己过失造成代理人的经济损失。</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lastRenderedPageBreak/>
        <w:t>8、委托方及其工作人员，不得以任何形式向代理人收受或索要回扣、好处费、礼金、有价证券和其它礼物；不得在代理人报销应由个人支付的费用。</w:t>
      </w:r>
    </w:p>
    <w:p w:rsidR="00F67D4A" w:rsidRPr="000B4AF2" w:rsidRDefault="00F67D4A" w:rsidP="00F67D4A">
      <w:pPr>
        <w:spacing w:line="500" w:lineRule="exact"/>
        <w:ind w:firstLineChars="200" w:firstLine="480"/>
        <w:rPr>
          <w:rFonts w:ascii="宋体" w:hAnsi="宋体" w:cs="仿宋_GB2312"/>
        </w:rPr>
      </w:pPr>
      <w:bookmarkStart w:id="5" w:name="Text19"/>
      <w:r w:rsidRPr="000B4AF2">
        <w:rPr>
          <w:rFonts w:ascii="宋体" w:hAnsi="宋体" w:cs="仿宋_GB2312" w:hint="eastAsia"/>
        </w:rPr>
        <w:t>9、委托人应当完成的其它工作：</w:t>
      </w:r>
      <w:bookmarkEnd w:id="5"/>
      <w:r w:rsidRPr="000B4AF2">
        <w:rPr>
          <w:rFonts w:ascii="宋体" w:hAnsi="宋体" w:cs="仿宋_GB2312"/>
          <w:u w:val="single"/>
        </w:rPr>
        <w:t xml:space="preserve">                          </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五、代理人的权利</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、有权拒绝违反国家法律、法规和规章以及建设行政主管部门有关规定的人为干预。</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、依据国家有关法律法规的规定，在授权范围内办理委托项目的招标工作。</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、有权建议更换不称职或有其它原因不宜参与招标活动的委托方人员。</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4</w:t>
      </w:r>
      <w:r w:rsidRPr="000B4AF2">
        <w:rPr>
          <w:rFonts w:ascii="宋体" w:hAnsi="宋体" w:cs="仿宋_GB2312" w:hint="eastAsia"/>
        </w:rPr>
        <w:t>、如委托人的某些条件和要求不符合现行的法律、法规或程序，代理人可以建议委托人进行修改。拒不修改的，代理人有权单方面终止履行合同。</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5</w:t>
      </w:r>
      <w:r w:rsidRPr="000B4AF2">
        <w:rPr>
          <w:rFonts w:ascii="宋体" w:hAnsi="宋体" w:cs="仿宋_GB2312" w:hint="eastAsia"/>
        </w:rPr>
        <w:t>、除发包方案、中标通知书及招投标情况书面报告由委托人盖章签字，中标通知书再加盖代理人公章外，自拟定发包方案至提交招投标情况书面报告所形成的资料、文件均只需由代理人盖章签字。</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六、代理人的义务和责任</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1、按照国家法律、法规以及建设行政主管部门的有关规定从事招投标代理活动。</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、在委托授权范围内为委托方提供招标代理服务，不得将本合同所确定的招标代理服务转让给第三方。</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、有义务向委托方提供招标计划以及相关的招投标资料，做好相关法律、法规及规章的解释工作。</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4</w:t>
      </w:r>
      <w:r w:rsidRPr="000B4AF2">
        <w:rPr>
          <w:rFonts w:ascii="宋体" w:hAnsi="宋体" w:cs="仿宋_GB2312" w:hint="eastAsia"/>
        </w:rPr>
        <w:t>、代理方工作人员如与本工程潜在投标人有任何利益关系应主动提出回避。</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5</w:t>
      </w:r>
      <w:r w:rsidRPr="000B4AF2">
        <w:rPr>
          <w:rFonts w:ascii="宋体" w:hAnsi="宋体" w:cs="仿宋_GB2312" w:hint="eastAsia"/>
        </w:rPr>
        <w:t>、在代理活动中不得泄露依法应当保密的任何信息。</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6</w:t>
      </w:r>
      <w:r w:rsidRPr="000B4AF2">
        <w:rPr>
          <w:rFonts w:ascii="宋体" w:hAnsi="宋体" w:cs="仿宋_GB2312" w:hint="eastAsia"/>
        </w:rPr>
        <w:t>、对代理过程中提出的技术方案、数据参数、技术经济分析结论负责。</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7</w:t>
      </w:r>
      <w:r w:rsidRPr="000B4AF2">
        <w:rPr>
          <w:rFonts w:ascii="宋体" w:hAnsi="宋体" w:cs="仿宋_GB2312" w:hint="eastAsia"/>
        </w:rPr>
        <w:t>、代理人成立招标代理项目组，并任命</w:t>
      </w:r>
      <w:r w:rsidRPr="000B4AF2">
        <w:rPr>
          <w:rFonts w:ascii="宋体" w:hAnsi="宋体" w:cs="仿宋_GB2312" w:hint="eastAsia"/>
          <w:u w:val="single"/>
        </w:rPr>
        <w:t xml:space="preserve"> </w:t>
      </w:r>
      <w:r w:rsidRPr="000B4AF2">
        <w:rPr>
          <w:rFonts w:ascii="宋体" w:hAnsi="宋体" w:cs="仿宋_GB2312"/>
          <w:u w:val="single"/>
        </w:rPr>
        <w:t xml:space="preserve">       </w:t>
      </w:r>
      <w:r w:rsidRPr="000B4AF2">
        <w:rPr>
          <w:rFonts w:ascii="宋体" w:hAnsi="宋体" w:cs="仿宋_GB2312" w:hint="eastAsia"/>
        </w:rPr>
        <w:t>为项目组组长，负责该项目招标代理工作。</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8</w:t>
      </w:r>
      <w:r w:rsidRPr="000B4AF2">
        <w:rPr>
          <w:rFonts w:ascii="宋体" w:hAnsi="宋体" w:cs="仿宋_GB2312" w:hint="eastAsia"/>
        </w:rPr>
        <w:t>、因代理人的单方过失造成的经济损失，应当向委托人进行赔偿。累计赔偿总额不应超过建设工程招标代理服务费总额（除去税金）。</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9</w:t>
      </w:r>
      <w:r w:rsidRPr="000B4AF2">
        <w:rPr>
          <w:rFonts w:ascii="宋体" w:hAnsi="宋体" w:cs="仿宋_GB2312" w:hint="eastAsia"/>
        </w:rPr>
        <w:t>、因不可抗力导致代理合同不能全部或部分履行，代理人不承担责任。</w:t>
      </w:r>
    </w:p>
    <w:p w:rsidR="00F67D4A" w:rsidRDefault="00F67D4A" w:rsidP="00F67D4A">
      <w:pPr>
        <w:spacing w:line="500" w:lineRule="exact"/>
        <w:ind w:firstLineChars="200" w:firstLine="480"/>
        <w:rPr>
          <w:rFonts w:ascii="宋体" w:hAnsi="宋体" w:cs="仿宋_GB2312"/>
        </w:rPr>
      </w:pPr>
      <w:r w:rsidRPr="000B4AF2">
        <w:rPr>
          <w:rFonts w:ascii="宋体" w:hAnsi="宋体" w:cs="仿宋_GB2312"/>
        </w:rPr>
        <w:lastRenderedPageBreak/>
        <w:t>10</w:t>
      </w:r>
      <w:r w:rsidRPr="000B4AF2">
        <w:rPr>
          <w:rFonts w:ascii="宋体" w:hAnsi="宋体" w:cs="仿宋_GB2312" w:hint="eastAsia"/>
        </w:rPr>
        <w:t>、代理人不得采用行贿、给予其他利益或者诋毁他人等不正当手段进行竞争；</w:t>
      </w:r>
    </w:p>
    <w:p w:rsidR="00B675FE" w:rsidRPr="00B675FE" w:rsidRDefault="00B675FE" w:rsidP="00964319">
      <w:pPr>
        <w:spacing w:line="500" w:lineRule="exact"/>
        <w:ind w:firstLineChars="200" w:firstLine="480"/>
        <w:rPr>
          <w:rFonts w:ascii="宋体" w:hAnsi="宋体" w:cs="仿宋_GB2312"/>
        </w:rPr>
      </w:pPr>
      <w:r w:rsidRPr="005B17E7">
        <w:rPr>
          <w:rFonts w:ascii="宋体" w:hAnsi="宋体" w:cs="仿宋_GB2312" w:hint="eastAsia"/>
        </w:rPr>
        <w:t>11、</w:t>
      </w:r>
      <w:r w:rsidRPr="005B17E7">
        <w:rPr>
          <w:rFonts w:ascii="宋体" w:hAnsi="宋体" w:cs="仿宋_GB2312"/>
        </w:rPr>
        <w:t>代理人在招标完成后应向委托人提供的归档资料：</w:t>
      </w:r>
      <w:r w:rsidRPr="005B17E7">
        <w:rPr>
          <w:rFonts w:ascii="宋体" w:hAnsi="宋体" w:cs="仿宋_GB2312"/>
        </w:rPr>
        <w:br/>
        <w:t>招投标资料一套（招标公告、报名表、招标文件、工程量清单、招标控制价、评标报告、中标人投标文件二套、未中标人投标文件一套、中标公示、中标通知书等相关主管部门批复文件）。</w:t>
      </w:r>
      <w:r w:rsidRPr="00B675FE">
        <w:rPr>
          <w:rFonts w:ascii="宋体" w:hAnsi="宋体" w:cs="仿宋_GB2312"/>
        </w:rPr>
        <w:t xml:space="preserve"> </w:t>
      </w:r>
    </w:p>
    <w:p w:rsidR="00F67D4A" w:rsidRPr="000B4AF2" w:rsidRDefault="00871DD8" w:rsidP="00F67D4A">
      <w:pPr>
        <w:spacing w:line="500" w:lineRule="exact"/>
        <w:outlineLvl w:val="0"/>
        <w:rPr>
          <w:rFonts w:ascii="宋体" w:hAnsi="宋体" w:cs="仿宋_GB2312"/>
          <w:b/>
          <w:bCs/>
        </w:rPr>
      </w:pPr>
      <w:r w:rsidRPr="00871DD8">
        <w:rPr>
          <w:rFonts w:cs="宋体"/>
          <w:noProof/>
          <w:sz w:val="21"/>
          <w:szCs w:val="21"/>
        </w:rPr>
        <w:pict>
          <v:line id="_x0000_s2050" style="position:absolute;z-index:251666432" from="162pt,0" to="162.05pt,.05pt"/>
        </w:pict>
      </w:r>
      <w:r w:rsidR="00F67D4A" w:rsidRPr="000B4AF2">
        <w:rPr>
          <w:rFonts w:ascii="宋体" w:hAnsi="宋体" w:cs="仿宋_GB2312" w:hint="eastAsia"/>
          <w:b/>
          <w:bCs/>
        </w:rPr>
        <w:t>七、招标代理服务收费的计取</w:t>
      </w:r>
    </w:p>
    <w:p w:rsidR="00F67D4A" w:rsidRPr="000B4AF2" w:rsidRDefault="00F67D4A" w:rsidP="00F67D4A">
      <w:pPr>
        <w:spacing w:line="500" w:lineRule="exact"/>
        <w:ind w:firstLineChars="200" w:firstLine="480"/>
        <w:rPr>
          <w:rFonts w:ascii="宋体" w:hAnsi="宋体" w:cs="仿宋_GB2312"/>
          <w:b/>
          <w:u w:val="single"/>
        </w:rPr>
      </w:pPr>
      <w:r w:rsidRPr="000B4AF2">
        <w:rPr>
          <w:rFonts w:ascii="宋体" w:hAnsi="宋体" w:cs="仿宋_GB2312"/>
        </w:rPr>
        <w:t>1</w:t>
      </w:r>
      <w:r w:rsidRPr="000B4AF2">
        <w:rPr>
          <w:rFonts w:ascii="宋体" w:hAnsi="宋体" w:cs="仿宋_GB2312" w:hint="eastAsia"/>
        </w:rPr>
        <w:t>、根据国家现行取费政策，按照以下计算方法确定招标代理服务费金额：</w:t>
      </w:r>
      <w:r w:rsidRPr="000B4AF2">
        <w:rPr>
          <w:rFonts w:ascii="宋体" w:hAnsi="宋体" w:cs="仿宋_GB2312" w:hint="eastAsia"/>
          <w:b/>
          <w:u w:val="single"/>
        </w:rPr>
        <w:t xml:space="preserve">招标代理收费以《招标代理服务收费管理暂行办法》的通知（计价格[2002]1980号）规定的招标代理服务费率为基础，按费率 </w:t>
      </w:r>
      <w:r w:rsidRPr="000B4AF2">
        <w:rPr>
          <w:rFonts w:ascii="宋体" w:hAnsi="宋体" w:cs="仿宋_GB2312"/>
          <w:b/>
          <w:u w:val="single"/>
        </w:rPr>
        <w:t xml:space="preserve">    </w:t>
      </w:r>
      <w:r w:rsidRPr="000B4AF2">
        <w:rPr>
          <w:rFonts w:ascii="宋体" w:hAnsi="宋体" w:cs="仿宋_GB2312" w:hint="eastAsia"/>
          <w:b/>
          <w:u w:val="single"/>
        </w:rPr>
        <w:t>%计取，收费基数为每标段中标价。造价咨询费以《江苏省工程造价服务收费标准》（苏价服（</w:t>
      </w:r>
      <w:r w:rsidRPr="000B4AF2">
        <w:rPr>
          <w:rFonts w:ascii="宋体" w:hAnsi="宋体" w:cs="仿宋_GB2312"/>
          <w:b/>
          <w:u w:val="single"/>
        </w:rPr>
        <w:t>2014）383号文）</w:t>
      </w:r>
      <w:r w:rsidRPr="000B4AF2">
        <w:rPr>
          <w:rFonts w:ascii="宋体" w:hAnsi="宋体" w:cs="仿宋_GB2312" w:hint="eastAsia"/>
          <w:b/>
          <w:u w:val="single"/>
        </w:rPr>
        <w:t xml:space="preserve">规定的造价咨询服务费率为基础，按费率 </w:t>
      </w:r>
      <w:r w:rsidRPr="000B4AF2">
        <w:rPr>
          <w:rFonts w:ascii="宋体" w:hAnsi="宋体" w:cs="仿宋_GB2312"/>
          <w:b/>
          <w:u w:val="single"/>
        </w:rPr>
        <w:t xml:space="preserve">    </w:t>
      </w:r>
      <w:r w:rsidRPr="000B4AF2">
        <w:rPr>
          <w:rFonts w:ascii="宋体" w:hAnsi="宋体" w:cs="仿宋_GB2312" w:hint="eastAsia"/>
          <w:b/>
          <w:u w:val="single"/>
        </w:rPr>
        <w:t>%计取，收费基数为每标段中标价。</w:t>
      </w:r>
    </w:p>
    <w:p w:rsidR="00F67D4A" w:rsidRPr="000B4AF2" w:rsidRDefault="00F67D4A" w:rsidP="00F67D4A">
      <w:pPr>
        <w:spacing w:line="500" w:lineRule="exact"/>
        <w:ind w:firstLineChars="200" w:firstLine="480"/>
        <w:rPr>
          <w:rFonts w:ascii="宋体" w:hAnsi="宋体" w:cs="仿宋_GB2312"/>
          <w:u w:val="single"/>
        </w:rPr>
      </w:pPr>
      <w:r w:rsidRPr="000B4AF2">
        <w:rPr>
          <w:rFonts w:ascii="宋体" w:hAnsi="宋体" w:cs="仿宋_GB2312" w:hint="eastAsia"/>
        </w:rPr>
        <w:t>2、代理服务费的支付，采用以下</w:t>
      </w:r>
      <w:r w:rsidRPr="000B4AF2">
        <w:rPr>
          <w:rFonts w:ascii="宋体" w:hAnsi="宋体" w:cs="仿宋_GB2312" w:hint="eastAsia"/>
          <w:u w:val="single"/>
        </w:rPr>
        <w:t>（1）</w:t>
      </w:r>
      <w:r w:rsidRPr="000B4AF2">
        <w:rPr>
          <w:rFonts w:ascii="宋体" w:hAnsi="宋体" w:cs="仿宋_GB2312" w:hint="eastAsia"/>
        </w:rPr>
        <w:t>方式。</w:t>
      </w:r>
    </w:p>
    <w:p w:rsidR="00F67D4A" w:rsidRPr="000B4AF2" w:rsidRDefault="00F67D4A" w:rsidP="00F67D4A">
      <w:pPr>
        <w:widowControl w:val="0"/>
        <w:numPr>
          <w:ilvl w:val="0"/>
          <w:numId w:val="4"/>
        </w:numPr>
        <w:spacing w:line="500" w:lineRule="exact"/>
        <w:rPr>
          <w:rFonts w:ascii="宋体" w:hAnsi="宋体" w:cs="仿宋_GB2312"/>
        </w:rPr>
      </w:pPr>
      <w:r w:rsidRPr="000B4AF2">
        <w:rPr>
          <w:rFonts w:ascii="宋体" w:hAnsi="宋体" w:cs="仿宋_GB2312" w:hint="eastAsia"/>
        </w:rPr>
        <w:t>由委托人支付。</w:t>
      </w:r>
    </w:p>
    <w:p w:rsidR="00F67D4A" w:rsidRPr="000B4AF2" w:rsidRDefault="00F67D4A" w:rsidP="00F67D4A">
      <w:pPr>
        <w:widowControl w:val="0"/>
        <w:numPr>
          <w:ilvl w:val="0"/>
          <w:numId w:val="4"/>
        </w:numPr>
        <w:spacing w:line="500" w:lineRule="exact"/>
        <w:rPr>
          <w:rFonts w:ascii="宋体" w:hAnsi="宋体" w:cs="仿宋_GB2312"/>
        </w:rPr>
      </w:pPr>
      <w:r w:rsidRPr="000B4AF2">
        <w:rPr>
          <w:rFonts w:ascii="宋体" w:hAnsi="宋体" w:cs="仿宋_GB2312" w:hint="eastAsia"/>
        </w:rPr>
        <w:t>与投标人约定，由中标人支付。</w:t>
      </w:r>
    </w:p>
    <w:p w:rsidR="00F67D4A" w:rsidRPr="005B17E7" w:rsidRDefault="00F67D4A" w:rsidP="00F67D4A">
      <w:pPr>
        <w:spacing w:line="500" w:lineRule="exact"/>
        <w:ind w:firstLineChars="200" w:firstLine="480"/>
        <w:rPr>
          <w:rFonts w:ascii="宋体" w:hAnsi="宋体" w:cs="仿宋_GB2312"/>
        </w:rPr>
      </w:pPr>
      <w:r w:rsidRPr="000B4AF2">
        <w:rPr>
          <w:rFonts w:ascii="宋体" w:hAnsi="宋体" w:cs="仿宋_GB2312" w:hint="eastAsia"/>
        </w:rPr>
        <w:t>采用第（</w:t>
      </w:r>
      <w:r w:rsidRPr="000B4AF2">
        <w:rPr>
          <w:rFonts w:ascii="宋体" w:hAnsi="宋体" w:cs="仿宋_GB2312"/>
        </w:rPr>
        <w:t>2</w:t>
      </w:r>
      <w:r w:rsidRPr="000B4AF2">
        <w:rPr>
          <w:rFonts w:ascii="宋体" w:hAnsi="宋体" w:cs="仿宋_GB2312" w:hint="eastAsia"/>
        </w:rPr>
        <w:t>）种方式支付招标代理服务费的，招标文件必须写明，并包含在投标</w:t>
      </w:r>
      <w:r w:rsidRPr="005B17E7">
        <w:rPr>
          <w:rFonts w:ascii="宋体" w:hAnsi="宋体" w:cs="仿宋_GB2312" w:hint="eastAsia"/>
        </w:rPr>
        <w:t>报价中。</w:t>
      </w:r>
    </w:p>
    <w:p w:rsidR="00F67D4A" w:rsidRPr="000B4AF2" w:rsidRDefault="00F67D4A" w:rsidP="00F67D4A">
      <w:pPr>
        <w:spacing w:line="500" w:lineRule="exact"/>
        <w:ind w:firstLineChars="200" w:firstLine="480"/>
        <w:rPr>
          <w:rFonts w:ascii="宋体" w:hAnsi="宋体" w:cs="仿宋_GB2312"/>
        </w:rPr>
      </w:pPr>
      <w:r w:rsidRPr="005B17E7">
        <w:rPr>
          <w:rFonts w:ascii="宋体" w:hAnsi="宋体" w:cs="仿宋_GB2312"/>
        </w:rPr>
        <w:t>3</w:t>
      </w:r>
      <w:r w:rsidR="002C45C0" w:rsidRPr="005B17E7">
        <w:rPr>
          <w:rFonts w:ascii="宋体" w:hAnsi="宋体" w:cs="仿宋_GB2312" w:hint="eastAsia"/>
        </w:rPr>
        <w:t>、支付</w:t>
      </w:r>
      <w:r w:rsidRPr="005B17E7">
        <w:rPr>
          <w:rFonts w:ascii="宋体" w:hAnsi="宋体" w:cs="仿宋_GB2312" w:hint="eastAsia"/>
        </w:rPr>
        <w:t>代理服务费的时间：</w:t>
      </w:r>
      <w:r w:rsidR="004044EE" w:rsidRPr="005B17E7">
        <w:rPr>
          <w:rFonts w:ascii="宋体" w:hAnsi="宋体" w:cs="仿宋_GB2312" w:hint="eastAsia"/>
          <w:u w:val="single"/>
        </w:rPr>
        <w:t>每半年一结（项目资料须完成归档）</w:t>
      </w:r>
      <w:r w:rsidR="001D6720" w:rsidRPr="005B17E7">
        <w:rPr>
          <w:rFonts w:ascii="宋体" w:hAnsi="宋体" w:cs="仿宋_GB2312" w:hint="eastAsia"/>
          <w:u w:val="single"/>
        </w:rPr>
        <w:t>，代理人提供全额增值税专用发票</w:t>
      </w:r>
      <w:r w:rsidRPr="005B17E7">
        <w:rPr>
          <w:rFonts w:ascii="宋体" w:hAnsi="宋体" w:cs="仿宋_GB2312" w:hint="eastAsia"/>
          <w:u w:val="single"/>
        </w:rPr>
        <w:t>。</w:t>
      </w:r>
      <w:r w:rsidRPr="000B4AF2">
        <w:rPr>
          <w:rFonts w:ascii="宋体" w:hAnsi="宋体" w:cs="仿宋_GB2312"/>
        </w:rPr>
        <w:t xml:space="preserve"> </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4、评标委员会费用：</w:t>
      </w:r>
      <w:r w:rsidRPr="000B4AF2">
        <w:rPr>
          <w:rFonts w:ascii="宋体" w:hAnsi="宋体" w:cs="仿宋_GB2312" w:hint="eastAsia"/>
          <w:u w:val="single"/>
        </w:rPr>
        <w:t>由中标人支付。</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八、委托人对代理人完成本合同委托内容的时间要求</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、代理工作开始时间：</w:t>
      </w:r>
      <w:r w:rsidRPr="000B4AF2">
        <w:rPr>
          <w:rFonts w:ascii="宋体" w:hAnsi="宋体" w:cs="仿宋_GB2312" w:hint="eastAsia"/>
          <w:u w:val="single"/>
        </w:rPr>
        <w:t>签订代理合同之日起</w:t>
      </w:r>
      <w:r w:rsidRPr="000B4AF2">
        <w:rPr>
          <w:rFonts w:ascii="宋体" w:hAnsi="宋体" w:cs="仿宋_GB2312"/>
        </w:rPr>
        <w:t xml:space="preserve"> </w:t>
      </w:r>
      <w:r w:rsidRPr="000B4AF2">
        <w:rPr>
          <w:rFonts w:ascii="宋体" w:hAnsi="宋体" w:cs="仿宋_GB2312" w:hint="eastAsia"/>
        </w:rPr>
        <w:t>；</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2</w:t>
      </w:r>
      <w:r w:rsidRPr="000B4AF2">
        <w:rPr>
          <w:rFonts w:ascii="宋体" w:hAnsi="宋体" w:cs="仿宋_GB2312" w:hint="eastAsia"/>
        </w:rPr>
        <w:t>、代理工作完成时间：</w:t>
      </w:r>
      <w:r w:rsidRPr="000B4AF2">
        <w:rPr>
          <w:rFonts w:ascii="宋体" w:hAnsi="宋体" w:cs="仿宋_GB2312" w:hint="eastAsia"/>
          <w:u w:val="single"/>
        </w:rPr>
        <w:t>完成招标代理任务；</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非代理方原因造成的时间延误，结束时间相应延长；代理结束以完成时间为准。</w:t>
      </w:r>
      <w:r w:rsidRPr="000B4AF2">
        <w:rPr>
          <w:rFonts w:ascii="宋体" w:hAnsi="宋体" w:cs="仿宋_GB2312"/>
        </w:rPr>
        <w:t xml:space="preserve"> </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九、违约和争议的解决</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1</w:t>
      </w:r>
      <w:r w:rsidRPr="000B4AF2">
        <w:rPr>
          <w:rFonts w:ascii="宋体" w:hAnsi="宋体" w:cs="仿宋_GB2312" w:hint="eastAsia"/>
        </w:rPr>
        <w:t>、由于一方违约造成的损失，由违约方承担，另一方要求违约方继续履行合同时，违约方承担上述违约责任后仍应继续履行合同。</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lastRenderedPageBreak/>
        <w:t>2</w:t>
      </w:r>
      <w:r w:rsidRPr="000B4AF2">
        <w:rPr>
          <w:rFonts w:ascii="宋体" w:hAnsi="宋体" w:cs="仿宋_GB2312" w:hint="eastAsia"/>
        </w:rPr>
        <w:t>、由于违约造成第三方损失的，也由违约方在赔偿另一方损失的基础上再赔偿第三方损失。</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3</w:t>
      </w:r>
      <w:r w:rsidRPr="000B4AF2">
        <w:rPr>
          <w:rFonts w:ascii="宋体" w:hAnsi="宋体" w:cs="仿宋_GB2312" w:hint="eastAsia"/>
        </w:rPr>
        <w:t>、双方对代理合同条款变更时必须另签补充合同条款，补充合同条款作为本代理合同的组成部分与主合同具有同等法律效力。</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rPr>
        <w:t>4</w:t>
      </w:r>
      <w:r w:rsidRPr="000B4AF2">
        <w:rPr>
          <w:rFonts w:ascii="宋体" w:hAnsi="宋体" w:cs="仿宋_GB2312" w:hint="eastAsia"/>
        </w:rPr>
        <w:t>、委托人与代理人在合同履行期间发生争议时，可以和解或者要求有关主管部门调解。一方不愿和解、调解或者和解、调解不成的，双方可以选择以下</w:t>
      </w:r>
      <w:r w:rsidRPr="000B4AF2">
        <w:rPr>
          <w:rFonts w:ascii="宋体" w:hAnsi="宋体" w:cs="仿宋_GB2312" w:hint="eastAsia"/>
          <w:u w:val="single"/>
        </w:rPr>
        <w:t>（1）</w:t>
      </w:r>
      <w:r w:rsidRPr="000B4AF2">
        <w:rPr>
          <w:rFonts w:ascii="宋体" w:hAnsi="宋体" w:cs="仿宋_GB2312" w:hint="eastAsia"/>
        </w:rPr>
        <w:t>方式解决争议：</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w:t>
      </w:r>
      <w:r w:rsidRPr="000B4AF2">
        <w:rPr>
          <w:rFonts w:ascii="宋体" w:hAnsi="宋体" w:cs="仿宋_GB2312"/>
        </w:rPr>
        <w:t>1</w:t>
      </w:r>
      <w:r w:rsidRPr="000B4AF2">
        <w:rPr>
          <w:rFonts w:ascii="宋体" w:hAnsi="宋体" w:cs="仿宋_GB2312" w:hint="eastAsia"/>
        </w:rPr>
        <w:t>）双方约定向</w:t>
      </w:r>
      <w:r w:rsidRPr="000B4AF2">
        <w:rPr>
          <w:rFonts w:ascii="宋体" w:hAnsi="宋体" w:cs="仿宋_GB2312" w:hint="eastAsia"/>
          <w:u w:val="single"/>
        </w:rPr>
        <w:t xml:space="preserve"> 扬州 </w:t>
      </w:r>
      <w:r w:rsidRPr="000B4AF2">
        <w:rPr>
          <w:rFonts w:ascii="宋体" w:hAnsi="宋体" w:cs="仿宋_GB2312" w:hint="eastAsia"/>
        </w:rPr>
        <w:t>仲裁委员会申请仲裁。</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w:t>
      </w:r>
      <w:r w:rsidRPr="000B4AF2">
        <w:rPr>
          <w:rFonts w:ascii="宋体" w:hAnsi="宋体" w:cs="仿宋_GB2312"/>
        </w:rPr>
        <w:t>2</w:t>
      </w:r>
      <w:r w:rsidRPr="000B4AF2">
        <w:rPr>
          <w:rFonts w:ascii="宋体" w:hAnsi="宋体" w:cs="仿宋_GB2312" w:hint="eastAsia"/>
        </w:rPr>
        <w:t>）向有管辖权的人民法院起诉。</w:t>
      </w:r>
      <w:r w:rsidRPr="000B4AF2">
        <w:rPr>
          <w:rFonts w:ascii="宋体" w:hAnsi="宋体" w:cs="仿宋_GB2312"/>
        </w:rPr>
        <w:t xml:space="preserve">    </w:t>
      </w:r>
    </w:p>
    <w:p w:rsidR="00F67D4A" w:rsidRPr="000B4AF2" w:rsidRDefault="00F67D4A" w:rsidP="00F67D4A">
      <w:pPr>
        <w:spacing w:line="500" w:lineRule="exact"/>
        <w:outlineLvl w:val="0"/>
        <w:rPr>
          <w:rFonts w:ascii="宋体" w:hAnsi="宋体" w:cs="仿宋_GB2312"/>
          <w:b/>
          <w:bCs/>
        </w:rPr>
      </w:pPr>
      <w:r w:rsidRPr="000B4AF2">
        <w:rPr>
          <w:rFonts w:ascii="宋体" w:hAnsi="宋体" w:cs="仿宋_GB2312" w:hint="eastAsia"/>
          <w:b/>
          <w:bCs/>
        </w:rPr>
        <w:t>十</w:t>
      </w:r>
      <w:r w:rsidRPr="000B4AF2">
        <w:rPr>
          <w:rFonts w:ascii="宋体" w:hAnsi="宋体" w:cs="仿宋_GB2312"/>
          <w:b/>
          <w:bCs/>
        </w:rPr>
        <w:t xml:space="preserve"> </w:t>
      </w:r>
      <w:r w:rsidRPr="000B4AF2">
        <w:rPr>
          <w:rFonts w:ascii="宋体" w:hAnsi="宋体" w:cs="仿宋_GB2312" w:hint="eastAsia"/>
          <w:b/>
          <w:bCs/>
        </w:rPr>
        <w:t>、合同份数</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双方约定合同正本一式三份，双方各执一份，报招投标监督机构一份，副本四份，各执二份。。</w:t>
      </w:r>
      <w:r w:rsidRPr="000B4AF2">
        <w:rPr>
          <w:rFonts w:ascii="宋体" w:hAnsi="宋体" w:cs="仿宋_GB2312"/>
        </w:rPr>
        <w:t xml:space="preserve"> </w:t>
      </w:r>
    </w:p>
    <w:p w:rsidR="00F67D4A" w:rsidRPr="000B4AF2" w:rsidRDefault="00F67D4A" w:rsidP="00F67D4A">
      <w:pPr>
        <w:spacing w:line="500" w:lineRule="exact"/>
        <w:ind w:firstLineChars="200" w:firstLine="480"/>
        <w:rPr>
          <w:rFonts w:ascii="宋体" w:hAnsi="宋体" w:cs="仿宋_GB2312"/>
        </w:rPr>
      </w:pPr>
    </w:p>
    <w:p w:rsidR="00F67D4A" w:rsidRPr="000B4AF2" w:rsidRDefault="00F67D4A" w:rsidP="00F67D4A">
      <w:pPr>
        <w:spacing w:line="500" w:lineRule="exact"/>
        <w:ind w:firstLineChars="200" w:firstLine="480"/>
        <w:rPr>
          <w:rFonts w:ascii="宋体" w:hAnsi="宋体" w:cs="仿宋_GB2312"/>
          <w:u w:val="single"/>
        </w:rPr>
      </w:pPr>
    </w:p>
    <w:p w:rsidR="00F67D4A" w:rsidRPr="000B4AF2" w:rsidRDefault="00F67D4A" w:rsidP="00F67D4A">
      <w:pPr>
        <w:spacing w:line="500" w:lineRule="exact"/>
        <w:jc w:val="center"/>
        <w:rPr>
          <w:rFonts w:ascii="宋体" w:hAnsi="宋体" w:cs="仿宋_GB2312"/>
        </w:rPr>
      </w:pP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委托人（公章）：</w:t>
      </w:r>
      <w:r w:rsidRPr="000B4AF2">
        <w:rPr>
          <w:rFonts w:ascii="宋体" w:hAnsi="宋体" w:cs="仿宋_GB2312"/>
        </w:rPr>
        <w:t xml:space="preserve">                  </w:t>
      </w:r>
      <w:r w:rsidRPr="000B4AF2">
        <w:rPr>
          <w:rFonts w:ascii="宋体" w:hAnsi="宋体" w:cs="仿宋_GB2312" w:hint="eastAsia"/>
        </w:rPr>
        <w:t xml:space="preserve">  代理人（公章）：</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法定代表人（签章）：</w:t>
      </w:r>
      <w:r w:rsidRPr="000B4AF2">
        <w:rPr>
          <w:rFonts w:ascii="宋体" w:hAnsi="宋体" w:cs="仿宋_GB2312"/>
        </w:rPr>
        <w:t xml:space="preserve">             </w:t>
      </w:r>
      <w:r w:rsidRPr="000B4AF2">
        <w:rPr>
          <w:rFonts w:ascii="宋体" w:hAnsi="宋体" w:cs="仿宋_GB2312" w:hint="eastAsia"/>
        </w:rPr>
        <w:t xml:space="preserve">  </w:t>
      </w:r>
      <w:r w:rsidRPr="000B4AF2">
        <w:rPr>
          <w:rFonts w:ascii="宋体" w:hAnsi="宋体" w:cs="仿宋_GB2312"/>
        </w:rPr>
        <w:t xml:space="preserve"> </w:t>
      </w:r>
      <w:r w:rsidRPr="000B4AF2">
        <w:rPr>
          <w:rFonts w:ascii="宋体" w:hAnsi="宋体" w:cs="仿宋_GB2312" w:hint="eastAsia"/>
        </w:rPr>
        <w:t>法定代表人（签章）：</w:t>
      </w:r>
    </w:p>
    <w:p w:rsidR="00F67D4A" w:rsidRPr="000B4AF2" w:rsidRDefault="00F67D4A" w:rsidP="00F67D4A">
      <w:pPr>
        <w:spacing w:line="500" w:lineRule="exact"/>
        <w:ind w:firstLineChars="200" w:firstLine="480"/>
        <w:rPr>
          <w:rFonts w:ascii="宋体" w:hAnsi="宋体" w:cs="仿宋_GB2312"/>
        </w:rPr>
      </w:pPr>
      <w:r w:rsidRPr="000B4AF2">
        <w:rPr>
          <w:rFonts w:ascii="宋体" w:hAnsi="宋体" w:cs="仿宋_GB2312" w:hint="eastAsia"/>
        </w:rPr>
        <w:t>年</w:t>
      </w:r>
      <w:r w:rsidR="00871DD8" w:rsidRPr="000B4AF2">
        <w:rPr>
          <w:rFonts w:ascii="宋体" w:hAnsi="宋体" w:cs="仿宋_GB2312"/>
        </w:rPr>
        <w:fldChar w:fldCharType="begin"/>
      </w:r>
      <w:r w:rsidRPr="000B4AF2">
        <w:rPr>
          <w:rFonts w:ascii="宋体" w:hAnsi="宋体" w:cs="仿宋_GB2312"/>
        </w:rPr>
        <w:instrText xml:space="preserve"> FORMTEXT </w:instrText>
      </w:r>
      <w:r w:rsidR="00871DD8"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871DD8" w:rsidRPr="000B4AF2">
        <w:rPr>
          <w:rFonts w:ascii="宋体" w:hAnsi="宋体" w:cs="仿宋_GB2312"/>
        </w:rPr>
        <w:fldChar w:fldCharType="end"/>
      </w:r>
      <w:r w:rsidRPr="000B4AF2">
        <w:rPr>
          <w:rFonts w:ascii="宋体" w:hAnsi="宋体" w:cs="仿宋_GB2312" w:hint="eastAsia"/>
        </w:rPr>
        <w:t>月</w:t>
      </w:r>
      <w:r w:rsidR="00871DD8" w:rsidRPr="000B4AF2">
        <w:rPr>
          <w:rFonts w:ascii="宋体" w:hAnsi="宋体" w:cs="仿宋_GB2312"/>
        </w:rPr>
        <w:fldChar w:fldCharType="begin"/>
      </w:r>
      <w:r w:rsidRPr="000B4AF2">
        <w:rPr>
          <w:rFonts w:ascii="宋体" w:hAnsi="宋体" w:cs="仿宋_GB2312"/>
        </w:rPr>
        <w:instrText xml:space="preserve"> FORMTEXT </w:instrText>
      </w:r>
      <w:r w:rsidR="00871DD8"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871DD8" w:rsidRPr="000B4AF2">
        <w:rPr>
          <w:rFonts w:ascii="宋体" w:hAnsi="宋体" w:cs="仿宋_GB2312"/>
        </w:rPr>
        <w:fldChar w:fldCharType="end"/>
      </w:r>
      <w:r w:rsidRPr="000B4AF2">
        <w:rPr>
          <w:rFonts w:ascii="宋体" w:hAnsi="宋体" w:cs="仿宋_GB2312" w:hint="eastAsia"/>
        </w:rPr>
        <w:t>日</w:t>
      </w:r>
      <w:r w:rsidR="00871DD8" w:rsidRPr="000B4AF2">
        <w:rPr>
          <w:rFonts w:ascii="宋体" w:hAnsi="宋体" w:cs="仿宋_GB2312"/>
        </w:rPr>
        <w:fldChar w:fldCharType="begin"/>
      </w:r>
      <w:r w:rsidRPr="000B4AF2">
        <w:rPr>
          <w:rFonts w:ascii="宋体" w:hAnsi="宋体" w:cs="仿宋_GB2312"/>
        </w:rPr>
        <w:instrText xml:space="preserve"> FORMTEXT </w:instrText>
      </w:r>
      <w:r w:rsidR="00871DD8"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871DD8" w:rsidRPr="000B4AF2">
        <w:rPr>
          <w:rFonts w:ascii="宋体" w:hAnsi="宋体" w:cs="仿宋_GB2312"/>
        </w:rPr>
        <w:fldChar w:fldCharType="end"/>
      </w:r>
      <w:r w:rsidRPr="000B4AF2">
        <w:rPr>
          <w:rFonts w:ascii="宋体" w:hAnsi="宋体" w:cs="仿宋_GB2312"/>
        </w:rPr>
        <w:t xml:space="preserve">   </w:t>
      </w:r>
      <w:r w:rsidRPr="000B4AF2">
        <w:rPr>
          <w:rFonts w:ascii="宋体" w:hAnsi="宋体" w:cs="仿宋_GB2312" w:hint="eastAsia"/>
        </w:rPr>
        <w:t xml:space="preserve">  年</w:t>
      </w:r>
      <w:r w:rsidR="00871DD8" w:rsidRPr="000B4AF2">
        <w:rPr>
          <w:rFonts w:ascii="宋体" w:hAnsi="宋体" w:cs="仿宋_GB2312"/>
        </w:rPr>
        <w:fldChar w:fldCharType="begin"/>
      </w:r>
      <w:r w:rsidRPr="000B4AF2">
        <w:rPr>
          <w:rFonts w:ascii="宋体" w:hAnsi="宋体" w:cs="仿宋_GB2312"/>
        </w:rPr>
        <w:instrText xml:space="preserve"> FORMTEXT </w:instrText>
      </w:r>
      <w:r w:rsidR="00871DD8"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871DD8" w:rsidRPr="000B4AF2">
        <w:rPr>
          <w:rFonts w:ascii="宋体" w:hAnsi="宋体" w:cs="仿宋_GB2312"/>
        </w:rPr>
        <w:fldChar w:fldCharType="end"/>
      </w:r>
      <w:r w:rsidRPr="000B4AF2">
        <w:rPr>
          <w:rFonts w:ascii="宋体" w:hAnsi="宋体" w:cs="仿宋_GB2312" w:hint="eastAsia"/>
        </w:rPr>
        <w:t>月</w:t>
      </w:r>
      <w:r w:rsidR="00871DD8" w:rsidRPr="000B4AF2">
        <w:rPr>
          <w:rFonts w:ascii="宋体" w:hAnsi="宋体" w:cs="仿宋_GB2312"/>
        </w:rPr>
        <w:fldChar w:fldCharType="begin"/>
      </w:r>
      <w:r w:rsidRPr="000B4AF2">
        <w:rPr>
          <w:rFonts w:ascii="宋体" w:hAnsi="宋体" w:cs="仿宋_GB2312"/>
        </w:rPr>
        <w:instrText xml:space="preserve"> FORMTEXT </w:instrText>
      </w:r>
      <w:r w:rsidR="00871DD8" w:rsidRPr="000B4AF2">
        <w:rPr>
          <w:rFonts w:ascii="宋体" w:hAnsi="宋体" w:cs="仿宋_GB2312"/>
        </w:rPr>
        <w:fldChar w:fldCharType="separate"/>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Pr="000B4AF2">
        <w:rPr>
          <w:rFonts w:ascii="宋体" w:eastAsia="仿宋_GB2312" w:hAnsi="宋体" w:cs="仿宋_GB2312" w:hint="eastAsia"/>
          <w:noProof/>
        </w:rPr>
        <w:t> </w:t>
      </w:r>
      <w:r w:rsidR="00871DD8" w:rsidRPr="000B4AF2">
        <w:rPr>
          <w:rFonts w:ascii="宋体" w:hAnsi="宋体" w:cs="仿宋_GB2312"/>
        </w:rPr>
        <w:fldChar w:fldCharType="end"/>
      </w:r>
      <w:r w:rsidRPr="000B4AF2">
        <w:rPr>
          <w:rFonts w:ascii="宋体" w:hAnsi="宋体" w:cs="仿宋_GB2312" w:hint="eastAsia"/>
        </w:rPr>
        <w:t>日</w:t>
      </w:r>
    </w:p>
    <w:p w:rsidR="00F67D4A" w:rsidRPr="000B4AF2" w:rsidRDefault="00F67D4A" w:rsidP="00F67D4A">
      <w:pPr>
        <w:rPr>
          <w:rFonts w:ascii="宋体" w:hAnsi="宋体" w:cs="仿宋_GB2312"/>
        </w:rPr>
      </w:pPr>
      <w:r w:rsidRPr="000B4AF2">
        <w:rPr>
          <w:rFonts w:ascii="宋体" w:hAnsi="宋体" w:cs="仿宋_GB2312"/>
        </w:rPr>
        <w:br w:type="page"/>
      </w:r>
    </w:p>
    <w:p w:rsidR="0052148D" w:rsidRPr="000B4AF2" w:rsidRDefault="0052148D" w:rsidP="0052148D">
      <w:pPr>
        <w:spacing w:line="360" w:lineRule="auto"/>
        <w:rPr>
          <w:rFonts w:ascii="宋体" w:hAnsi="宋体" w:cs="仿宋_GB2312"/>
          <w:sz w:val="28"/>
          <w:szCs w:val="28"/>
        </w:rPr>
      </w:pPr>
      <w:bookmarkStart w:id="6" w:name="_Toc144974826"/>
      <w:bookmarkStart w:id="7" w:name="_Toc152042546"/>
      <w:bookmarkStart w:id="8" w:name="_Toc179632785"/>
      <w:bookmarkStart w:id="9" w:name="_Toc515438198"/>
      <w:bookmarkStart w:id="10" w:name="_Toc491883220"/>
      <w:bookmarkStart w:id="11" w:name="_Toc152045767"/>
      <w:r w:rsidRPr="000B4AF2">
        <w:rPr>
          <w:rFonts w:ascii="宋体" w:hAnsi="宋体" w:cs="仿宋_GB2312" w:hint="eastAsia"/>
        </w:rPr>
        <w:lastRenderedPageBreak/>
        <w:t>附件一</w:t>
      </w:r>
    </w:p>
    <w:p w:rsidR="0052148D" w:rsidRPr="000B4AF2" w:rsidRDefault="0052148D" w:rsidP="0052148D">
      <w:pPr>
        <w:spacing w:line="360" w:lineRule="auto"/>
        <w:jc w:val="center"/>
        <w:rPr>
          <w:rFonts w:ascii="宋体" w:hAnsi="宋体" w:cs="仿宋_GB2312"/>
          <w:sz w:val="28"/>
          <w:szCs w:val="28"/>
        </w:rPr>
      </w:pPr>
      <w:r w:rsidRPr="000B4AF2">
        <w:rPr>
          <w:rFonts w:ascii="宋体" w:hAnsi="宋体" w:cs="仿宋_GB2312" w:hint="eastAsia"/>
          <w:sz w:val="28"/>
          <w:szCs w:val="28"/>
        </w:rPr>
        <w:t>工程代理项目组组成人员情况及事项表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2"/>
        <w:gridCol w:w="1236"/>
        <w:gridCol w:w="607"/>
        <w:gridCol w:w="1168"/>
        <w:gridCol w:w="249"/>
        <w:gridCol w:w="284"/>
        <w:gridCol w:w="850"/>
        <w:gridCol w:w="270"/>
        <w:gridCol w:w="1006"/>
        <w:gridCol w:w="660"/>
        <w:gridCol w:w="854"/>
      </w:tblGrid>
      <w:tr w:rsidR="0052148D" w:rsidRPr="000B4AF2" w:rsidTr="00964319">
        <w:trPr>
          <w:trHeight w:val="510"/>
        </w:trPr>
        <w:tc>
          <w:tcPr>
            <w:tcW w:w="1242" w:type="dxa"/>
            <w:vAlign w:val="center"/>
          </w:tcPr>
          <w:p w:rsidR="0052148D" w:rsidRPr="000B4AF2" w:rsidRDefault="0052148D" w:rsidP="00964319">
            <w:pPr>
              <w:rPr>
                <w:rFonts w:ascii="宋体" w:hAnsi="宋体" w:cs="仿宋_GB2312"/>
              </w:rPr>
            </w:pPr>
            <w:r w:rsidRPr="000B4AF2">
              <w:rPr>
                <w:rFonts w:ascii="宋体" w:hAnsi="宋体" w:cs="仿宋_GB2312" w:hint="eastAsia"/>
              </w:rPr>
              <w:t>工 程 项</w:t>
            </w:r>
          </w:p>
          <w:p w:rsidR="0052148D" w:rsidRPr="000B4AF2" w:rsidRDefault="0052148D" w:rsidP="00964319">
            <w:pPr>
              <w:rPr>
                <w:rFonts w:ascii="宋体" w:hAnsi="宋体" w:cs="仿宋_GB2312"/>
              </w:rPr>
            </w:pPr>
            <w:r w:rsidRPr="000B4AF2">
              <w:rPr>
                <w:rFonts w:ascii="宋体" w:hAnsi="宋体" w:cs="仿宋_GB2312" w:hint="eastAsia"/>
              </w:rPr>
              <w:t>目 名 称</w:t>
            </w:r>
          </w:p>
        </w:tc>
        <w:tc>
          <w:tcPr>
            <w:tcW w:w="3686" w:type="dxa"/>
            <w:gridSpan w:val="6"/>
            <w:vAlign w:val="center"/>
          </w:tcPr>
          <w:p w:rsidR="0052148D" w:rsidRPr="000B4AF2" w:rsidRDefault="0052148D" w:rsidP="00964319">
            <w:pPr>
              <w:rPr>
                <w:rFonts w:ascii="宋体" w:hAnsi="宋体"/>
              </w:rPr>
            </w:pPr>
            <w:r w:rsidRPr="000B4AF2">
              <w:rPr>
                <w:rFonts w:ascii="宋体" w:hAnsi="宋体" w:hint="eastAsia"/>
              </w:rPr>
              <w:t>扬州泰州国际机场投资建设有限责任公司2019-2021年度招标代理</w:t>
            </w:r>
          </w:p>
        </w:tc>
        <w:tc>
          <w:tcPr>
            <w:tcW w:w="850" w:type="dxa"/>
            <w:vAlign w:val="center"/>
          </w:tcPr>
          <w:p w:rsidR="0052148D" w:rsidRPr="000B4AF2" w:rsidRDefault="0052148D" w:rsidP="00964319">
            <w:pPr>
              <w:rPr>
                <w:rFonts w:ascii="宋体" w:hAnsi="宋体" w:cs="仿宋_GB2312"/>
              </w:rPr>
            </w:pPr>
            <w:r w:rsidRPr="000B4AF2">
              <w:rPr>
                <w:rFonts w:ascii="宋体" w:hAnsi="宋体" w:cs="仿宋_GB2312" w:hint="eastAsia"/>
              </w:rPr>
              <w:t>招</w:t>
            </w:r>
            <w:r w:rsidRPr="000B4AF2">
              <w:rPr>
                <w:rFonts w:ascii="宋体" w:hAnsi="宋体" w:cs="仿宋_GB2312"/>
              </w:rPr>
              <w:t xml:space="preserve"> </w:t>
            </w:r>
            <w:r w:rsidRPr="000B4AF2">
              <w:rPr>
                <w:rFonts w:ascii="宋体" w:hAnsi="宋体" w:cs="仿宋_GB2312" w:hint="eastAsia"/>
              </w:rPr>
              <w:t>标</w:t>
            </w:r>
          </w:p>
          <w:p w:rsidR="0052148D" w:rsidRPr="000B4AF2" w:rsidRDefault="0052148D" w:rsidP="00964319">
            <w:pPr>
              <w:rPr>
                <w:rFonts w:ascii="宋体" w:hAnsi="宋体" w:cs="仿宋_GB2312"/>
              </w:rPr>
            </w:pPr>
            <w:r w:rsidRPr="000B4AF2">
              <w:rPr>
                <w:rFonts w:ascii="宋体" w:hAnsi="宋体" w:cs="仿宋_GB2312" w:hint="eastAsia"/>
              </w:rPr>
              <w:t>内 容</w:t>
            </w:r>
          </w:p>
        </w:tc>
        <w:tc>
          <w:tcPr>
            <w:tcW w:w="2790" w:type="dxa"/>
            <w:gridSpan w:val="4"/>
            <w:vAlign w:val="center"/>
          </w:tcPr>
          <w:p w:rsidR="0052148D" w:rsidRPr="000B4AF2" w:rsidRDefault="0052148D" w:rsidP="00964319">
            <w:pPr>
              <w:rPr>
                <w:rFonts w:ascii="宋体" w:hAnsi="宋体" w:cs="仿宋_GB2312"/>
              </w:rPr>
            </w:pPr>
            <w:r w:rsidRPr="000B4AF2">
              <w:rPr>
                <w:rFonts w:ascii="宋体" w:hAnsi="宋体" w:cs="仿宋_GB2312" w:hint="eastAsia"/>
              </w:rPr>
              <w:t>土建、设备、服务、材料等</w:t>
            </w:r>
          </w:p>
        </w:tc>
      </w:tr>
      <w:tr w:rsidR="0052148D" w:rsidRPr="000B4AF2" w:rsidTr="00964319">
        <w:trPr>
          <w:trHeight w:val="510"/>
        </w:trPr>
        <w:tc>
          <w:tcPr>
            <w:tcW w:w="8568" w:type="dxa"/>
            <w:gridSpan w:val="12"/>
            <w:vAlign w:val="center"/>
          </w:tcPr>
          <w:p w:rsidR="0052148D" w:rsidRPr="000B4AF2" w:rsidRDefault="0052148D" w:rsidP="00964319">
            <w:pPr>
              <w:spacing w:line="360" w:lineRule="auto"/>
              <w:ind w:firstLineChars="1450" w:firstLine="3480"/>
              <w:rPr>
                <w:rFonts w:ascii="宋体" w:hAnsi="宋体" w:cs="仿宋_GB2312"/>
              </w:rPr>
            </w:pPr>
            <w:r w:rsidRPr="000B4AF2">
              <w:rPr>
                <w:rFonts w:ascii="宋体" w:hAnsi="宋体" w:cs="仿宋_GB2312" w:hint="eastAsia"/>
              </w:rPr>
              <w:t>项 目 人</w:t>
            </w:r>
            <w:r w:rsidRPr="000B4AF2">
              <w:rPr>
                <w:rFonts w:ascii="宋体" w:hAnsi="宋体" w:cs="仿宋_GB2312"/>
              </w:rPr>
              <w:t xml:space="preserve">  </w:t>
            </w:r>
            <w:r w:rsidRPr="000B4AF2">
              <w:rPr>
                <w:rFonts w:ascii="宋体" w:hAnsi="宋体" w:cs="仿宋_GB2312" w:hint="eastAsia"/>
              </w:rPr>
              <w:t>员</w:t>
            </w:r>
            <w:r w:rsidRPr="000B4AF2">
              <w:rPr>
                <w:rFonts w:ascii="宋体" w:hAnsi="宋体" w:cs="仿宋_GB2312"/>
              </w:rPr>
              <w:t xml:space="preserve">  </w:t>
            </w:r>
            <w:r w:rsidRPr="000B4AF2">
              <w:rPr>
                <w:rFonts w:ascii="宋体" w:hAnsi="宋体" w:cs="仿宋_GB2312" w:hint="eastAsia"/>
              </w:rPr>
              <w:t>情</w:t>
            </w:r>
            <w:r w:rsidRPr="000B4AF2">
              <w:rPr>
                <w:rFonts w:ascii="宋体" w:hAnsi="宋体" w:cs="仿宋_GB2312"/>
              </w:rPr>
              <w:t xml:space="preserve">  </w:t>
            </w:r>
            <w:r w:rsidRPr="000B4AF2">
              <w:rPr>
                <w:rFonts w:ascii="宋体" w:hAnsi="宋体" w:cs="仿宋_GB2312" w:hint="eastAsia"/>
              </w:rPr>
              <w:t>况</w:t>
            </w:r>
          </w:p>
        </w:tc>
      </w:tr>
      <w:tr w:rsidR="0052148D" w:rsidRPr="000B4AF2" w:rsidTr="00964319">
        <w:trPr>
          <w:trHeight w:val="510"/>
        </w:trPr>
        <w:tc>
          <w:tcPr>
            <w:tcW w:w="1384" w:type="dxa"/>
            <w:gridSpan w:val="2"/>
            <w:vAlign w:val="center"/>
          </w:tcPr>
          <w:p w:rsidR="0052148D" w:rsidRPr="000B4AF2" w:rsidRDefault="0052148D" w:rsidP="00964319">
            <w:pPr>
              <w:spacing w:line="360" w:lineRule="auto"/>
              <w:ind w:firstLineChars="100" w:firstLine="240"/>
              <w:rPr>
                <w:rFonts w:ascii="宋体" w:hAnsi="宋体" w:cs="仿宋_GB2312"/>
              </w:rPr>
            </w:pPr>
            <w:r w:rsidRPr="000B4AF2">
              <w:rPr>
                <w:rFonts w:ascii="宋体" w:hAnsi="宋体" w:cs="仿宋_GB2312" w:hint="eastAsia"/>
              </w:rPr>
              <w:t>姓</w:t>
            </w:r>
            <w:r w:rsidRPr="000B4AF2">
              <w:rPr>
                <w:rFonts w:ascii="宋体" w:hAnsi="宋体" w:cs="仿宋_GB2312"/>
              </w:rPr>
              <w:t xml:space="preserve">  </w:t>
            </w:r>
            <w:r w:rsidRPr="000B4AF2">
              <w:rPr>
                <w:rFonts w:ascii="宋体" w:hAnsi="宋体" w:cs="仿宋_GB2312" w:hint="eastAsia"/>
              </w:rPr>
              <w:t>名</w:t>
            </w:r>
          </w:p>
        </w:tc>
        <w:tc>
          <w:tcPr>
            <w:tcW w:w="1236" w:type="dxa"/>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职</w:t>
            </w:r>
            <w:r w:rsidRPr="000B4AF2">
              <w:rPr>
                <w:rFonts w:ascii="宋体" w:hAnsi="宋体" w:cs="仿宋_GB2312"/>
              </w:rPr>
              <w:t xml:space="preserve"> </w:t>
            </w:r>
            <w:r w:rsidRPr="000B4AF2">
              <w:rPr>
                <w:rFonts w:ascii="宋体" w:hAnsi="宋体" w:cs="仿宋_GB2312" w:hint="eastAsia"/>
              </w:rPr>
              <w:t>务</w:t>
            </w:r>
          </w:p>
        </w:tc>
        <w:tc>
          <w:tcPr>
            <w:tcW w:w="1775" w:type="dxa"/>
            <w:gridSpan w:val="2"/>
            <w:vAlign w:val="center"/>
          </w:tcPr>
          <w:p w:rsidR="0052148D" w:rsidRPr="000B4AF2" w:rsidRDefault="0052148D" w:rsidP="00964319">
            <w:pPr>
              <w:spacing w:line="360" w:lineRule="auto"/>
              <w:ind w:firstLineChars="200" w:firstLine="480"/>
              <w:rPr>
                <w:rFonts w:ascii="宋体" w:hAnsi="宋体" w:cs="仿宋_GB2312"/>
              </w:rPr>
            </w:pPr>
            <w:r w:rsidRPr="000B4AF2">
              <w:rPr>
                <w:rFonts w:ascii="宋体" w:hAnsi="宋体" w:cs="仿宋_GB2312" w:hint="eastAsia"/>
              </w:rPr>
              <w:t>职</w:t>
            </w:r>
            <w:r w:rsidRPr="000B4AF2">
              <w:rPr>
                <w:rFonts w:ascii="宋体" w:hAnsi="宋体" w:cs="仿宋_GB2312"/>
              </w:rPr>
              <w:t xml:space="preserve"> </w:t>
            </w:r>
            <w:r w:rsidRPr="000B4AF2">
              <w:rPr>
                <w:rFonts w:ascii="宋体" w:hAnsi="宋体" w:cs="仿宋_GB2312" w:hint="eastAsia"/>
              </w:rPr>
              <w:t>称</w:t>
            </w:r>
          </w:p>
        </w:tc>
        <w:tc>
          <w:tcPr>
            <w:tcW w:w="1653" w:type="dxa"/>
            <w:gridSpan w:val="4"/>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注册资格</w:t>
            </w:r>
          </w:p>
        </w:tc>
        <w:tc>
          <w:tcPr>
            <w:tcW w:w="1666" w:type="dxa"/>
            <w:gridSpan w:val="2"/>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上岗证号</w:t>
            </w:r>
          </w:p>
        </w:tc>
        <w:tc>
          <w:tcPr>
            <w:tcW w:w="854" w:type="dxa"/>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备注</w:t>
            </w: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rPr>
            </w:pPr>
          </w:p>
        </w:tc>
        <w:tc>
          <w:tcPr>
            <w:tcW w:w="1236" w:type="dxa"/>
            <w:vAlign w:val="center"/>
          </w:tcPr>
          <w:p w:rsidR="0052148D" w:rsidRPr="000B4AF2" w:rsidRDefault="0052148D" w:rsidP="00964319">
            <w:pPr>
              <w:spacing w:line="360" w:lineRule="auto"/>
              <w:jc w:val="center"/>
              <w:rPr>
                <w:rFonts w:ascii="宋体"/>
              </w:rPr>
            </w:pPr>
          </w:p>
        </w:tc>
        <w:tc>
          <w:tcPr>
            <w:tcW w:w="1775" w:type="dxa"/>
            <w:gridSpan w:val="2"/>
            <w:vAlign w:val="center"/>
          </w:tcPr>
          <w:p w:rsidR="0052148D" w:rsidRPr="000B4AF2" w:rsidRDefault="0052148D" w:rsidP="00964319">
            <w:pPr>
              <w:spacing w:line="360" w:lineRule="auto"/>
              <w:jc w:val="center"/>
              <w:rPr>
                <w:rFonts w:ascii="宋体"/>
              </w:rPr>
            </w:pPr>
          </w:p>
        </w:tc>
        <w:tc>
          <w:tcPr>
            <w:tcW w:w="1653" w:type="dxa"/>
            <w:gridSpan w:val="4"/>
            <w:vAlign w:val="center"/>
          </w:tcPr>
          <w:p w:rsidR="0052148D" w:rsidRPr="000B4AF2" w:rsidRDefault="0052148D" w:rsidP="00964319">
            <w:pPr>
              <w:spacing w:line="360" w:lineRule="auto"/>
              <w:jc w:val="center"/>
              <w:rPr>
                <w:rFonts w:ascii="宋体"/>
              </w:rPr>
            </w:pPr>
          </w:p>
        </w:tc>
        <w:tc>
          <w:tcPr>
            <w:tcW w:w="1666" w:type="dxa"/>
            <w:gridSpan w:val="2"/>
            <w:vAlign w:val="center"/>
          </w:tcPr>
          <w:p w:rsidR="0052148D" w:rsidRPr="000B4AF2" w:rsidRDefault="0052148D" w:rsidP="00964319">
            <w:pPr>
              <w:spacing w:line="360" w:lineRule="auto"/>
              <w:jc w:val="center"/>
              <w:rPr>
                <w:rFonts w:asci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hAnsi="宋体"/>
              </w:rPr>
            </w:pPr>
          </w:p>
        </w:tc>
        <w:tc>
          <w:tcPr>
            <w:tcW w:w="1236" w:type="dxa"/>
            <w:vAlign w:val="center"/>
          </w:tcPr>
          <w:p w:rsidR="0052148D" w:rsidRPr="000B4AF2" w:rsidRDefault="0052148D" w:rsidP="00964319">
            <w:pPr>
              <w:spacing w:line="360" w:lineRule="auto"/>
              <w:jc w:val="center"/>
              <w:rPr>
                <w:rFonts w:ascii="宋体" w:hAnsi="宋体"/>
              </w:rPr>
            </w:pPr>
          </w:p>
        </w:tc>
        <w:tc>
          <w:tcPr>
            <w:tcW w:w="1775" w:type="dxa"/>
            <w:gridSpan w:val="2"/>
            <w:vAlign w:val="center"/>
          </w:tcPr>
          <w:p w:rsidR="0052148D" w:rsidRPr="000B4AF2" w:rsidRDefault="0052148D" w:rsidP="00964319">
            <w:pPr>
              <w:spacing w:line="360" w:lineRule="auto"/>
              <w:jc w:val="center"/>
              <w:rPr>
                <w:rFonts w:ascii="宋体" w:hAnsi="宋体"/>
              </w:rPr>
            </w:pPr>
          </w:p>
        </w:tc>
        <w:tc>
          <w:tcPr>
            <w:tcW w:w="1653" w:type="dxa"/>
            <w:gridSpan w:val="4"/>
            <w:vAlign w:val="center"/>
          </w:tcPr>
          <w:p w:rsidR="0052148D" w:rsidRPr="000B4AF2" w:rsidRDefault="0052148D" w:rsidP="00964319">
            <w:pPr>
              <w:spacing w:line="360" w:lineRule="auto"/>
              <w:ind w:firstLineChars="150" w:firstLine="360"/>
              <w:rPr>
                <w:rFonts w:ascii="宋体"/>
              </w:rPr>
            </w:pPr>
          </w:p>
        </w:tc>
        <w:tc>
          <w:tcPr>
            <w:tcW w:w="1666" w:type="dxa"/>
            <w:gridSpan w:val="2"/>
            <w:vAlign w:val="center"/>
          </w:tcPr>
          <w:p w:rsidR="0052148D" w:rsidRPr="000B4AF2" w:rsidRDefault="0052148D" w:rsidP="00964319">
            <w:pPr>
              <w:spacing w:line="360" w:lineRule="auto"/>
              <w:jc w:val="center"/>
              <w:rPr>
                <w:rFonts w:ascii="宋体" w:hAns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rPr>
            </w:pPr>
          </w:p>
        </w:tc>
        <w:tc>
          <w:tcPr>
            <w:tcW w:w="1236" w:type="dxa"/>
            <w:vAlign w:val="center"/>
          </w:tcPr>
          <w:p w:rsidR="0052148D" w:rsidRPr="000B4AF2" w:rsidRDefault="0052148D" w:rsidP="00964319">
            <w:pPr>
              <w:spacing w:line="360" w:lineRule="auto"/>
              <w:jc w:val="center"/>
              <w:rPr>
                <w:rFonts w:ascii="宋体"/>
              </w:rPr>
            </w:pPr>
          </w:p>
        </w:tc>
        <w:tc>
          <w:tcPr>
            <w:tcW w:w="1775" w:type="dxa"/>
            <w:gridSpan w:val="2"/>
            <w:vAlign w:val="center"/>
          </w:tcPr>
          <w:p w:rsidR="0052148D" w:rsidRPr="000B4AF2" w:rsidRDefault="0052148D" w:rsidP="00964319">
            <w:pPr>
              <w:spacing w:line="360" w:lineRule="auto"/>
              <w:jc w:val="center"/>
              <w:rPr>
                <w:rFonts w:ascii="宋体"/>
              </w:rPr>
            </w:pPr>
          </w:p>
        </w:tc>
        <w:tc>
          <w:tcPr>
            <w:tcW w:w="1653" w:type="dxa"/>
            <w:gridSpan w:val="4"/>
            <w:vAlign w:val="center"/>
          </w:tcPr>
          <w:p w:rsidR="0052148D" w:rsidRPr="000B4AF2" w:rsidRDefault="0052148D" w:rsidP="00964319">
            <w:pPr>
              <w:spacing w:line="360" w:lineRule="auto"/>
              <w:jc w:val="center"/>
              <w:rPr>
                <w:rFonts w:ascii="宋体"/>
              </w:rPr>
            </w:pPr>
          </w:p>
        </w:tc>
        <w:tc>
          <w:tcPr>
            <w:tcW w:w="1666" w:type="dxa"/>
            <w:gridSpan w:val="2"/>
            <w:vAlign w:val="center"/>
          </w:tcPr>
          <w:p w:rsidR="0052148D" w:rsidRPr="000B4AF2" w:rsidRDefault="0052148D" w:rsidP="00964319">
            <w:pPr>
              <w:spacing w:line="360" w:lineRule="auto"/>
              <w:jc w:val="center"/>
              <w:rPr>
                <w:rFonts w:asci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rPr>
            </w:pPr>
          </w:p>
        </w:tc>
        <w:tc>
          <w:tcPr>
            <w:tcW w:w="1236" w:type="dxa"/>
            <w:vAlign w:val="center"/>
          </w:tcPr>
          <w:p w:rsidR="0052148D" w:rsidRPr="000B4AF2" w:rsidRDefault="0052148D" w:rsidP="00964319">
            <w:pPr>
              <w:spacing w:line="360" w:lineRule="auto"/>
              <w:jc w:val="center"/>
              <w:rPr>
                <w:rFonts w:ascii="宋体"/>
              </w:rPr>
            </w:pPr>
          </w:p>
        </w:tc>
        <w:tc>
          <w:tcPr>
            <w:tcW w:w="1775" w:type="dxa"/>
            <w:gridSpan w:val="2"/>
            <w:vAlign w:val="center"/>
          </w:tcPr>
          <w:p w:rsidR="0052148D" w:rsidRPr="000B4AF2" w:rsidRDefault="0052148D" w:rsidP="00964319">
            <w:pPr>
              <w:spacing w:line="360" w:lineRule="auto"/>
              <w:jc w:val="center"/>
              <w:rPr>
                <w:rFonts w:ascii="宋体"/>
              </w:rPr>
            </w:pPr>
          </w:p>
        </w:tc>
        <w:tc>
          <w:tcPr>
            <w:tcW w:w="1653" w:type="dxa"/>
            <w:gridSpan w:val="4"/>
            <w:vAlign w:val="center"/>
          </w:tcPr>
          <w:p w:rsidR="0052148D" w:rsidRPr="000B4AF2" w:rsidRDefault="0052148D" w:rsidP="00964319">
            <w:pPr>
              <w:spacing w:line="360" w:lineRule="auto"/>
              <w:rPr>
                <w:rFonts w:ascii="宋体"/>
              </w:rPr>
            </w:pPr>
          </w:p>
        </w:tc>
        <w:tc>
          <w:tcPr>
            <w:tcW w:w="1666" w:type="dxa"/>
            <w:gridSpan w:val="2"/>
            <w:vAlign w:val="center"/>
          </w:tcPr>
          <w:p w:rsidR="0052148D" w:rsidRPr="000B4AF2" w:rsidRDefault="0052148D" w:rsidP="00964319">
            <w:pPr>
              <w:spacing w:line="360" w:lineRule="auto"/>
              <w:jc w:val="center"/>
              <w:rPr>
                <w:rFonts w:asci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1384" w:type="dxa"/>
            <w:gridSpan w:val="2"/>
            <w:vAlign w:val="center"/>
          </w:tcPr>
          <w:p w:rsidR="0052148D" w:rsidRPr="000B4AF2" w:rsidRDefault="0052148D" w:rsidP="00964319">
            <w:pPr>
              <w:spacing w:line="360" w:lineRule="auto"/>
              <w:jc w:val="center"/>
              <w:rPr>
                <w:rFonts w:ascii="宋体"/>
              </w:rPr>
            </w:pPr>
          </w:p>
        </w:tc>
        <w:tc>
          <w:tcPr>
            <w:tcW w:w="1236" w:type="dxa"/>
            <w:vAlign w:val="center"/>
          </w:tcPr>
          <w:p w:rsidR="0052148D" w:rsidRPr="000B4AF2" w:rsidRDefault="0052148D" w:rsidP="00964319">
            <w:pPr>
              <w:spacing w:line="360" w:lineRule="auto"/>
              <w:jc w:val="center"/>
              <w:rPr>
                <w:rFonts w:ascii="宋体"/>
              </w:rPr>
            </w:pPr>
          </w:p>
        </w:tc>
        <w:tc>
          <w:tcPr>
            <w:tcW w:w="1775" w:type="dxa"/>
            <w:gridSpan w:val="2"/>
            <w:vAlign w:val="center"/>
          </w:tcPr>
          <w:p w:rsidR="0052148D" w:rsidRPr="000B4AF2" w:rsidRDefault="0052148D" w:rsidP="00964319">
            <w:pPr>
              <w:spacing w:line="360" w:lineRule="auto"/>
              <w:jc w:val="center"/>
              <w:rPr>
                <w:rFonts w:ascii="宋体"/>
              </w:rPr>
            </w:pPr>
          </w:p>
        </w:tc>
        <w:tc>
          <w:tcPr>
            <w:tcW w:w="1653" w:type="dxa"/>
            <w:gridSpan w:val="4"/>
            <w:vAlign w:val="center"/>
          </w:tcPr>
          <w:p w:rsidR="0052148D" w:rsidRPr="000B4AF2" w:rsidRDefault="0052148D" w:rsidP="00964319">
            <w:pPr>
              <w:spacing w:line="360" w:lineRule="auto"/>
              <w:jc w:val="center"/>
              <w:rPr>
                <w:rFonts w:ascii="宋体"/>
              </w:rPr>
            </w:pPr>
          </w:p>
        </w:tc>
        <w:tc>
          <w:tcPr>
            <w:tcW w:w="1666" w:type="dxa"/>
            <w:gridSpan w:val="2"/>
            <w:vAlign w:val="center"/>
          </w:tcPr>
          <w:p w:rsidR="0052148D" w:rsidRPr="000B4AF2" w:rsidRDefault="0052148D" w:rsidP="00964319">
            <w:pPr>
              <w:spacing w:line="360" w:lineRule="auto"/>
              <w:jc w:val="center"/>
              <w:rPr>
                <w:rFonts w:ascii="宋体"/>
              </w:rPr>
            </w:pPr>
          </w:p>
        </w:tc>
        <w:tc>
          <w:tcPr>
            <w:tcW w:w="854" w:type="dxa"/>
            <w:vAlign w:val="center"/>
          </w:tcPr>
          <w:p w:rsidR="0052148D" w:rsidRPr="000B4AF2" w:rsidRDefault="0052148D" w:rsidP="00964319">
            <w:pPr>
              <w:spacing w:line="360" w:lineRule="auto"/>
              <w:rPr>
                <w:rFonts w:ascii="宋体" w:hAnsi="宋体"/>
              </w:rPr>
            </w:pPr>
          </w:p>
        </w:tc>
      </w:tr>
      <w:tr w:rsidR="0052148D" w:rsidRPr="000B4AF2" w:rsidTr="00964319">
        <w:trPr>
          <w:trHeight w:val="510"/>
        </w:trPr>
        <w:tc>
          <w:tcPr>
            <w:tcW w:w="8568" w:type="dxa"/>
            <w:gridSpan w:val="12"/>
            <w:vAlign w:val="center"/>
          </w:tcPr>
          <w:p w:rsidR="0052148D" w:rsidRPr="000B4AF2" w:rsidRDefault="0052148D" w:rsidP="00964319">
            <w:pPr>
              <w:spacing w:line="360" w:lineRule="auto"/>
              <w:ind w:firstLineChars="1000" w:firstLine="2400"/>
              <w:rPr>
                <w:rFonts w:ascii="宋体" w:hAnsi="宋体" w:cs="仿宋_GB2312"/>
              </w:rPr>
            </w:pPr>
            <w:r w:rsidRPr="000B4AF2">
              <w:rPr>
                <w:rFonts w:ascii="宋体" w:hAnsi="宋体" w:cs="仿宋_GB2312" w:hint="eastAsia"/>
              </w:rPr>
              <w:t>代</w:t>
            </w:r>
            <w:r w:rsidRPr="000B4AF2">
              <w:rPr>
                <w:rFonts w:ascii="宋体" w:hAnsi="宋体" w:cs="仿宋_GB2312"/>
              </w:rPr>
              <w:t xml:space="preserve"> </w:t>
            </w:r>
            <w:r w:rsidRPr="000B4AF2">
              <w:rPr>
                <w:rFonts w:ascii="宋体" w:hAnsi="宋体" w:cs="仿宋_GB2312" w:hint="eastAsia"/>
              </w:rPr>
              <w:t>理</w:t>
            </w:r>
            <w:r w:rsidRPr="000B4AF2">
              <w:rPr>
                <w:rFonts w:ascii="宋体" w:hAnsi="宋体" w:cs="仿宋_GB2312"/>
              </w:rPr>
              <w:t xml:space="preserve"> </w:t>
            </w:r>
            <w:r w:rsidRPr="000B4AF2">
              <w:rPr>
                <w:rFonts w:ascii="宋体" w:hAnsi="宋体" w:cs="仿宋_GB2312" w:hint="eastAsia"/>
              </w:rPr>
              <w:t>事</w:t>
            </w:r>
            <w:r w:rsidRPr="000B4AF2">
              <w:rPr>
                <w:rFonts w:ascii="宋体" w:hAnsi="宋体" w:cs="仿宋_GB2312"/>
              </w:rPr>
              <w:t xml:space="preserve"> </w:t>
            </w:r>
            <w:r w:rsidRPr="000B4AF2">
              <w:rPr>
                <w:rFonts w:ascii="宋体" w:hAnsi="宋体" w:cs="仿宋_GB2312" w:hint="eastAsia"/>
              </w:rPr>
              <w:t>项</w:t>
            </w:r>
            <w:r w:rsidRPr="000B4AF2">
              <w:rPr>
                <w:rFonts w:ascii="宋体" w:hAnsi="宋体" w:cs="仿宋_GB2312"/>
              </w:rPr>
              <w:t xml:space="preserve"> </w:t>
            </w:r>
            <w:r w:rsidRPr="000B4AF2">
              <w:rPr>
                <w:rFonts w:ascii="宋体" w:hAnsi="宋体" w:cs="仿宋_GB2312" w:hint="eastAsia"/>
              </w:rPr>
              <w:t>及</w:t>
            </w:r>
            <w:r w:rsidRPr="000B4AF2">
              <w:rPr>
                <w:rFonts w:ascii="宋体" w:hAnsi="宋体" w:cs="仿宋_GB2312"/>
              </w:rPr>
              <w:t xml:space="preserve"> </w:t>
            </w:r>
            <w:r w:rsidRPr="000B4AF2">
              <w:rPr>
                <w:rFonts w:ascii="宋体" w:hAnsi="宋体" w:cs="仿宋_GB2312" w:hint="eastAsia"/>
              </w:rPr>
              <w:t>承</w:t>
            </w:r>
            <w:r w:rsidRPr="000B4AF2">
              <w:rPr>
                <w:rFonts w:ascii="宋体" w:hAnsi="宋体" w:cs="仿宋_GB2312"/>
              </w:rPr>
              <w:t xml:space="preserve"> </w:t>
            </w:r>
            <w:r w:rsidRPr="000B4AF2">
              <w:rPr>
                <w:rFonts w:ascii="宋体" w:hAnsi="宋体" w:cs="仿宋_GB2312" w:hint="eastAsia"/>
              </w:rPr>
              <w:t>办</w:t>
            </w:r>
            <w:r w:rsidRPr="000B4AF2">
              <w:rPr>
                <w:rFonts w:ascii="宋体" w:hAnsi="宋体" w:cs="仿宋_GB2312"/>
              </w:rPr>
              <w:t xml:space="preserve"> </w:t>
            </w:r>
            <w:r w:rsidRPr="000B4AF2">
              <w:rPr>
                <w:rFonts w:ascii="宋体" w:hAnsi="宋体" w:cs="仿宋_GB2312" w:hint="eastAsia"/>
              </w:rPr>
              <w:t>人</w:t>
            </w:r>
            <w:r w:rsidRPr="000B4AF2">
              <w:rPr>
                <w:rFonts w:ascii="宋体" w:hAnsi="宋体" w:cs="仿宋_GB2312"/>
              </w:rPr>
              <w:t xml:space="preserve"> </w:t>
            </w:r>
            <w:r w:rsidRPr="000B4AF2">
              <w:rPr>
                <w:rFonts w:ascii="宋体" w:hAnsi="宋体" w:cs="仿宋_GB2312" w:hint="eastAsia"/>
              </w:rPr>
              <w:t>安</w:t>
            </w:r>
            <w:r w:rsidRPr="000B4AF2">
              <w:rPr>
                <w:rFonts w:ascii="宋体" w:hAnsi="宋体" w:cs="仿宋_GB2312"/>
              </w:rPr>
              <w:t xml:space="preserve"> </w:t>
            </w:r>
            <w:r w:rsidRPr="000B4AF2">
              <w:rPr>
                <w:rFonts w:ascii="宋体" w:hAnsi="宋体" w:cs="仿宋_GB2312" w:hint="eastAsia"/>
              </w:rPr>
              <w:t>排</w:t>
            </w:r>
            <w:r w:rsidRPr="000B4AF2">
              <w:rPr>
                <w:rFonts w:ascii="宋体" w:hAnsi="宋体" w:cs="仿宋_GB2312"/>
              </w:rPr>
              <w:t xml:space="preserve"> </w:t>
            </w:r>
          </w:p>
        </w:tc>
      </w:tr>
      <w:tr w:rsidR="0052148D" w:rsidRPr="000B4AF2" w:rsidTr="00964319">
        <w:trPr>
          <w:trHeight w:val="510"/>
        </w:trPr>
        <w:tc>
          <w:tcPr>
            <w:tcW w:w="3227" w:type="dxa"/>
            <w:gridSpan w:val="4"/>
            <w:vAlign w:val="center"/>
          </w:tcPr>
          <w:p w:rsidR="0052148D" w:rsidRPr="000B4AF2" w:rsidRDefault="0052148D" w:rsidP="00964319">
            <w:pPr>
              <w:spacing w:line="360" w:lineRule="auto"/>
              <w:ind w:firstLineChars="200" w:firstLine="480"/>
              <w:rPr>
                <w:rFonts w:ascii="宋体" w:hAnsi="宋体" w:cs="仿宋_GB2312"/>
              </w:rPr>
            </w:pPr>
            <w:r w:rsidRPr="000B4AF2">
              <w:rPr>
                <w:rFonts w:ascii="宋体" w:hAnsi="宋体" w:cs="仿宋_GB2312" w:hint="eastAsia"/>
              </w:rPr>
              <w:t>代</w:t>
            </w:r>
            <w:r w:rsidRPr="000B4AF2">
              <w:rPr>
                <w:rFonts w:ascii="宋体" w:hAnsi="宋体" w:cs="仿宋_GB2312"/>
              </w:rPr>
              <w:t xml:space="preserve"> </w:t>
            </w:r>
            <w:r w:rsidRPr="000B4AF2">
              <w:rPr>
                <w:rFonts w:ascii="宋体" w:hAnsi="宋体" w:cs="仿宋_GB2312" w:hint="eastAsia"/>
              </w:rPr>
              <w:t>理</w:t>
            </w:r>
            <w:r w:rsidRPr="000B4AF2">
              <w:rPr>
                <w:rFonts w:ascii="宋体" w:hAnsi="宋体" w:cs="仿宋_GB2312"/>
              </w:rPr>
              <w:t xml:space="preserve"> </w:t>
            </w:r>
            <w:r w:rsidRPr="000B4AF2">
              <w:rPr>
                <w:rFonts w:ascii="宋体" w:hAnsi="宋体" w:cs="仿宋_GB2312" w:hint="eastAsia"/>
              </w:rPr>
              <w:t>事</w:t>
            </w:r>
            <w:r w:rsidRPr="000B4AF2">
              <w:rPr>
                <w:rFonts w:ascii="宋体" w:hAnsi="宋体" w:cs="仿宋_GB2312"/>
              </w:rPr>
              <w:t xml:space="preserve"> </w:t>
            </w:r>
            <w:r w:rsidRPr="000B4AF2">
              <w:rPr>
                <w:rFonts w:ascii="宋体" w:hAnsi="宋体" w:cs="仿宋_GB2312" w:hint="eastAsia"/>
              </w:rPr>
              <w:t>项</w:t>
            </w:r>
          </w:p>
        </w:tc>
        <w:tc>
          <w:tcPr>
            <w:tcW w:w="1417" w:type="dxa"/>
            <w:gridSpan w:val="2"/>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承办人签名</w:t>
            </w:r>
          </w:p>
        </w:tc>
        <w:tc>
          <w:tcPr>
            <w:tcW w:w="2410" w:type="dxa"/>
            <w:gridSpan w:val="4"/>
            <w:vAlign w:val="center"/>
          </w:tcPr>
          <w:p w:rsidR="0052148D" w:rsidRPr="000B4AF2" w:rsidRDefault="0052148D" w:rsidP="00964319">
            <w:pPr>
              <w:spacing w:line="360" w:lineRule="auto"/>
              <w:ind w:firstLineChars="200" w:firstLine="480"/>
              <w:rPr>
                <w:rFonts w:ascii="宋体" w:hAnsi="宋体" w:cs="仿宋_GB2312"/>
              </w:rPr>
            </w:pPr>
            <w:r w:rsidRPr="000B4AF2">
              <w:rPr>
                <w:rFonts w:ascii="宋体" w:hAnsi="宋体" w:cs="仿宋_GB2312" w:hint="eastAsia"/>
              </w:rPr>
              <w:t>代</w:t>
            </w:r>
            <w:r w:rsidRPr="000B4AF2">
              <w:rPr>
                <w:rFonts w:ascii="宋体" w:hAnsi="宋体" w:cs="仿宋_GB2312"/>
              </w:rPr>
              <w:t xml:space="preserve"> </w:t>
            </w:r>
            <w:r w:rsidRPr="000B4AF2">
              <w:rPr>
                <w:rFonts w:ascii="宋体" w:hAnsi="宋体" w:cs="仿宋_GB2312" w:hint="eastAsia"/>
              </w:rPr>
              <w:t>理</w:t>
            </w:r>
            <w:r w:rsidRPr="000B4AF2">
              <w:rPr>
                <w:rFonts w:ascii="宋体" w:hAnsi="宋体" w:cs="仿宋_GB2312"/>
              </w:rPr>
              <w:t xml:space="preserve"> </w:t>
            </w:r>
            <w:r w:rsidRPr="000B4AF2">
              <w:rPr>
                <w:rFonts w:ascii="宋体" w:hAnsi="宋体" w:cs="仿宋_GB2312" w:hint="eastAsia"/>
              </w:rPr>
              <w:t>事</w:t>
            </w:r>
            <w:r w:rsidRPr="000B4AF2">
              <w:rPr>
                <w:rFonts w:ascii="宋体" w:hAnsi="宋体" w:cs="仿宋_GB2312"/>
              </w:rPr>
              <w:t xml:space="preserve"> </w:t>
            </w:r>
            <w:r w:rsidRPr="000B4AF2">
              <w:rPr>
                <w:rFonts w:ascii="宋体" w:hAnsi="宋体" w:cs="仿宋_GB2312" w:hint="eastAsia"/>
              </w:rPr>
              <w:t>项</w:t>
            </w:r>
          </w:p>
        </w:tc>
        <w:tc>
          <w:tcPr>
            <w:tcW w:w="1514" w:type="dxa"/>
            <w:gridSpan w:val="2"/>
            <w:vAlign w:val="center"/>
          </w:tcPr>
          <w:p w:rsidR="0052148D" w:rsidRPr="000B4AF2" w:rsidRDefault="0052148D" w:rsidP="00964319">
            <w:pPr>
              <w:spacing w:line="360" w:lineRule="auto"/>
              <w:jc w:val="center"/>
              <w:rPr>
                <w:rFonts w:ascii="宋体" w:hAnsi="宋体" w:cs="仿宋_GB2312"/>
              </w:rPr>
            </w:pPr>
            <w:r w:rsidRPr="000B4AF2">
              <w:rPr>
                <w:rFonts w:ascii="宋体" w:hAnsi="宋体" w:cs="仿宋_GB2312" w:hint="eastAsia"/>
              </w:rPr>
              <w:t>承办人签名</w:t>
            </w:r>
          </w:p>
        </w:tc>
      </w:tr>
      <w:tr w:rsidR="0052148D" w:rsidRPr="000B4AF2" w:rsidTr="00964319">
        <w:trPr>
          <w:trHeight w:val="510"/>
        </w:trPr>
        <w:tc>
          <w:tcPr>
            <w:tcW w:w="3227"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代拟招标方案</w:t>
            </w:r>
          </w:p>
        </w:tc>
        <w:tc>
          <w:tcPr>
            <w:tcW w:w="1417" w:type="dxa"/>
            <w:gridSpan w:val="2"/>
            <w:vAlign w:val="center"/>
          </w:tcPr>
          <w:p w:rsidR="0052148D" w:rsidRPr="000B4AF2" w:rsidRDefault="0052148D" w:rsidP="00964319">
            <w:pPr>
              <w:spacing w:line="360" w:lineRule="auto"/>
              <w:rPr>
                <w:rFonts w:ascii="宋体" w:hAnsi="宋体" w:cs="仿宋_GB2312"/>
              </w:rPr>
            </w:pPr>
          </w:p>
        </w:tc>
        <w:tc>
          <w:tcPr>
            <w:tcW w:w="2410"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编制标底</w:t>
            </w:r>
          </w:p>
        </w:tc>
        <w:tc>
          <w:tcPr>
            <w:tcW w:w="1514" w:type="dxa"/>
            <w:gridSpan w:val="2"/>
            <w:vAlign w:val="center"/>
          </w:tcPr>
          <w:p w:rsidR="0052148D" w:rsidRPr="000B4AF2" w:rsidRDefault="0052148D" w:rsidP="00964319">
            <w:pPr>
              <w:spacing w:line="360" w:lineRule="auto"/>
              <w:rPr>
                <w:rFonts w:ascii="宋体" w:hAnsi="宋体" w:cs="仿宋_GB2312"/>
              </w:rPr>
            </w:pPr>
          </w:p>
        </w:tc>
      </w:tr>
      <w:tr w:rsidR="0052148D" w:rsidRPr="000B4AF2" w:rsidTr="00964319">
        <w:trPr>
          <w:trHeight w:val="510"/>
        </w:trPr>
        <w:tc>
          <w:tcPr>
            <w:tcW w:w="3227"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发布招标公告（投标邀请书）</w:t>
            </w:r>
          </w:p>
        </w:tc>
        <w:tc>
          <w:tcPr>
            <w:tcW w:w="1417" w:type="dxa"/>
            <w:gridSpan w:val="2"/>
            <w:vAlign w:val="center"/>
          </w:tcPr>
          <w:p w:rsidR="0052148D" w:rsidRPr="000B4AF2" w:rsidRDefault="0052148D" w:rsidP="00964319">
            <w:pPr>
              <w:spacing w:line="360" w:lineRule="auto"/>
              <w:rPr>
                <w:rFonts w:ascii="宋体" w:hAnsi="宋体" w:cs="仿宋_GB2312"/>
              </w:rPr>
            </w:pPr>
          </w:p>
        </w:tc>
        <w:tc>
          <w:tcPr>
            <w:tcW w:w="2410"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组织现场踏勘和答疑</w:t>
            </w:r>
          </w:p>
        </w:tc>
        <w:tc>
          <w:tcPr>
            <w:tcW w:w="1514" w:type="dxa"/>
            <w:gridSpan w:val="2"/>
            <w:vAlign w:val="center"/>
          </w:tcPr>
          <w:p w:rsidR="0052148D" w:rsidRPr="000B4AF2" w:rsidRDefault="0052148D" w:rsidP="00964319">
            <w:pPr>
              <w:spacing w:line="360" w:lineRule="auto"/>
              <w:rPr>
                <w:rFonts w:ascii="宋体" w:hAnsi="宋体" w:cs="仿宋_GB2312"/>
              </w:rPr>
            </w:pPr>
          </w:p>
        </w:tc>
      </w:tr>
      <w:tr w:rsidR="0052148D" w:rsidRPr="000B4AF2" w:rsidTr="00964319">
        <w:trPr>
          <w:trHeight w:val="510"/>
        </w:trPr>
        <w:tc>
          <w:tcPr>
            <w:tcW w:w="3227"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投标申请人报名</w:t>
            </w:r>
          </w:p>
        </w:tc>
        <w:tc>
          <w:tcPr>
            <w:tcW w:w="1417" w:type="dxa"/>
            <w:gridSpan w:val="2"/>
            <w:vAlign w:val="center"/>
          </w:tcPr>
          <w:p w:rsidR="0052148D" w:rsidRPr="000B4AF2" w:rsidRDefault="0052148D" w:rsidP="00964319">
            <w:pPr>
              <w:spacing w:line="360" w:lineRule="auto"/>
              <w:rPr>
                <w:rFonts w:ascii="宋体" w:hAnsi="宋体" w:cs="仿宋_GB2312"/>
              </w:rPr>
            </w:pPr>
          </w:p>
        </w:tc>
        <w:tc>
          <w:tcPr>
            <w:tcW w:w="2410"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组织开标、评标</w:t>
            </w:r>
          </w:p>
        </w:tc>
        <w:tc>
          <w:tcPr>
            <w:tcW w:w="1514" w:type="dxa"/>
            <w:gridSpan w:val="2"/>
            <w:vAlign w:val="center"/>
          </w:tcPr>
          <w:p w:rsidR="0052148D" w:rsidRPr="000B4AF2" w:rsidRDefault="0052148D" w:rsidP="00964319">
            <w:pPr>
              <w:spacing w:line="360" w:lineRule="auto"/>
              <w:rPr>
                <w:rFonts w:ascii="宋体" w:hAnsi="宋体" w:cs="仿宋_GB2312"/>
              </w:rPr>
            </w:pPr>
          </w:p>
        </w:tc>
      </w:tr>
      <w:tr w:rsidR="0052148D" w:rsidRPr="000B4AF2" w:rsidTr="00964319">
        <w:trPr>
          <w:trHeight w:val="510"/>
        </w:trPr>
        <w:tc>
          <w:tcPr>
            <w:tcW w:w="3227"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编制资格预审文件</w:t>
            </w:r>
          </w:p>
        </w:tc>
        <w:tc>
          <w:tcPr>
            <w:tcW w:w="1417" w:type="dxa"/>
            <w:gridSpan w:val="2"/>
            <w:vAlign w:val="center"/>
          </w:tcPr>
          <w:p w:rsidR="0052148D" w:rsidRPr="000B4AF2" w:rsidRDefault="0052148D" w:rsidP="00964319">
            <w:pPr>
              <w:spacing w:line="360" w:lineRule="auto"/>
              <w:rPr>
                <w:rFonts w:ascii="宋体" w:hAnsi="宋体" w:cs="仿宋_GB2312"/>
              </w:rPr>
            </w:pPr>
          </w:p>
        </w:tc>
        <w:tc>
          <w:tcPr>
            <w:tcW w:w="2410"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代拟中标公示</w:t>
            </w:r>
          </w:p>
        </w:tc>
        <w:tc>
          <w:tcPr>
            <w:tcW w:w="1514" w:type="dxa"/>
            <w:gridSpan w:val="2"/>
            <w:vAlign w:val="center"/>
          </w:tcPr>
          <w:p w:rsidR="0052148D" w:rsidRPr="000B4AF2" w:rsidRDefault="0052148D" w:rsidP="00964319">
            <w:pPr>
              <w:spacing w:line="360" w:lineRule="auto"/>
              <w:rPr>
                <w:rFonts w:ascii="宋体" w:hAnsi="宋体" w:cs="仿宋_GB2312"/>
              </w:rPr>
            </w:pPr>
          </w:p>
        </w:tc>
      </w:tr>
      <w:tr w:rsidR="0052148D" w:rsidRPr="000B4AF2" w:rsidTr="00964319">
        <w:trPr>
          <w:trHeight w:val="510"/>
        </w:trPr>
        <w:tc>
          <w:tcPr>
            <w:tcW w:w="3227"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审查潜在投标人资格</w:t>
            </w:r>
          </w:p>
        </w:tc>
        <w:tc>
          <w:tcPr>
            <w:tcW w:w="1417" w:type="dxa"/>
            <w:gridSpan w:val="2"/>
            <w:vAlign w:val="center"/>
          </w:tcPr>
          <w:p w:rsidR="0052148D" w:rsidRPr="000B4AF2" w:rsidRDefault="0052148D" w:rsidP="00964319">
            <w:pPr>
              <w:spacing w:line="360" w:lineRule="auto"/>
              <w:rPr>
                <w:rFonts w:ascii="宋体" w:hAnsi="宋体" w:cs="仿宋_GB2312"/>
              </w:rPr>
            </w:pPr>
          </w:p>
        </w:tc>
        <w:tc>
          <w:tcPr>
            <w:tcW w:w="2410"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代拟中标通知书</w:t>
            </w:r>
          </w:p>
        </w:tc>
        <w:tc>
          <w:tcPr>
            <w:tcW w:w="1514" w:type="dxa"/>
            <w:gridSpan w:val="2"/>
            <w:vAlign w:val="center"/>
          </w:tcPr>
          <w:p w:rsidR="0052148D" w:rsidRPr="000B4AF2" w:rsidRDefault="0052148D" w:rsidP="00964319">
            <w:pPr>
              <w:spacing w:line="360" w:lineRule="auto"/>
              <w:rPr>
                <w:rFonts w:ascii="宋体" w:hAnsi="宋体" w:cs="仿宋_GB2312"/>
              </w:rPr>
            </w:pPr>
          </w:p>
        </w:tc>
      </w:tr>
      <w:tr w:rsidR="0052148D" w:rsidRPr="000B4AF2" w:rsidTr="00964319">
        <w:trPr>
          <w:trHeight w:val="510"/>
        </w:trPr>
        <w:tc>
          <w:tcPr>
            <w:tcW w:w="3227"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编制招标文件</w:t>
            </w:r>
          </w:p>
        </w:tc>
        <w:tc>
          <w:tcPr>
            <w:tcW w:w="1417" w:type="dxa"/>
            <w:gridSpan w:val="2"/>
            <w:vAlign w:val="center"/>
          </w:tcPr>
          <w:p w:rsidR="0052148D" w:rsidRPr="000B4AF2" w:rsidRDefault="0052148D" w:rsidP="00964319">
            <w:pPr>
              <w:spacing w:line="360" w:lineRule="auto"/>
              <w:rPr>
                <w:rFonts w:ascii="宋体" w:hAnsi="宋体" w:cs="仿宋_GB2312"/>
              </w:rPr>
            </w:pPr>
          </w:p>
        </w:tc>
        <w:tc>
          <w:tcPr>
            <w:tcW w:w="2410"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草拟工程合同</w:t>
            </w:r>
          </w:p>
        </w:tc>
        <w:tc>
          <w:tcPr>
            <w:tcW w:w="1514" w:type="dxa"/>
            <w:gridSpan w:val="2"/>
            <w:vAlign w:val="center"/>
          </w:tcPr>
          <w:p w:rsidR="0052148D" w:rsidRPr="000B4AF2" w:rsidRDefault="0052148D" w:rsidP="00964319">
            <w:pPr>
              <w:spacing w:line="360" w:lineRule="auto"/>
              <w:rPr>
                <w:rFonts w:ascii="宋体" w:hAnsi="宋体" w:cs="仿宋_GB2312"/>
              </w:rPr>
            </w:pPr>
          </w:p>
        </w:tc>
      </w:tr>
      <w:tr w:rsidR="0052148D" w:rsidRPr="000B4AF2" w:rsidTr="00964319">
        <w:trPr>
          <w:trHeight w:val="510"/>
        </w:trPr>
        <w:tc>
          <w:tcPr>
            <w:tcW w:w="3227"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编制工程量清单</w:t>
            </w:r>
          </w:p>
        </w:tc>
        <w:tc>
          <w:tcPr>
            <w:tcW w:w="1417" w:type="dxa"/>
            <w:gridSpan w:val="2"/>
            <w:vAlign w:val="center"/>
          </w:tcPr>
          <w:p w:rsidR="0052148D" w:rsidRPr="000B4AF2" w:rsidRDefault="0052148D" w:rsidP="00964319">
            <w:pPr>
              <w:spacing w:line="360" w:lineRule="auto"/>
              <w:rPr>
                <w:rFonts w:ascii="宋体" w:hAnsi="宋体" w:cs="仿宋_GB2312"/>
              </w:rPr>
            </w:pPr>
          </w:p>
        </w:tc>
        <w:tc>
          <w:tcPr>
            <w:tcW w:w="2410" w:type="dxa"/>
            <w:gridSpan w:val="4"/>
            <w:vAlign w:val="center"/>
          </w:tcPr>
          <w:p w:rsidR="0052148D" w:rsidRPr="000B4AF2" w:rsidRDefault="0052148D" w:rsidP="00964319">
            <w:pPr>
              <w:spacing w:line="360" w:lineRule="auto"/>
              <w:rPr>
                <w:rFonts w:ascii="宋体" w:hAnsi="宋体" w:cs="仿宋_GB2312"/>
              </w:rPr>
            </w:pPr>
            <w:r w:rsidRPr="000B4AF2">
              <w:rPr>
                <w:rFonts w:ascii="宋体" w:hAnsi="宋体" w:cs="仿宋_GB2312" w:hint="eastAsia"/>
              </w:rPr>
              <w:t>编制招投标书面报告</w:t>
            </w:r>
          </w:p>
        </w:tc>
        <w:tc>
          <w:tcPr>
            <w:tcW w:w="1514" w:type="dxa"/>
            <w:gridSpan w:val="2"/>
            <w:vAlign w:val="center"/>
          </w:tcPr>
          <w:p w:rsidR="0052148D" w:rsidRPr="000B4AF2" w:rsidRDefault="0052148D" w:rsidP="00964319">
            <w:pPr>
              <w:spacing w:line="360" w:lineRule="auto"/>
              <w:rPr>
                <w:rFonts w:ascii="宋体" w:hAnsi="宋体" w:cs="仿宋_GB2312"/>
              </w:rPr>
            </w:pPr>
          </w:p>
        </w:tc>
      </w:tr>
      <w:tr w:rsidR="0052148D" w:rsidRPr="000B4AF2" w:rsidTr="00964319">
        <w:trPr>
          <w:cantSplit/>
          <w:trHeight w:val="2555"/>
        </w:trPr>
        <w:tc>
          <w:tcPr>
            <w:tcW w:w="8568" w:type="dxa"/>
            <w:gridSpan w:val="12"/>
            <w:vAlign w:val="center"/>
          </w:tcPr>
          <w:p w:rsidR="0052148D" w:rsidRPr="000B4AF2" w:rsidRDefault="0052148D" w:rsidP="00964319">
            <w:pPr>
              <w:spacing w:line="360" w:lineRule="auto"/>
              <w:ind w:firstLineChars="200" w:firstLine="480"/>
              <w:rPr>
                <w:rFonts w:ascii="宋体" w:hAnsi="宋体" w:cs="仿宋_GB2312"/>
              </w:rPr>
            </w:pPr>
          </w:p>
          <w:p w:rsidR="0052148D" w:rsidRPr="000B4AF2" w:rsidRDefault="0052148D" w:rsidP="00964319">
            <w:pPr>
              <w:spacing w:line="360" w:lineRule="auto"/>
              <w:ind w:firstLineChars="200" w:firstLine="480"/>
              <w:rPr>
                <w:rFonts w:ascii="宋体" w:hAnsi="宋体" w:cs="仿宋_GB2312"/>
              </w:rPr>
            </w:pPr>
          </w:p>
          <w:p w:rsidR="0052148D" w:rsidRPr="000B4AF2" w:rsidRDefault="0052148D" w:rsidP="00964319">
            <w:pPr>
              <w:spacing w:line="360" w:lineRule="auto"/>
              <w:ind w:firstLineChars="2400" w:firstLine="5760"/>
              <w:rPr>
                <w:rFonts w:ascii="宋体" w:hAnsi="宋体" w:cs="仿宋_GB2312"/>
              </w:rPr>
            </w:pPr>
            <w:r w:rsidRPr="000B4AF2">
              <w:rPr>
                <w:rFonts w:ascii="宋体" w:hAnsi="宋体" w:cs="仿宋_GB2312" w:hint="eastAsia"/>
              </w:rPr>
              <w:t>代理人</w:t>
            </w:r>
            <w:r w:rsidRPr="000B4AF2">
              <w:rPr>
                <w:rFonts w:ascii="宋体" w:hAnsi="宋体" w:cs="仿宋_GB2312"/>
              </w:rPr>
              <w:t>:(</w:t>
            </w:r>
            <w:r w:rsidRPr="000B4AF2">
              <w:rPr>
                <w:rFonts w:ascii="宋体" w:hAnsi="宋体" w:cs="仿宋_GB2312" w:hint="eastAsia"/>
              </w:rPr>
              <w:t>盖章</w:t>
            </w:r>
            <w:r w:rsidRPr="000B4AF2">
              <w:rPr>
                <w:rFonts w:ascii="宋体" w:hAnsi="宋体" w:cs="仿宋_GB2312"/>
              </w:rPr>
              <w:t>)</w:t>
            </w:r>
          </w:p>
        </w:tc>
      </w:tr>
    </w:tbl>
    <w:p w:rsidR="0052148D" w:rsidRPr="000B4AF2" w:rsidRDefault="0052148D" w:rsidP="0052148D">
      <w:pPr>
        <w:rPr>
          <w:rFonts w:ascii="宋体" w:hAnsi="宋体" w:cs="仿宋_GB2312"/>
        </w:rPr>
      </w:pPr>
    </w:p>
    <w:p w:rsidR="0052148D" w:rsidRPr="000B4AF2" w:rsidRDefault="0052148D" w:rsidP="0052148D">
      <w:pPr>
        <w:rPr>
          <w:rFonts w:ascii="宋体" w:hAnsi="宋体" w:cs="仿宋_GB2312"/>
        </w:rPr>
      </w:pPr>
      <w:r w:rsidRPr="000B4AF2">
        <w:rPr>
          <w:rFonts w:ascii="宋体" w:hAnsi="宋体" w:cs="仿宋_GB2312" w:hint="eastAsia"/>
        </w:rPr>
        <w:t>注：本表中承办人签名一栏必须由本人亲自签字。</w:t>
      </w:r>
    </w:p>
    <w:p w:rsidR="0052148D" w:rsidRPr="000B4AF2" w:rsidRDefault="0052148D">
      <w:pPr>
        <w:rPr>
          <w:rFonts w:ascii="Arial" w:hAnsi="Arial" w:cstheme="minorBidi"/>
          <w:kern w:val="2"/>
          <w:sz w:val="28"/>
          <w:szCs w:val="28"/>
        </w:rPr>
      </w:pPr>
      <w:r w:rsidRPr="000B4AF2">
        <w:rPr>
          <w:b/>
          <w:sz w:val="28"/>
          <w:szCs w:val="28"/>
        </w:rPr>
        <w:br w:type="page"/>
      </w:r>
    </w:p>
    <w:p w:rsidR="00F67D4A" w:rsidRPr="000B4AF2" w:rsidRDefault="00F67D4A" w:rsidP="007C6EB4">
      <w:pPr>
        <w:pStyle w:val="ab"/>
        <w:snapToGrid w:val="0"/>
        <w:spacing w:beforeLines="50" w:after="0" w:line="360" w:lineRule="auto"/>
        <w:jc w:val="both"/>
        <w:outlineLvl w:val="1"/>
        <w:rPr>
          <w:b w:val="0"/>
          <w:sz w:val="28"/>
          <w:szCs w:val="28"/>
        </w:rPr>
      </w:pPr>
      <w:r w:rsidRPr="000B4AF2">
        <w:rPr>
          <w:b w:val="0"/>
          <w:sz w:val="28"/>
          <w:szCs w:val="28"/>
        </w:rPr>
        <w:lastRenderedPageBreak/>
        <w:t>附件</w:t>
      </w:r>
      <w:r w:rsidR="0052148D" w:rsidRPr="000B4AF2">
        <w:rPr>
          <w:rFonts w:hint="eastAsia"/>
          <w:b w:val="0"/>
          <w:sz w:val="28"/>
          <w:szCs w:val="28"/>
        </w:rPr>
        <w:t>二</w:t>
      </w:r>
      <w:r w:rsidRPr="000B4AF2">
        <w:rPr>
          <w:rFonts w:ascii="Times New Roman" w:hAnsi="Times New Roman"/>
          <w:b w:val="0"/>
          <w:sz w:val="28"/>
          <w:szCs w:val="28"/>
        </w:rPr>
        <w:t>：</w:t>
      </w:r>
      <w:bookmarkEnd w:id="6"/>
      <w:bookmarkEnd w:id="7"/>
      <w:bookmarkEnd w:id="8"/>
      <w:bookmarkEnd w:id="9"/>
      <w:bookmarkEnd w:id="10"/>
      <w:bookmarkEnd w:id="11"/>
      <w:r w:rsidRPr="000B4AF2">
        <w:rPr>
          <w:rFonts w:hAnsi="宋体"/>
          <w:b w:val="0"/>
          <w:sz w:val="28"/>
          <w:szCs w:val="28"/>
        </w:rPr>
        <w:t xml:space="preserve"> </w:t>
      </w:r>
    </w:p>
    <w:p w:rsidR="00F67D4A" w:rsidRPr="000B4AF2" w:rsidRDefault="00F67D4A" w:rsidP="00F67D4A">
      <w:pPr>
        <w:spacing w:line="276" w:lineRule="auto"/>
        <w:ind w:firstLineChars="700" w:firstLine="3092"/>
        <w:rPr>
          <w:rFonts w:hAnsi="宋体"/>
          <w:b/>
          <w:sz w:val="44"/>
          <w:szCs w:val="44"/>
        </w:rPr>
      </w:pPr>
      <w:r w:rsidRPr="000B4AF2">
        <w:rPr>
          <w:rFonts w:hint="eastAsia"/>
          <w:b/>
          <w:sz w:val="44"/>
          <w:szCs w:val="44"/>
        </w:rPr>
        <w:t>廉政告知书</w:t>
      </w:r>
    </w:p>
    <w:p w:rsidR="00F67D4A" w:rsidRPr="000B4AF2" w:rsidRDefault="00F67D4A" w:rsidP="00F67D4A">
      <w:pPr>
        <w:spacing w:line="440" w:lineRule="exact"/>
        <w:ind w:firstLine="480"/>
        <w:rPr>
          <w:rFonts w:hAnsi="宋体"/>
          <w:szCs w:val="21"/>
        </w:rPr>
      </w:pPr>
      <w:r w:rsidRPr="000B4AF2">
        <w:rPr>
          <w:rFonts w:hAnsi="宋体" w:hint="eastAsia"/>
          <w:szCs w:val="21"/>
        </w:rPr>
        <w:t>为加强扬州泰州国际机场党风廉政建设，强化监督制约，贵单位在与扬州泰州国际机场进行业务联系时</w:t>
      </w:r>
    </w:p>
    <w:p w:rsidR="00F67D4A" w:rsidRPr="000B4AF2" w:rsidRDefault="00F67D4A" w:rsidP="00F67D4A">
      <w:pPr>
        <w:spacing w:line="440" w:lineRule="exact"/>
        <w:rPr>
          <w:rFonts w:hAnsi="宋体"/>
          <w:szCs w:val="21"/>
        </w:rPr>
      </w:pPr>
      <w:r w:rsidRPr="000B4AF2">
        <w:rPr>
          <w:rFonts w:hAnsi="宋体" w:hint="eastAsia"/>
          <w:szCs w:val="21"/>
        </w:rPr>
        <w:t>必须遵守如下廉政纪律：</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一、不得以任何形式向扬州泰州国际机场工作人员赠送或承诺赠送礼品、礼金、有价证券及其他支付凭证。</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二、不得为扬州泰州国际机场工作人员报销应由个人支付的任何费用。</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三、不得为或者承诺为扬州泰州国际机场工作人员购买或装修住房、婚丧嫁娶、配偶子女上学或工作安排以及出国（境）、旅游等提供方便。</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四、不得为机场工作人员安排有可能影响公正执行公务的宴请、健身、娱乐等活动。</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五、不得为扬州泰州国际机场工作人员及其亲友提供交通工具、通讯工具及高档办公用品等。</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六、不得通过非正常途径打探、获取扬州泰州国际机场招、投标，物资采购、工程建设计划等</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未公开信息。</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如有违反上述规定的，扬州泰州国际机场将立即终止与贵单位的业务联系，并有权禁止贵单位参与扬州泰州国际机场任何业务联系。任何单位及个人均有权举报，我们将对举报内容严格保密。</w:t>
      </w:r>
    </w:p>
    <w:p w:rsidR="00F67D4A" w:rsidRPr="000B4AF2" w:rsidRDefault="00F67D4A" w:rsidP="00F67D4A">
      <w:pPr>
        <w:spacing w:line="440" w:lineRule="exact"/>
        <w:ind w:firstLineChars="200" w:firstLine="480"/>
        <w:rPr>
          <w:rFonts w:hAnsi="宋体"/>
          <w:szCs w:val="21"/>
        </w:rPr>
      </w:pPr>
    </w:p>
    <w:p w:rsidR="00F67D4A" w:rsidRPr="000B4AF2" w:rsidRDefault="00F67D4A" w:rsidP="00F67D4A">
      <w:pPr>
        <w:spacing w:line="440" w:lineRule="exact"/>
        <w:ind w:firstLineChars="200" w:firstLine="480"/>
        <w:rPr>
          <w:rFonts w:hAnsi="宋体"/>
          <w:szCs w:val="21"/>
        </w:rPr>
      </w:pPr>
    </w:p>
    <w:p w:rsidR="00F67D4A" w:rsidRPr="000B4AF2" w:rsidRDefault="00F67D4A" w:rsidP="0052148D">
      <w:pPr>
        <w:rPr>
          <w:rFonts w:hAnsi="宋体"/>
          <w:szCs w:val="21"/>
        </w:rPr>
      </w:pPr>
      <w:r w:rsidRPr="000B4AF2">
        <w:rPr>
          <w:rFonts w:hAnsi="宋体"/>
          <w:szCs w:val="21"/>
        </w:rPr>
        <w:br w:type="page"/>
      </w:r>
      <w:bookmarkStart w:id="12" w:name="_Toc515438199"/>
    </w:p>
    <w:p w:rsidR="00F67D4A" w:rsidRPr="000B4AF2" w:rsidRDefault="00F67D4A" w:rsidP="007C6EB4">
      <w:pPr>
        <w:pStyle w:val="ab"/>
        <w:snapToGrid w:val="0"/>
        <w:spacing w:beforeLines="50" w:after="0" w:line="360" w:lineRule="auto"/>
        <w:jc w:val="both"/>
        <w:outlineLvl w:val="1"/>
        <w:rPr>
          <w:sz w:val="28"/>
          <w:szCs w:val="28"/>
        </w:rPr>
      </w:pPr>
      <w:r w:rsidRPr="000B4AF2">
        <w:rPr>
          <w:b w:val="0"/>
          <w:sz w:val="28"/>
          <w:szCs w:val="28"/>
        </w:rPr>
        <w:lastRenderedPageBreak/>
        <w:t>附件</w:t>
      </w:r>
      <w:r w:rsidR="0052148D" w:rsidRPr="000B4AF2">
        <w:rPr>
          <w:rFonts w:hint="eastAsia"/>
          <w:b w:val="0"/>
          <w:sz w:val="28"/>
          <w:szCs w:val="28"/>
        </w:rPr>
        <w:t>三</w:t>
      </w:r>
      <w:r w:rsidRPr="000B4AF2">
        <w:rPr>
          <w:rFonts w:ascii="Times New Roman" w:hAnsi="Times New Roman"/>
          <w:b w:val="0"/>
          <w:sz w:val="28"/>
          <w:szCs w:val="28"/>
        </w:rPr>
        <w:t>：</w:t>
      </w:r>
      <w:bookmarkEnd w:id="12"/>
      <w:r w:rsidRPr="000B4AF2">
        <w:rPr>
          <w:rFonts w:hint="eastAsia"/>
          <w:b w:val="0"/>
          <w:sz w:val="28"/>
          <w:szCs w:val="28"/>
        </w:rPr>
        <w:t xml:space="preserve"> </w:t>
      </w:r>
      <w:r w:rsidRPr="000B4AF2">
        <w:rPr>
          <w:rFonts w:hint="eastAsia"/>
          <w:sz w:val="28"/>
          <w:szCs w:val="28"/>
        </w:rPr>
        <w:t xml:space="preserve"> </w:t>
      </w:r>
    </w:p>
    <w:p w:rsidR="00F67D4A" w:rsidRPr="000B4AF2" w:rsidRDefault="00F67D4A" w:rsidP="00F67D4A">
      <w:pPr>
        <w:spacing w:line="276" w:lineRule="auto"/>
        <w:ind w:firstLineChars="700" w:firstLine="3092"/>
        <w:rPr>
          <w:sz w:val="44"/>
          <w:szCs w:val="44"/>
        </w:rPr>
      </w:pPr>
      <w:r w:rsidRPr="000B4AF2">
        <w:rPr>
          <w:rFonts w:hint="eastAsia"/>
          <w:b/>
          <w:sz w:val="44"/>
          <w:szCs w:val="44"/>
        </w:rPr>
        <w:t>廉政合同</w:t>
      </w:r>
    </w:p>
    <w:p w:rsidR="00F67D4A" w:rsidRPr="000B4AF2" w:rsidRDefault="00F67D4A" w:rsidP="00F67D4A">
      <w:pPr>
        <w:spacing w:line="440" w:lineRule="exact"/>
        <w:ind w:firstLine="480"/>
        <w:rPr>
          <w:rFonts w:hAnsi="宋体"/>
          <w:szCs w:val="21"/>
        </w:rPr>
      </w:pPr>
      <w:r w:rsidRPr="000B4AF2">
        <w:rPr>
          <w:rFonts w:hAnsi="宋体" w:hint="eastAsia"/>
          <w:szCs w:val="21"/>
        </w:rPr>
        <w:t>项目名称：</w:t>
      </w:r>
      <w:r w:rsidRPr="000B4AF2">
        <w:rPr>
          <w:rFonts w:hAnsi="宋体"/>
          <w:szCs w:val="21"/>
          <w:u w:val="single"/>
        </w:rPr>
        <w:t xml:space="preserve">                          </w:t>
      </w:r>
    </w:p>
    <w:p w:rsidR="00F67D4A" w:rsidRPr="000B4AF2" w:rsidRDefault="00F67D4A" w:rsidP="00F67D4A">
      <w:pPr>
        <w:spacing w:line="440" w:lineRule="exact"/>
        <w:ind w:firstLine="480"/>
        <w:rPr>
          <w:rFonts w:hAnsi="宋体"/>
          <w:szCs w:val="21"/>
        </w:rPr>
      </w:pPr>
      <w:r w:rsidRPr="000B4AF2">
        <w:rPr>
          <w:rFonts w:hAnsi="宋体" w:hint="eastAsia"/>
          <w:szCs w:val="21"/>
        </w:rPr>
        <w:t>项目单位：</w:t>
      </w:r>
      <w:r w:rsidRPr="000B4AF2">
        <w:rPr>
          <w:rFonts w:hAnsi="宋体"/>
          <w:szCs w:val="21"/>
          <w:u w:val="single"/>
        </w:rPr>
        <w:t xml:space="preserve">                           </w:t>
      </w:r>
      <w:r w:rsidRPr="000B4AF2">
        <w:rPr>
          <w:rFonts w:hAnsi="宋体" w:hint="eastAsia"/>
          <w:szCs w:val="21"/>
        </w:rPr>
        <w:t>（以下称委托人）</w:t>
      </w:r>
    </w:p>
    <w:p w:rsidR="00F67D4A" w:rsidRPr="000B4AF2" w:rsidRDefault="00F67D4A" w:rsidP="00F67D4A">
      <w:pPr>
        <w:spacing w:line="440" w:lineRule="exact"/>
        <w:ind w:firstLine="480"/>
        <w:rPr>
          <w:rFonts w:hAnsi="宋体"/>
          <w:szCs w:val="21"/>
        </w:rPr>
      </w:pPr>
      <w:r w:rsidRPr="000B4AF2">
        <w:rPr>
          <w:rFonts w:hAnsi="宋体" w:hint="eastAsia"/>
          <w:szCs w:val="21"/>
        </w:rPr>
        <w:t>中标单位：</w:t>
      </w:r>
      <w:r w:rsidRPr="000B4AF2">
        <w:rPr>
          <w:rFonts w:hAnsi="宋体"/>
          <w:szCs w:val="21"/>
          <w:u w:val="single"/>
        </w:rPr>
        <w:t xml:space="preserve">                           </w:t>
      </w:r>
      <w:r w:rsidRPr="000B4AF2">
        <w:rPr>
          <w:rFonts w:hAnsi="宋体" w:hint="eastAsia"/>
          <w:szCs w:val="21"/>
        </w:rPr>
        <w:t>（以下称服务人</w:t>
      </w:r>
      <w:r w:rsidRPr="000B4AF2">
        <w:rPr>
          <w:rFonts w:hAnsi="宋体"/>
          <w:szCs w:val="21"/>
        </w:rPr>
        <w:t>)</w:t>
      </w:r>
    </w:p>
    <w:p w:rsidR="00F67D4A" w:rsidRPr="000B4AF2" w:rsidRDefault="00F67D4A" w:rsidP="00F67D4A">
      <w:pPr>
        <w:spacing w:line="440" w:lineRule="exact"/>
        <w:ind w:firstLine="480"/>
        <w:rPr>
          <w:rFonts w:hAnsi="宋体"/>
          <w:bCs/>
          <w:szCs w:val="21"/>
        </w:rPr>
      </w:pPr>
    </w:p>
    <w:p w:rsidR="00F67D4A" w:rsidRPr="000B4AF2" w:rsidRDefault="00F67D4A" w:rsidP="00F67D4A">
      <w:pPr>
        <w:spacing w:line="440" w:lineRule="exact"/>
        <w:ind w:firstLine="480"/>
        <w:rPr>
          <w:rFonts w:hAnsi="宋体"/>
          <w:szCs w:val="21"/>
        </w:rPr>
      </w:pPr>
      <w:r w:rsidRPr="000B4AF2">
        <w:rPr>
          <w:rFonts w:hAnsi="宋体" w:hint="eastAsia"/>
          <w:szCs w:val="21"/>
        </w:rPr>
        <w:t>根据国家有关法律法规以及中纪委、江苏省纪委党风廉政建设有关规定，为做好合同项目的廉政建设，预防和制止违纪违法行为，保证资金安全和有效使用，经双方协商一致，订立本合同。</w:t>
      </w:r>
    </w:p>
    <w:p w:rsidR="00F67D4A" w:rsidRPr="000B4AF2" w:rsidRDefault="00F67D4A" w:rsidP="00F67D4A">
      <w:pPr>
        <w:spacing w:line="440" w:lineRule="exact"/>
        <w:ind w:firstLine="480"/>
        <w:rPr>
          <w:rFonts w:hAnsi="宋体"/>
          <w:szCs w:val="21"/>
        </w:rPr>
      </w:pPr>
      <w:r w:rsidRPr="000B4AF2">
        <w:rPr>
          <w:rFonts w:hAnsi="宋体" w:hint="eastAsia"/>
          <w:szCs w:val="21"/>
        </w:rPr>
        <w:t>一、委托人工作人员不得参加服务人的宴请、健身、娱乐等高消费活动；不得索取和接受服务人赠送的礼品、礼金、贵重物品和各种有价证券、信用卡及其他支付凭证；不得索取和接受服务人任何好处费及项目回扣；不得向服务人报销应由委托人支付的任何费用；不得借用、租用服务人的交通工具、通讯工具等；不得参加服务人组织的有可能影响公正履行合同的任何祝贺庆典活动。</w:t>
      </w:r>
    </w:p>
    <w:p w:rsidR="00F67D4A" w:rsidRPr="000B4AF2" w:rsidRDefault="00F67D4A" w:rsidP="00F67D4A">
      <w:pPr>
        <w:spacing w:line="440" w:lineRule="exact"/>
        <w:ind w:firstLine="480"/>
        <w:rPr>
          <w:rFonts w:hAnsi="宋体"/>
          <w:szCs w:val="21"/>
        </w:rPr>
      </w:pPr>
      <w:r w:rsidRPr="000B4AF2">
        <w:rPr>
          <w:rFonts w:hAnsi="宋体" w:hint="eastAsia"/>
          <w:szCs w:val="21"/>
        </w:rPr>
        <w:t>二、委托人工作人员的配偶、子女及亲属，不得承包或从事与项目有关的材料供应、工程分包、工程监理、工程装璜和装修、组织提供劳务等活动；不得向服务人推荐分包单位；不得要求服务人购买合同规定外的材料和设备。</w:t>
      </w:r>
    </w:p>
    <w:p w:rsidR="00F67D4A" w:rsidRPr="000B4AF2" w:rsidRDefault="00F67D4A" w:rsidP="00F67D4A">
      <w:pPr>
        <w:spacing w:line="440" w:lineRule="exact"/>
        <w:ind w:firstLine="480"/>
        <w:rPr>
          <w:rFonts w:hAnsi="宋体"/>
          <w:szCs w:val="21"/>
        </w:rPr>
      </w:pPr>
      <w:r w:rsidRPr="000B4AF2">
        <w:rPr>
          <w:rFonts w:hAnsi="宋体" w:hint="eastAsia"/>
          <w:szCs w:val="21"/>
        </w:rPr>
        <w:t>三、委托人工作人员如有违反第一、二两条规定，经服务人或其他线索检举，被纪检监察组织核实认定的，按照管理权限，依据有关规定给予（索贿方单位或个人）党纪、政纪或组织处理；涉嫌犯罪的，移交司法机关追究刑事责任。</w:t>
      </w:r>
    </w:p>
    <w:p w:rsidR="00F67D4A" w:rsidRPr="000B4AF2" w:rsidRDefault="00F67D4A" w:rsidP="00F67D4A">
      <w:pPr>
        <w:spacing w:line="440" w:lineRule="exact"/>
        <w:ind w:firstLine="480"/>
        <w:rPr>
          <w:rFonts w:hAnsi="宋体"/>
          <w:szCs w:val="21"/>
        </w:rPr>
      </w:pPr>
      <w:r w:rsidRPr="000B4AF2">
        <w:rPr>
          <w:rFonts w:hAnsi="宋体" w:hint="eastAsia"/>
          <w:szCs w:val="21"/>
        </w:rPr>
        <w:t>四、服务人不得以任何形式邀请委托人人员、中介方人员，吃、玩或赠送礼品、礼金、各种有价证券、信用卡及其他支付凭证或贵重物品；服务人不得以咨询费、劳务费等名义支付委托人人员、中介方人员回扣或变相回扣；不得为委托人、中介方报销应由单位或个人承担的任何费用。</w:t>
      </w:r>
    </w:p>
    <w:p w:rsidR="00F67D4A" w:rsidRPr="000B4AF2" w:rsidRDefault="00F67D4A" w:rsidP="00F67D4A">
      <w:pPr>
        <w:spacing w:line="440" w:lineRule="exact"/>
        <w:ind w:firstLine="480"/>
        <w:rPr>
          <w:rFonts w:hAnsi="宋体"/>
          <w:szCs w:val="21"/>
        </w:rPr>
      </w:pPr>
      <w:r w:rsidRPr="000B4AF2">
        <w:rPr>
          <w:rFonts w:hAnsi="宋体" w:hint="eastAsia"/>
          <w:szCs w:val="21"/>
        </w:rPr>
        <w:t>五、服务人如有违反第四条规定的，由有关行政主管部门对服务人给予扣减应付合同金额的</w:t>
      </w:r>
      <w:r w:rsidRPr="000B4AF2">
        <w:rPr>
          <w:rFonts w:hAnsi="宋体"/>
          <w:szCs w:val="21"/>
        </w:rPr>
        <w:t>3%-5%</w:t>
      </w:r>
      <w:r w:rsidRPr="000B4AF2">
        <w:rPr>
          <w:rFonts w:hAnsi="宋体" w:hint="eastAsia"/>
          <w:szCs w:val="21"/>
        </w:rPr>
        <w:t>。</w:t>
      </w:r>
    </w:p>
    <w:p w:rsidR="00F67D4A" w:rsidRPr="000B4AF2" w:rsidRDefault="00F67D4A" w:rsidP="00F67D4A">
      <w:pPr>
        <w:spacing w:line="440" w:lineRule="exact"/>
        <w:ind w:firstLine="480"/>
        <w:rPr>
          <w:rFonts w:hAnsi="宋体"/>
          <w:szCs w:val="21"/>
        </w:rPr>
      </w:pPr>
      <w:r w:rsidRPr="000B4AF2">
        <w:rPr>
          <w:rFonts w:hAnsi="宋体" w:hint="eastAsia"/>
          <w:szCs w:val="21"/>
        </w:rPr>
        <w:t>六、服务人在项目实施过程中贿赂委托人人员，被相关纪检监察组织或司法机关立案查处的，委托人有权立即中止项目合同，由此给委托人所造成的损失以及发生的一切费用均由服务人承担。</w:t>
      </w:r>
    </w:p>
    <w:p w:rsidR="00F67D4A" w:rsidRPr="000B4AF2" w:rsidRDefault="00F67D4A" w:rsidP="00F67D4A">
      <w:pPr>
        <w:spacing w:line="440" w:lineRule="exact"/>
        <w:ind w:firstLine="480"/>
        <w:rPr>
          <w:rFonts w:hAnsi="宋体"/>
          <w:szCs w:val="21"/>
        </w:rPr>
      </w:pPr>
      <w:r w:rsidRPr="000B4AF2">
        <w:rPr>
          <w:rFonts w:hAnsi="宋体" w:hint="eastAsia"/>
          <w:szCs w:val="21"/>
        </w:rPr>
        <w:lastRenderedPageBreak/>
        <w:t>七、凡是未按规定签订《廉政合同》，属工程建设项目的不得办理工程建设项目施工许可证等相关手续，不得擅自同意或者进行施工（勘察、设计、监理），属非工程建设项目的一律不得组织实施。违者将由纪检监察组织根据管理权限追究党纪政纪责任，由有关行政主管部门依照有关法律法规进行处罚。</w:t>
      </w:r>
    </w:p>
    <w:p w:rsidR="00F67D4A" w:rsidRPr="000B4AF2" w:rsidRDefault="00F67D4A" w:rsidP="00F67D4A">
      <w:pPr>
        <w:spacing w:line="440" w:lineRule="exact"/>
        <w:ind w:firstLine="480"/>
        <w:rPr>
          <w:rFonts w:hAnsi="宋体"/>
          <w:szCs w:val="21"/>
        </w:rPr>
      </w:pPr>
      <w:r w:rsidRPr="000B4AF2">
        <w:rPr>
          <w:rFonts w:hAnsi="宋体" w:hint="eastAsia"/>
          <w:szCs w:val="21"/>
        </w:rPr>
        <w:t>八、委托人和服务人双方单位应严格履行本合同规定内容，发现对方在业务活动中有违反廉政建设规定的行为倾向时，应及时给予提醒和纠正。双方上级主管部门、纪检监察组织有权对本合同签订、执行情况进行定期不定期的检查。</w:t>
      </w:r>
    </w:p>
    <w:p w:rsidR="00F67D4A" w:rsidRPr="000B4AF2" w:rsidRDefault="00F67D4A" w:rsidP="00F67D4A">
      <w:pPr>
        <w:spacing w:line="440" w:lineRule="exact"/>
        <w:ind w:firstLine="480"/>
        <w:rPr>
          <w:rFonts w:hAnsi="宋体"/>
          <w:szCs w:val="21"/>
        </w:rPr>
      </w:pPr>
      <w:r w:rsidRPr="000B4AF2">
        <w:rPr>
          <w:rFonts w:hAnsi="宋体" w:hint="eastAsia"/>
          <w:szCs w:val="21"/>
        </w:rPr>
        <w:t>九、本合同为项目合同的附件，与项目合同具有同等法律效力。</w:t>
      </w:r>
    </w:p>
    <w:p w:rsidR="00F67D4A" w:rsidRPr="000B4AF2" w:rsidRDefault="00F67D4A" w:rsidP="00F67D4A">
      <w:pPr>
        <w:spacing w:line="440" w:lineRule="exact"/>
        <w:ind w:firstLine="480"/>
        <w:rPr>
          <w:rFonts w:hAnsi="宋体"/>
          <w:szCs w:val="21"/>
        </w:rPr>
      </w:pPr>
      <w:r w:rsidRPr="000B4AF2">
        <w:rPr>
          <w:rFonts w:hAnsi="宋体" w:hint="eastAsia"/>
          <w:szCs w:val="21"/>
        </w:rPr>
        <w:t>十、本合同自双方签字并经纪检监察组织监证后立即生效。</w:t>
      </w:r>
    </w:p>
    <w:p w:rsidR="00F67D4A" w:rsidRPr="000B4AF2" w:rsidRDefault="00F67D4A" w:rsidP="00F67D4A">
      <w:pPr>
        <w:spacing w:line="440" w:lineRule="exact"/>
        <w:ind w:firstLine="480"/>
        <w:rPr>
          <w:rFonts w:hAnsi="宋体"/>
          <w:szCs w:val="21"/>
        </w:rPr>
      </w:pPr>
      <w:r w:rsidRPr="000B4AF2">
        <w:rPr>
          <w:rFonts w:hAnsi="宋体" w:hint="eastAsia"/>
          <w:szCs w:val="21"/>
        </w:rPr>
        <w:t>十一、本合同一式三份：委托人和服务人双方各一份，有关纪检监察组织一份。</w:t>
      </w:r>
    </w:p>
    <w:p w:rsidR="00F67D4A" w:rsidRPr="000B4AF2" w:rsidRDefault="00F67D4A" w:rsidP="00F67D4A">
      <w:pPr>
        <w:spacing w:line="440" w:lineRule="exact"/>
        <w:ind w:firstLine="480"/>
        <w:rPr>
          <w:rFonts w:hAnsi="宋体"/>
          <w:szCs w:val="21"/>
        </w:rPr>
      </w:pPr>
      <w:r w:rsidRPr="000B4AF2">
        <w:rPr>
          <w:rFonts w:hAnsi="宋体" w:hint="eastAsia"/>
          <w:szCs w:val="21"/>
        </w:rPr>
        <w:t>委托人单位（公章）：</w:t>
      </w:r>
      <w:r w:rsidRPr="000B4AF2">
        <w:rPr>
          <w:rFonts w:hAnsi="宋体"/>
          <w:szCs w:val="21"/>
        </w:rPr>
        <w:t xml:space="preserve">             </w:t>
      </w:r>
      <w:r w:rsidRPr="000B4AF2">
        <w:rPr>
          <w:rFonts w:hAnsi="宋体" w:hint="eastAsia"/>
          <w:szCs w:val="21"/>
        </w:rPr>
        <w:t>服务人单位：（公章）</w:t>
      </w:r>
    </w:p>
    <w:p w:rsidR="00F67D4A" w:rsidRPr="000B4AF2" w:rsidRDefault="00F67D4A" w:rsidP="00F67D4A">
      <w:pPr>
        <w:spacing w:line="440" w:lineRule="exact"/>
        <w:ind w:firstLine="480"/>
        <w:rPr>
          <w:rFonts w:hAnsi="宋体"/>
          <w:szCs w:val="21"/>
        </w:rPr>
      </w:pPr>
      <w:r w:rsidRPr="000B4AF2">
        <w:rPr>
          <w:rFonts w:hAnsi="宋体" w:hint="eastAsia"/>
          <w:szCs w:val="21"/>
        </w:rPr>
        <w:t>委托人单位法定代表人</w:t>
      </w:r>
      <w:r w:rsidRPr="000B4AF2">
        <w:rPr>
          <w:rFonts w:hAnsi="宋体"/>
          <w:szCs w:val="21"/>
        </w:rPr>
        <w:t xml:space="preserve"> </w:t>
      </w:r>
      <w:r w:rsidRPr="000B4AF2">
        <w:rPr>
          <w:rFonts w:hAnsi="宋体" w:hint="eastAsia"/>
          <w:szCs w:val="21"/>
        </w:rPr>
        <w:t>：</w:t>
      </w:r>
      <w:r w:rsidRPr="000B4AF2">
        <w:rPr>
          <w:rFonts w:hAnsi="宋体"/>
          <w:szCs w:val="21"/>
        </w:rPr>
        <w:t xml:space="preserve">                     </w:t>
      </w:r>
      <w:r w:rsidRPr="000B4AF2">
        <w:rPr>
          <w:rFonts w:hAnsi="宋体" w:hint="eastAsia"/>
          <w:szCs w:val="21"/>
        </w:rPr>
        <w:t>服务人单位法定代表人：</w:t>
      </w:r>
    </w:p>
    <w:p w:rsidR="00F67D4A" w:rsidRPr="000B4AF2" w:rsidRDefault="00F67D4A" w:rsidP="00F67D4A">
      <w:pPr>
        <w:spacing w:line="440" w:lineRule="exact"/>
        <w:ind w:firstLine="480"/>
        <w:rPr>
          <w:rFonts w:hAnsi="宋体"/>
          <w:szCs w:val="21"/>
        </w:rPr>
      </w:pPr>
      <w:r w:rsidRPr="000B4AF2">
        <w:rPr>
          <w:rFonts w:hAnsi="宋体" w:hint="eastAsia"/>
          <w:szCs w:val="21"/>
        </w:rPr>
        <w:t>（或授权委托人）：</w:t>
      </w:r>
      <w:r w:rsidRPr="000B4AF2">
        <w:rPr>
          <w:rFonts w:hAnsi="宋体"/>
          <w:szCs w:val="21"/>
        </w:rPr>
        <w:t xml:space="preserve">                        </w:t>
      </w:r>
      <w:r w:rsidRPr="000B4AF2">
        <w:rPr>
          <w:rFonts w:hAnsi="宋体" w:hint="eastAsia"/>
          <w:szCs w:val="21"/>
        </w:rPr>
        <w:t>（或授权委托人）</w:t>
      </w:r>
      <w:r w:rsidRPr="000B4AF2">
        <w:rPr>
          <w:rFonts w:hAnsi="宋体"/>
          <w:szCs w:val="21"/>
        </w:rPr>
        <w:t>:</w:t>
      </w:r>
    </w:p>
    <w:p w:rsidR="00F67D4A" w:rsidRPr="000B4AF2" w:rsidRDefault="00F67D4A" w:rsidP="00F67D4A">
      <w:pPr>
        <w:spacing w:line="440" w:lineRule="exact"/>
        <w:ind w:firstLineChars="200" w:firstLine="480"/>
        <w:rPr>
          <w:rFonts w:hAnsi="宋体"/>
          <w:szCs w:val="21"/>
        </w:rPr>
      </w:pPr>
      <w:r w:rsidRPr="000B4AF2">
        <w:rPr>
          <w:rFonts w:hAnsi="宋体" w:hint="eastAsia"/>
          <w:szCs w:val="21"/>
        </w:rPr>
        <w:t>地址：</w:t>
      </w:r>
      <w:r w:rsidRPr="000B4AF2">
        <w:rPr>
          <w:rFonts w:hAnsi="宋体"/>
          <w:szCs w:val="21"/>
        </w:rPr>
        <w:t xml:space="preserve">                                    </w:t>
      </w:r>
      <w:r w:rsidRPr="000B4AF2">
        <w:rPr>
          <w:rFonts w:hAnsi="宋体" w:hint="eastAsia"/>
          <w:szCs w:val="21"/>
        </w:rPr>
        <w:t>地址：</w:t>
      </w:r>
    </w:p>
    <w:p w:rsidR="00F67D4A" w:rsidRPr="000B4AF2" w:rsidRDefault="00F67D4A" w:rsidP="00F67D4A">
      <w:pPr>
        <w:spacing w:line="440" w:lineRule="exact"/>
        <w:ind w:firstLine="480"/>
        <w:rPr>
          <w:rFonts w:hAnsi="宋体"/>
          <w:szCs w:val="21"/>
        </w:rPr>
      </w:pPr>
      <w:r w:rsidRPr="000B4AF2">
        <w:rPr>
          <w:rFonts w:hAnsi="宋体" w:hint="eastAsia"/>
          <w:szCs w:val="21"/>
        </w:rPr>
        <w:t>电话：</w:t>
      </w:r>
      <w:r w:rsidRPr="000B4AF2">
        <w:rPr>
          <w:rFonts w:hAnsi="宋体"/>
          <w:szCs w:val="21"/>
        </w:rPr>
        <w:t xml:space="preserve">                                    </w:t>
      </w:r>
      <w:r w:rsidRPr="000B4AF2">
        <w:rPr>
          <w:rFonts w:hAnsi="宋体" w:hint="eastAsia"/>
          <w:szCs w:val="21"/>
        </w:rPr>
        <w:t>电话：</w:t>
      </w:r>
    </w:p>
    <w:p w:rsidR="00F67D4A" w:rsidRPr="000B4AF2" w:rsidRDefault="00F67D4A" w:rsidP="00F67D4A">
      <w:pPr>
        <w:spacing w:line="440" w:lineRule="exact"/>
        <w:ind w:firstLine="480"/>
        <w:rPr>
          <w:rFonts w:hAnsi="宋体"/>
          <w:szCs w:val="21"/>
        </w:rPr>
      </w:pPr>
      <w:bookmarkStart w:id="13" w:name="_GoBack"/>
      <w:bookmarkEnd w:id="13"/>
      <w:r w:rsidRPr="000B4AF2">
        <w:rPr>
          <w:rFonts w:hAnsi="宋体" w:hint="eastAsia"/>
          <w:szCs w:val="21"/>
        </w:rPr>
        <w:t>年</w:t>
      </w:r>
      <w:r w:rsidRPr="000B4AF2">
        <w:rPr>
          <w:rFonts w:hAnsi="宋体"/>
          <w:szCs w:val="21"/>
        </w:rPr>
        <w:t xml:space="preserve">   </w:t>
      </w:r>
      <w:r w:rsidRPr="000B4AF2">
        <w:rPr>
          <w:rFonts w:hAnsi="宋体" w:hint="eastAsia"/>
          <w:szCs w:val="21"/>
        </w:rPr>
        <w:t>月</w:t>
      </w:r>
      <w:r w:rsidRPr="000B4AF2">
        <w:rPr>
          <w:rFonts w:hAnsi="宋体"/>
          <w:szCs w:val="21"/>
        </w:rPr>
        <w:t xml:space="preserve">   </w:t>
      </w:r>
      <w:r w:rsidRPr="000B4AF2">
        <w:rPr>
          <w:rFonts w:hAnsi="宋体" w:hint="eastAsia"/>
          <w:szCs w:val="21"/>
        </w:rPr>
        <w:t>日</w:t>
      </w:r>
      <w:r w:rsidRPr="000B4AF2">
        <w:rPr>
          <w:rFonts w:hAnsi="宋体"/>
          <w:szCs w:val="21"/>
        </w:rPr>
        <w:t xml:space="preserve">                               </w:t>
      </w:r>
      <w:r w:rsidRPr="000B4AF2">
        <w:rPr>
          <w:rFonts w:hAnsi="宋体" w:hint="eastAsia"/>
          <w:szCs w:val="21"/>
        </w:rPr>
        <w:t>年</w:t>
      </w:r>
      <w:r w:rsidRPr="000B4AF2">
        <w:rPr>
          <w:rFonts w:hAnsi="宋体"/>
          <w:szCs w:val="21"/>
        </w:rPr>
        <w:t xml:space="preserve">   </w:t>
      </w:r>
      <w:r w:rsidRPr="000B4AF2">
        <w:rPr>
          <w:rFonts w:hAnsi="宋体" w:hint="eastAsia"/>
          <w:szCs w:val="21"/>
        </w:rPr>
        <w:t>月</w:t>
      </w:r>
      <w:r w:rsidRPr="000B4AF2">
        <w:rPr>
          <w:rFonts w:hAnsi="宋体"/>
          <w:szCs w:val="21"/>
        </w:rPr>
        <w:t xml:space="preserve">   </w:t>
      </w:r>
      <w:r w:rsidRPr="000B4AF2">
        <w:rPr>
          <w:rFonts w:hAnsi="宋体" w:hint="eastAsia"/>
          <w:szCs w:val="21"/>
        </w:rPr>
        <w:t>日</w:t>
      </w:r>
    </w:p>
    <w:p w:rsidR="00F67D4A" w:rsidRPr="000B4AF2" w:rsidRDefault="00F67D4A" w:rsidP="00F67D4A">
      <w:pPr>
        <w:spacing w:line="360" w:lineRule="auto"/>
        <w:rPr>
          <w:rFonts w:ascii="宋体" w:hAnsi="宋体" w:cs="仿宋_GB2312"/>
        </w:rPr>
        <w:sectPr w:rsidR="00F67D4A" w:rsidRPr="000B4AF2" w:rsidSect="00F67D4A">
          <w:pgSz w:w="11906" w:h="16838"/>
          <w:pgMar w:top="1440" w:right="1406" w:bottom="1440" w:left="1797" w:header="851" w:footer="992" w:gutter="0"/>
          <w:cols w:space="720"/>
          <w:titlePg/>
          <w:docGrid w:linePitch="312"/>
        </w:sectPr>
      </w:pPr>
    </w:p>
    <w:p w:rsidR="00F67D4A" w:rsidRPr="000B4AF2" w:rsidRDefault="00F67D4A" w:rsidP="00F67D4A">
      <w:pPr>
        <w:spacing w:line="360" w:lineRule="auto"/>
        <w:rPr>
          <w:rFonts w:ascii="宋体" w:hAnsi="宋体" w:cs="仿宋_GB2312"/>
        </w:rPr>
        <w:sectPr w:rsidR="00F67D4A" w:rsidRPr="000B4AF2" w:rsidSect="0096431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pPr>
    </w:p>
    <w:p w:rsidR="00F67D4A" w:rsidRPr="000B4AF2" w:rsidRDefault="00F67D4A" w:rsidP="00F67D4A">
      <w:pPr>
        <w:spacing w:line="360" w:lineRule="auto"/>
        <w:rPr>
          <w:rFonts w:ascii="宋体" w:hAnsi="宋体" w:cs="仿宋_GB2312"/>
        </w:rPr>
      </w:pPr>
      <w:r w:rsidRPr="000B4AF2">
        <w:rPr>
          <w:rFonts w:ascii="宋体" w:hAnsi="宋体" w:cs="仿宋_GB2312" w:hint="eastAsia"/>
        </w:rPr>
        <w:lastRenderedPageBreak/>
        <w:t>附件二</w:t>
      </w:r>
    </w:p>
    <w:p w:rsidR="00F67D4A" w:rsidRPr="000B4AF2" w:rsidRDefault="00F67D4A" w:rsidP="00F67D4A">
      <w:pPr>
        <w:pStyle w:val="10"/>
        <w:spacing w:line="336" w:lineRule="auto"/>
        <w:jc w:val="center"/>
        <w:rPr>
          <w:rFonts w:hAnsi="宋体" w:cs="仿宋_GB2312"/>
          <w:sz w:val="28"/>
          <w:szCs w:val="28"/>
        </w:rPr>
      </w:pPr>
      <w:r w:rsidRPr="000B4AF2">
        <w:rPr>
          <w:rFonts w:hAnsi="宋体" w:cs="仿宋_GB2312" w:hint="eastAsia"/>
          <w:sz w:val="28"/>
          <w:szCs w:val="28"/>
        </w:rPr>
        <w:t>建设工程招标代理授权委托书</w:t>
      </w:r>
    </w:p>
    <w:p w:rsidR="00F67D4A" w:rsidRPr="000B4AF2" w:rsidRDefault="00F67D4A" w:rsidP="00F67D4A">
      <w:pPr>
        <w:pStyle w:val="10"/>
        <w:spacing w:line="336" w:lineRule="auto"/>
        <w:ind w:firstLineChars="200" w:firstLine="480"/>
        <w:rPr>
          <w:rFonts w:hAnsi="宋体"/>
          <w:sz w:val="24"/>
          <w:szCs w:val="24"/>
        </w:rPr>
      </w:pPr>
      <w:r w:rsidRPr="000B4AF2">
        <w:rPr>
          <w:rFonts w:hAnsi="宋体" w:cs="仿宋_GB2312" w:hint="eastAsia"/>
          <w:sz w:val="24"/>
          <w:szCs w:val="24"/>
          <w:u w:val="single"/>
        </w:rPr>
        <w:t>张贵联</w:t>
      </w:r>
      <w:r w:rsidRPr="000B4AF2">
        <w:rPr>
          <w:rFonts w:hAnsi="宋体" w:cs="仿宋_GB2312" w:hint="eastAsia"/>
          <w:sz w:val="24"/>
          <w:szCs w:val="24"/>
        </w:rPr>
        <w:t>系</w:t>
      </w:r>
      <w:r w:rsidRPr="000B4AF2">
        <w:rPr>
          <w:rFonts w:hAnsi="宋体" w:cs="仿宋_GB2312" w:hint="eastAsia"/>
          <w:sz w:val="24"/>
          <w:szCs w:val="24"/>
          <w:u w:val="single"/>
        </w:rPr>
        <w:t>扬州泰州国际机场投资建设有限责任公司</w:t>
      </w:r>
      <w:r w:rsidRPr="000B4AF2">
        <w:rPr>
          <w:rFonts w:hAnsi="宋体" w:cs="仿宋_GB2312" w:hint="eastAsia"/>
          <w:sz w:val="24"/>
          <w:szCs w:val="24"/>
        </w:rPr>
        <w:t>的法定代表人,现授权委托</w:t>
      </w:r>
      <w:r w:rsidRPr="000B4AF2">
        <w:rPr>
          <w:rFonts w:hAnsi="宋体" w:cs="仿宋_GB2312" w:hint="eastAsia"/>
          <w:sz w:val="24"/>
          <w:szCs w:val="24"/>
          <w:u w:val="single"/>
        </w:rPr>
        <w:t xml:space="preserve"> </w:t>
      </w:r>
      <w:r w:rsidRPr="000B4AF2">
        <w:rPr>
          <w:rFonts w:hAnsi="宋体" w:cs="仿宋_GB2312"/>
          <w:sz w:val="24"/>
          <w:szCs w:val="24"/>
          <w:u w:val="single"/>
        </w:rPr>
        <w:t xml:space="preserve">   </w:t>
      </w:r>
      <w:r w:rsidRPr="000B4AF2">
        <w:rPr>
          <w:rFonts w:hAnsi="宋体" w:cs="仿宋_GB2312" w:hint="eastAsia"/>
          <w:sz w:val="24"/>
          <w:szCs w:val="24"/>
        </w:rPr>
        <w:t>为</w:t>
      </w:r>
      <w:r w:rsidRPr="000B4AF2">
        <w:rPr>
          <w:rFonts w:hAnsi="宋体" w:cs="仿宋_GB2312" w:hint="eastAsia"/>
          <w:sz w:val="24"/>
          <w:szCs w:val="24"/>
          <w:u w:val="single"/>
        </w:rPr>
        <w:t xml:space="preserve">扬州泰州国际机场投资建设有限责任公司2019-2021年度招标项目 </w:t>
      </w:r>
      <w:r w:rsidRPr="000B4AF2">
        <w:rPr>
          <w:rFonts w:hAnsi="宋体" w:cs="仿宋_GB2312"/>
          <w:sz w:val="24"/>
          <w:szCs w:val="24"/>
          <w:u w:val="single"/>
        </w:rPr>
        <w:t xml:space="preserve">    </w:t>
      </w:r>
      <w:r w:rsidRPr="000B4AF2">
        <w:rPr>
          <w:rFonts w:hAnsi="宋体" w:cs="仿宋_GB2312" w:hint="eastAsia"/>
          <w:sz w:val="24"/>
          <w:szCs w:val="24"/>
          <w:u w:val="single"/>
        </w:rPr>
        <w:t>标段</w:t>
      </w:r>
      <w:r w:rsidRPr="000B4AF2">
        <w:rPr>
          <w:rFonts w:hAnsi="宋体" w:cs="仿宋_GB2312" w:hint="eastAsia"/>
          <w:sz w:val="24"/>
          <w:szCs w:val="24"/>
        </w:rPr>
        <w:t>的代理人,以招标人的名义办理以下事项（有委托的在□中打√，无委托的在□中打×）：</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代拟发包方案；</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发布招标公告（发出投标邀请书）；</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编制资格预审文件；</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组织接收投标申请人报名；</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审查潜在投标人资格，确定潜在投标人；</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审查潜在投标人资格，确定潜在投标人；</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编制招标文件；</w:t>
      </w:r>
    </w:p>
    <w:p w:rsidR="00F67D4A" w:rsidRPr="000B4AF2" w:rsidRDefault="0052148D" w:rsidP="00F67D4A">
      <w:pPr>
        <w:spacing w:line="336" w:lineRule="auto"/>
        <w:ind w:firstLineChars="400" w:firstLine="960"/>
        <w:rPr>
          <w:rFonts w:ascii="宋体" w:hAnsi="宋体" w:cs="仿宋_GB2312"/>
        </w:rPr>
      </w:pPr>
      <w:r w:rsidRPr="000B4AF2">
        <w:rPr>
          <w:rFonts w:hAnsi="宋体" w:cs="仿宋_GB2312" w:hint="eastAsia"/>
        </w:rPr>
        <w:t>√</w:t>
      </w:r>
      <w:r w:rsidR="00F67D4A" w:rsidRPr="000B4AF2">
        <w:rPr>
          <w:rFonts w:ascii="宋体" w:hAnsi="宋体" w:cs="宋体" w:hint="eastAsia"/>
        </w:rPr>
        <w:t>编制工程量清单；</w:t>
      </w:r>
    </w:p>
    <w:p w:rsidR="00F67D4A" w:rsidRPr="000B4AF2" w:rsidRDefault="00871DD8" w:rsidP="00F67D4A">
      <w:pPr>
        <w:spacing w:line="336" w:lineRule="auto"/>
        <w:ind w:firstLineChars="400" w:firstLine="960"/>
        <w:rPr>
          <w:rFonts w:ascii="宋体" w:hAnsi="宋体" w:cs="仿宋_GB2312"/>
        </w:rPr>
      </w:pPr>
      <w:r w:rsidRPr="000B4AF2">
        <w:rPr>
          <w:rFonts w:ascii="宋体" w:hAnsi="宋体" w:cs="仿宋_GB2312"/>
        </w:rPr>
        <w:fldChar w:fldCharType="begin"/>
      </w:r>
      <w:r w:rsidR="00F67D4A" w:rsidRPr="000B4AF2">
        <w:rPr>
          <w:rFonts w:ascii="宋体" w:hAnsi="宋体" w:cs="仿宋_GB2312"/>
        </w:rPr>
        <w:instrText xml:space="preserve"> FORMCHECKBOX </w:instrText>
      </w:r>
      <w:r w:rsidRPr="000B4AF2">
        <w:rPr>
          <w:rFonts w:ascii="宋体" w:hAnsi="宋体" w:cs="仿宋_GB2312"/>
        </w:rPr>
        <w:fldChar w:fldCharType="end"/>
      </w:r>
      <w:r w:rsidR="0052148D" w:rsidRPr="000B4AF2">
        <w:rPr>
          <w:rFonts w:hAnsi="宋体" w:cs="仿宋_GB2312" w:hint="eastAsia"/>
        </w:rPr>
        <w:t>√</w:t>
      </w:r>
      <w:r w:rsidR="00F67D4A" w:rsidRPr="000B4AF2">
        <w:rPr>
          <w:rFonts w:ascii="宋体" w:hAnsi="宋体" w:cs="宋体" w:hint="eastAsia"/>
        </w:rPr>
        <w:t>编制工程标底；</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组织现场踏勘和答疑；</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组织开标、评标；</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草拟工程合同；</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编制招投标情况书面报告；</w:t>
      </w:r>
    </w:p>
    <w:p w:rsidR="00F67D4A" w:rsidRPr="000B4AF2" w:rsidRDefault="00F67D4A" w:rsidP="00F67D4A">
      <w:pPr>
        <w:spacing w:line="336" w:lineRule="auto"/>
        <w:ind w:firstLineChars="400" w:firstLine="960"/>
        <w:rPr>
          <w:rFonts w:ascii="宋体" w:hAnsi="宋体" w:cs="仿宋_GB2312"/>
        </w:rPr>
      </w:pPr>
      <w:r w:rsidRPr="000B4AF2">
        <w:rPr>
          <w:rFonts w:hAnsi="宋体" w:cs="仿宋_GB2312" w:hint="eastAsia"/>
        </w:rPr>
        <w:t>√</w:t>
      </w:r>
      <w:r w:rsidRPr="000B4AF2">
        <w:rPr>
          <w:rFonts w:ascii="宋体" w:hAnsi="宋体" w:cs="仿宋_GB2312" w:hint="eastAsia"/>
        </w:rPr>
        <w:t>与发包有关的其它事宜：</w:t>
      </w: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招标代理人在代理招标过程中办理上述事宜所签署的一切文件和处理与之有关的一切事务，委托人均予以承认，但发包方案、中标通知书、招投标情况书面报告需经委托人签署。代理人无转委托权。</w:t>
      </w: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本授权委托书的有效期为</w:t>
      </w:r>
      <w:r w:rsidRPr="000B4AF2">
        <w:rPr>
          <w:rFonts w:hint="eastAsia"/>
          <w:sz w:val="24"/>
          <w:szCs w:val="24"/>
          <w:u w:val="single"/>
        </w:rPr>
        <w:t>招标代理期限</w:t>
      </w:r>
      <w:r w:rsidRPr="000B4AF2">
        <w:rPr>
          <w:rFonts w:hAnsi="宋体" w:cs="仿宋_GB2312" w:hint="eastAsia"/>
          <w:sz w:val="24"/>
          <w:szCs w:val="24"/>
        </w:rPr>
        <w:t>。</w:t>
      </w: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 xml:space="preserve">                                                    特此声明。</w:t>
      </w:r>
    </w:p>
    <w:p w:rsidR="00F67D4A" w:rsidRPr="000B4AF2" w:rsidRDefault="00F67D4A" w:rsidP="00F67D4A">
      <w:pPr>
        <w:pStyle w:val="10"/>
        <w:spacing w:line="336" w:lineRule="auto"/>
        <w:ind w:firstLine="555"/>
        <w:rPr>
          <w:rFonts w:hAnsi="宋体" w:cs="仿宋_GB2312"/>
          <w:sz w:val="24"/>
          <w:szCs w:val="24"/>
        </w:rPr>
      </w:pPr>
    </w:p>
    <w:p w:rsidR="00F67D4A" w:rsidRPr="000B4AF2" w:rsidRDefault="00F67D4A" w:rsidP="00F67D4A">
      <w:pPr>
        <w:pStyle w:val="10"/>
        <w:spacing w:line="336" w:lineRule="auto"/>
        <w:ind w:firstLine="555"/>
        <w:rPr>
          <w:rFonts w:hAnsi="宋体" w:cs="仿宋_GB2312"/>
          <w:sz w:val="24"/>
          <w:szCs w:val="24"/>
        </w:rPr>
      </w:pP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委托人：（盖章）</w:t>
      </w:r>
    </w:p>
    <w:p w:rsidR="00F67D4A" w:rsidRPr="000B4AF2" w:rsidRDefault="00F67D4A" w:rsidP="00F67D4A">
      <w:pPr>
        <w:pStyle w:val="10"/>
        <w:spacing w:line="336" w:lineRule="auto"/>
        <w:ind w:firstLine="555"/>
        <w:rPr>
          <w:rFonts w:hAnsi="宋体" w:cs="仿宋_GB2312"/>
          <w:sz w:val="24"/>
          <w:szCs w:val="24"/>
        </w:rPr>
      </w:pPr>
      <w:r w:rsidRPr="000B4AF2">
        <w:rPr>
          <w:rFonts w:hAnsi="宋体" w:cs="仿宋_GB2312" w:hint="eastAsia"/>
          <w:sz w:val="24"/>
          <w:szCs w:val="24"/>
        </w:rPr>
        <w:t>法定代表人：（签字）</w:t>
      </w:r>
    </w:p>
    <w:p w:rsidR="00F67D4A" w:rsidRPr="000B4AF2" w:rsidRDefault="00F67D4A" w:rsidP="00F67D4A">
      <w:pPr>
        <w:pStyle w:val="10"/>
        <w:spacing w:line="336" w:lineRule="auto"/>
        <w:ind w:firstLine="555"/>
        <w:jc w:val="right"/>
        <w:rPr>
          <w:rFonts w:hAnsi="宋体" w:cs="仿宋_GB2312"/>
          <w:sz w:val="24"/>
          <w:szCs w:val="24"/>
        </w:rPr>
      </w:pPr>
      <w:r w:rsidRPr="000B4AF2">
        <w:rPr>
          <w:rFonts w:hAnsi="宋体" w:cs="仿宋_GB2312" w:hint="eastAsia"/>
          <w:sz w:val="24"/>
          <w:szCs w:val="24"/>
        </w:rPr>
        <w:t xml:space="preserve">     年   月   日</w:t>
      </w:r>
    </w:p>
    <w:p w:rsidR="00F67D4A" w:rsidRPr="000B4AF2" w:rsidRDefault="00F67D4A" w:rsidP="00F67D4A">
      <w:pPr>
        <w:pStyle w:val="Normal16"/>
        <w:adjustRightInd w:val="0"/>
        <w:snapToGrid w:val="0"/>
        <w:spacing w:before="0" w:after="0" w:line="360" w:lineRule="auto"/>
        <w:rPr>
          <w:rFonts w:ascii="宋体" w:hAnsi="宋体" w:cs="宋体"/>
          <w:b/>
          <w:sz w:val="28"/>
          <w:szCs w:val="28"/>
          <w:lang w:eastAsia="zh-CN"/>
        </w:rPr>
      </w:pPr>
      <w:r w:rsidRPr="000B4AF2">
        <w:rPr>
          <w:rFonts w:ascii="宋体" w:hAnsi="宋体" w:cs="宋体"/>
          <w:spacing w:val="2"/>
          <w:sz w:val="24"/>
          <w:szCs w:val="24"/>
          <w:lang w:eastAsia="zh-CN"/>
        </w:rPr>
        <w:br w:type="page"/>
      </w:r>
      <w:r w:rsidRPr="000B4AF2">
        <w:rPr>
          <w:rFonts w:ascii="宋体" w:hAnsi="宋体" w:cs="宋体" w:hint="eastAsia"/>
          <w:b/>
          <w:sz w:val="28"/>
          <w:szCs w:val="28"/>
          <w:lang w:eastAsia="zh-CN"/>
        </w:rPr>
        <w:lastRenderedPageBreak/>
        <w:t>二、廉政责任书</w:t>
      </w:r>
    </w:p>
    <w:p w:rsidR="00F67D4A" w:rsidRPr="000B4AF2" w:rsidRDefault="00F67D4A" w:rsidP="00F67D4A">
      <w:pPr>
        <w:spacing w:line="320" w:lineRule="exact"/>
        <w:ind w:firstLineChars="200" w:firstLine="480"/>
        <w:jc w:val="center"/>
        <w:rPr>
          <w:rFonts w:ascii="宋体" w:hAnsi="宋体"/>
        </w:rPr>
      </w:pP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发包人：</w:t>
      </w:r>
      <w:r w:rsidRPr="000B4AF2">
        <w:rPr>
          <w:rFonts w:ascii="宋体" w:hAnsi="宋体" w:hint="eastAsia"/>
          <w:szCs w:val="21"/>
          <w:u w:val="single"/>
        </w:rPr>
        <w:t xml:space="preserve"> </w:t>
      </w:r>
      <w:r w:rsidRPr="000B4AF2">
        <w:rPr>
          <w:rFonts w:ascii="宋体" w:hAnsi="宋体" w:hint="eastAsia"/>
          <w:snapToGrid w:val="0"/>
          <w:szCs w:val="21"/>
          <w:u w:val="single"/>
        </w:rPr>
        <w:t>扬州泰州国际机场投资建设有限责任公司</w:t>
      </w:r>
    </w:p>
    <w:p w:rsidR="00F67D4A" w:rsidRPr="000B4AF2" w:rsidRDefault="00F67D4A" w:rsidP="00F67D4A">
      <w:pPr>
        <w:adjustRightInd w:val="0"/>
        <w:snapToGrid w:val="0"/>
        <w:spacing w:line="300" w:lineRule="auto"/>
        <w:ind w:firstLineChars="200" w:firstLine="480"/>
        <w:rPr>
          <w:rFonts w:ascii="宋体" w:hAnsi="宋体"/>
          <w:szCs w:val="21"/>
          <w:u w:val="single"/>
        </w:rPr>
      </w:pPr>
      <w:r w:rsidRPr="000B4AF2">
        <w:rPr>
          <w:rFonts w:ascii="宋体" w:hAnsi="宋体" w:hint="eastAsia"/>
          <w:szCs w:val="21"/>
        </w:rPr>
        <w:t xml:space="preserve">承包人： </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为加强建设工程廉政建设，规范建设工程各项活动中双方的行为，防止发生谋取不正当利益的违法违纪情况，保护国家、集体和当事人的合法权益，根据国家有关工程建设的法律法规和廉政建设的有关规定，订立本廉政责任书。</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一、双方的责任</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1.1应严格遵守国家关于建设工程的有关法律、法规，相关政策，以及廉政建设的各项规定。</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1.2严格执行建设工程合同文件，自觉按合同办事。</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1.3各项活动必须坚持公开、公平、公正、诚信、透明的原则(除法律法规另有规定者外)，不得为获取不正当的利益损害国家、集体和对方利益，不得违反建设工程管理的规章制度。</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1.4发现对方在业务活动中有违规、违纪、违法行为的，应及时提醒对方，情节严重的，应向其上级主管部门或纪检监察、司法等有关机关举报。</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二、发包人责任</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发包单位的领导和从事该建设工程项目的工作人员，在工程建设的事前、事中、事后应遵守以下规定：</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2.1不得向承包单位和相关单位索要或接受回扣、礼金、有价证券、贵重物品和好处费、感谢费等。</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2.2不得在承包人和相关单位报销任何应由发包人或个人支付的费用。</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2.3不得要求、暗示或接受承包人和相关单位为个人装修住房、婚丧嫁娶、配偶子女的工作安排以及出国(境)、旅游等提供方便。</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2.4不得参加有可能影响公正执行公务的承包人和相关单位的宴请、健身、娱乐等活动。</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2.5不得向承包人和相关单位介绍或为配偶、子女、亲属参与同发包人工程建设管理合同有关的业务活动；不得以任何理由要求承包人和相关单位使用某种产品、材料和设备。</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三、承包人责任</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应与发包人保持正常的业务交往，按照有关法律法规和程序开展业务工作，严格执行工程建设的有关方针、政策，执行工程建设强制性标准，并遵守以下规定：</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lastRenderedPageBreak/>
        <w:t>3.1不得以任何理由向发包人及其工作人员赠送礼金、有价证券、贵重物品及回扣、好处费、感谢费等。</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3.2不得以任何理由为发包人和相关单位报销应由对方或个人支付的费用。</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3.3不得接受或暗示为发包人、相关单位或个人装修住房、婚丧嫁娶、配偶子女的工作安排以及出国(境)、旅游等提供方便。</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3.4不得以任何理由为发包人、相关单位或个人组织有可能影响公正执行公务的宴请、健身、娱乐等活动。</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四、违约责任</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4.1发包人工作人员有违反本责任书第一、二条责任行为的，依据有关法律、法规给予处理；涉嫌犯罪的，移交司法机关追究刑事责任；给承包人单位造成经济损失的，应予以赔偿。</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4.2承包人工作人员有违反本责任书第一、三条责任行为的，依据有关法律法规处理；涉嫌犯罪的，移交司法机关追究刑事责任；给发包人单位造成经济损失的，应予以赔偿。</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4.3本责任书作为建设工程合同的组成部分，与建设工程合同具有同等法律效力。经双方签署后立即生效。</w:t>
      </w:r>
    </w:p>
    <w:p w:rsidR="00F67D4A" w:rsidRPr="000B4AF2" w:rsidRDefault="00F67D4A" w:rsidP="00F67D4A">
      <w:pPr>
        <w:adjustRightInd w:val="0"/>
        <w:snapToGrid w:val="0"/>
        <w:spacing w:line="300" w:lineRule="auto"/>
        <w:ind w:firstLineChars="200" w:firstLine="482"/>
        <w:rPr>
          <w:rFonts w:ascii="宋体" w:hAnsi="宋体"/>
          <w:b/>
          <w:szCs w:val="21"/>
        </w:rPr>
      </w:pPr>
      <w:r w:rsidRPr="000B4AF2">
        <w:rPr>
          <w:rFonts w:ascii="宋体" w:hAnsi="宋体" w:hint="eastAsia"/>
          <w:b/>
          <w:szCs w:val="21"/>
        </w:rPr>
        <w:t>五、责任书份数</w:t>
      </w:r>
    </w:p>
    <w:p w:rsidR="00F67D4A" w:rsidRPr="000B4AF2" w:rsidRDefault="00F67D4A" w:rsidP="00F67D4A">
      <w:pPr>
        <w:adjustRightInd w:val="0"/>
        <w:snapToGrid w:val="0"/>
        <w:spacing w:line="300" w:lineRule="auto"/>
        <w:ind w:firstLineChars="200" w:firstLine="480"/>
        <w:rPr>
          <w:rFonts w:ascii="宋体" w:hAnsi="宋体"/>
          <w:szCs w:val="21"/>
        </w:rPr>
      </w:pPr>
      <w:r w:rsidRPr="000B4AF2">
        <w:rPr>
          <w:rFonts w:ascii="宋体" w:hAnsi="宋体" w:hint="eastAsia"/>
          <w:szCs w:val="21"/>
        </w:rPr>
        <w:t>本责任书</w:t>
      </w:r>
      <w:r w:rsidR="0052148D" w:rsidRPr="000B4AF2">
        <w:rPr>
          <w:rFonts w:ascii="宋体" w:hAnsi="宋体" w:hint="eastAsia"/>
          <w:szCs w:val="21"/>
        </w:rPr>
        <w:t>份数与主合同相同</w:t>
      </w:r>
      <w:r w:rsidRPr="000B4AF2">
        <w:rPr>
          <w:rFonts w:ascii="宋体" w:hAnsi="宋体" w:hint="eastAsia"/>
          <w:szCs w:val="21"/>
        </w:rPr>
        <w:t>。</w:t>
      </w:r>
    </w:p>
    <w:p w:rsidR="00F67D4A" w:rsidRPr="000B4AF2" w:rsidRDefault="00F67D4A" w:rsidP="00F67D4A">
      <w:pPr>
        <w:spacing w:before="240" w:line="300" w:lineRule="auto"/>
        <w:ind w:firstLineChars="200" w:firstLine="480"/>
        <w:rPr>
          <w:rFonts w:ascii="宋体" w:hAnsi="宋体"/>
          <w:szCs w:val="21"/>
        </w:rPr>
      </w:pPr>
    </w:p>
    <w:p w:rsidR="00F67D4A" w:rsidRPr="000B4AF2" w:rsidRDefault="00F67D4A" w:rsidP="00F67D4A">
      <w:pPr>
        <w:spacing w:before="240" w:line="300" w:lineRule="auto"/>
        <w:rPr>
          <w:rFonts w:ascii="宋体" w:hAnsi="宋体"/>
          <w:snapToGrid w:val="0"/>
          <w:szCs w:val="21"/>
          <w:u w:val="single"/>
        </w:rPr>
      </w:pPr>
      <w:r w:rsidRPr="000B4AF2">
        <w:rPr>
          <w:rFonts w:ascii="宋体" w:hAnsi="宋体" w:hint="eastAsia"/>
          <w:szCs w:val="21"/>
        </w:rPr>
        <w:t>发包人：(盖章)</w:t>
      </w:r>
      <w:r w:rsidRPr="000B4AF2">
        <w:rPr>
          <w:rFonts w:ascii="宋体" w:hAnsi="宋体" w:hint="eastAsia"/>
          <w:snapToGrid w:val="0"/>
          <w:szCs w:val="21"/>
          <w:u w:val="single"/>
        </w:rPr>
        <w:t xml:space="preserve">                    </w:t>
      </w:r>
      <w:r w:rsidRPr="000B4AF2">
        <w:rPr>
          <w:rFonts w:ascii="宋体" w:hAnsi="宋体" w:hint="eastAsia"/>
          <w:snapToGrid w:val="0"/>
          <w:szCs w:val="21"/>
        </w:rPr>
        <w:t xml:space="preserve">          </w:t>
      </w:r>
      <w:r w:rsidRPr="000B4AF2">
        <w:rPr>
          <w:rFonts w:ascii="宋体" w:hAnsi="宋体" w:hint="eastAsia"/>
          <w:szCs w:val="21"/>
        </w:rPr>
        <w:t>承包人： (盖章)</w:t>
      </w:r>
      <w:r w:rsidRPr="000B4AF2">
        <w:rPr>
          <w:rFonts w:ascii="宋体" w:hAnsi="宋体" w:hint="eastAsia"/>
          <w:snapToGrid w:val="0"/>
          <w:szCs w:val="21"/>
          <w:u w:val="single"/>
        </w:rPr>
        <w:t xml:space="preserve">                </w:t>
      </w:r>
    </w:p>
    <w:p w:rsidR="00F67D4A" w:rsidRPr="000B4AF2" w:rsidRDefault="00F67D4A" w:rsidP="00F67D4A">
      <w:pPr>
        <w:spacing w:line="300" w:lineRule="auto"/>
        <w:rPr>
          <w:rFonts w:ascii="宋体" w:hAnsi="宋体"/>
          <w:szCs w:val="21"/>
        </w:rPr>
      </w:pPr>
      <w:r w:rsidRPr="000B4AF2">
        <w:rPr>
          <w:rFonts w:ascii="宋体" w:hAnsi="宋体" w:hint="eastAsia"/>
          <w:szCs w:val="21"/>
        </w:rPr>
        <w:t>法定代表人或               　　              法定代表人或</w:t>
      </w:r>
    </w:p>
    <w:p w:rsidR="00F67D4A" w:rsidRPr="000B4AF2" w:rsidRDefault="00F67D4A" w:rsidP="00F67D4A">
      <w:pPr>
        <w:spacing w:line="300" w:lineRule="auto"/>
        <w:rPr>
          <w:rFonts w:ascii="宋体" w:hAnsi="宋体"/>
          <w:szCs w:val="21"/>
        </w:rPr>
      </w:pPr>
      <w:r w:rsidRPr="000B4AF2">
        <w:rPr>
          <w:rFonts w:ascii="宋体" w:hAnsi="宋体" w:hint="eastAsia"/>
          <w:szCs w:val="21"/>
        </w:rPr>
        <w:t>其委托代理人：</w:t>
      </w:r>
      <w:r w:rsidRPr="000B4AF2">
        <w:rPr>
          <w:rFonts w:ascii="宋体" w:hAnsi="宋体" w:hint="eastAsia"/>
          <w:szCs w:val="21"/>
          <w:u w:val="single"/>
        </w:rPr>
        <w:t xml:space="preserve">                    </w:t>
      </w:r>
      <w:r w:rsidRPr="000B4AF2">
        <w:rPr>
          <w:rFonts w:ascii="宋体" w:hAnsi="宋体" w:hint="eastAsia"/>
          <w:szCs w:val="21"/>
        </w:rPr>
        <w:t xml:space="preserve">           其委托代理人：</w:t>
      </w:r>
      <w:r w:rsidRPr="000B4AF2">
        <w:rPr>
          <w:rFonts w:ascii="宋体" w:hAnsi="宋体" w:hint="eastAsia"/>
          <w:szCs w:val="21"/>
          <w:u w:val="single"/>
        </w:rPr>
        <w:t xml:space="preserve">                </w:t>
      </w:r>
      <w:r w:rsidRPr="000B4AF2">
        <w:rPr>
          <w:rFonts w:ascii="宋体" w:hAnsi="宋体" w:hint="eastAsia"/>
          <w:szCs w:val="21"/>
        </w:rPr>
        <w:t xml:space="preserve"> </w:t>
      </w:r>
    </w:p>
    <w:p w:rsidR="00F67D4A" w:rsidRPr="000B4AF2" w:rsidRDefault="00F67D4A" w:rsidP="00F67D4A">
      <w:pPr>
        <w:spacing w:before="240" w:line="300" w:lineRule="auto"/>
        <w:rPr>
          <w:rFonts w:ascii="宋体" w:hAnsi="宋体"/>
          <w:szCs w:val="21"/>
        </w:rPr>
      </w:pPr>
    </w:p>
    <w:p w:rsidR="00F67D4A" w:rsidRPr="000B4AF2" w:rsidRDefault="00F67D4A" w:rsidP="00F67D4A">
      <w:pPr>
        <w:spacing w:before="240" w:line="300" w:lineRule="auto"/>
        <w:ind w:firstLineChars="2850" w:firstLine="6840"/>
        <w:rPr>
          <w:rFonts w:ascii="宋体" w:hAnsi="宋体"/>
        </w:rPr>
      </w:pPr>
      <w:r w:rsidRPr="000B4AF2">
        <w:rPr>
          <w:rFonts w:ascii="宋体" w:hAnsi="宋体" w:hint="eastAsia"/>
          <w:szCs w:val="21"/>
          <w:u w:val="single"/>
        </w:rPr>
        <w:t xml:space="preserve">     </w:t>
      </w:r>
      <w:r w:rsidRPr="000B4AF2">
        <w:rPr>
          <w:rFonts w:ascii="宋体" w:hAnsi="宋体" w:hint="eastAsia"/>
          <w:szCs w:val="21"/>
        </w:rPr>
        <w:t>年</w:t>
      </w:r>
      <w:r w:rsidRPr="000B4AF2">
        <w:rPr>
          <w:rFonts w:ascii="宋体" w:hAnsi="宋体" w:hint="eastAsia"/>
          <w:szCs w:val="21"/>
          <w:u w:val="single"/>
        </w:rPr>
        <w:t xml:space="preserve">   </w:t>
      </w:r>
      <w:r w:rsidRPr="000B4AF2">
        <w:rPr>
          <w:rFonts w:ascii="宋体" w:hAnsi="宋体" w:hint="eastAsia"/>
          <w:szCs w:val="21"/>
        </w:rPr>
        <w:t>月</w:t>
      </w:r>
      <w:r w:rsidRPr="000B4AF2">
        <w:rPr>
          <w:rFonts w:ascii="宋体" w:hAnsi="宋体" w:hint="eastAsia"/>
          <w:szCs w:val="21"/>
          <w:u w:val="single"/>
        </w:rPr>
        <w:t xml:space="preserve">    </w:t>
      </w:r>
      <w:r w:rsidRPr="000B4AF2">
        <w:rPr>
          <w:rFonts w:ascii="宋体" w:hAnsi="宋体" w:hint="eastAsia"/>
          <w:szCs w:val="21"/>
        </w:rPr>
        <w:t>日</w:t>
      </w:r>
    </w:p>
    <w:p w:rsidR="00F67D4A" w:rsidRPr="000B4AF2" w:rsidRDefault="00F67D4A" w:rsidP="00F67D4A">
      <w:pPr>
        <w:pStyle w:val="Normal17"/>
        <w:adjustRightInd w:val="0"/>
        <w:snapToGrid w:val="0"/>
        <w:spacing w:before="0" w:after="0" w:line="360" w:lineRule="auto"/>
        <w:jc w:val="left"/>
        <w:rPr>
          <w:rFonts w:ascii="宋体"/>
          <w:sz w:val="24"/>
          <w:szCs w:val="24"/>
          <w:lang w:eastAsia="zh-CN"/>
        </w:rPr>
      </w:pPr>
    </w:p>
    <w:p w:rsidR="00964319" w:rsidRPr="000B4AF2" w:rsidRDefault="00964319"/>
    <w:sectPr w:rsidR="00964319" w:rsidRPr="000B4AF2" w:rsidSect="00F67D4A">
      <w:pgSz w:w="12240" w:h="15840"/>
      <w:pgMar w:top="1418" w:right="1588" w:bottom="1418" w:left="158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5B" w:rsidRDefault="0000635B" w:rsidP="00F67D4A">
      <w:r>
        <w:separator/>
      </w:r>
    </w:p>
  </w:endnote>
  <w:endnote w:type="continuationSeparator" w:id="1">
    <w:p w:rsidR="0000635B" w:rsidRDefault="0000635B" w:rsidP="00F67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Arial Unicode MS"/>
    <w:panose1 w:val="00000000000000000000"/>
    <w:charset w:val="01"/>
    <w:family w:val="auto"/>
    <w:notTrueType/>
    <w:pitch w:val="default"/>
    <w:sig w:usb0="00000000" w:usb1="01010101" w:usb2="01010101" w:usb3="01010101" w:csb0="01010101" w:csb1="01010101"/>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21941"/>
      <w:docPartObj>
        <w:docPartGallery w:val="Page Numbers (Bottom of Page)"/>
        <w:docPartUnique/>
      </w:docPartObj>
    </w:sdtPr>
    <w:sdtContent>
      <w:p w:rsidR="00964319" w:rsidRDefault="00871DD8" w:rsidP="00F67D4A">
        <w:pPr>
          <w:pStyle w:val="a4"/>
          <w:jc w:val="center"/>
        </w:pPr>
        <w:fldSimple w:instr=" PAGE   \* MERGEFORMAT ">
          <w:r w:rsidR="007C6EB4" w:rsidRPr="007C6EB4">
            <w:rPr>
              <w:noProof/>
              <w:lang w:val="zh-CN"/>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21938"/>
      <w:docPartObj>
        <w:docPartGallery w:val="Page Numbers (Bottom of Page)"/>
        <w:docPartUnique/>
      </w:docPartObj>
    </w:sdtPr>
    <w:sdtContent>
      <w:p w:rsidR="00964319" w:rsidRDefault="00871DD8" w:rsidP="00F67D4A">
        <w:pPr>
          <w:pStyle w:val="a4"/>
          <w:jc w:val="center"/>
        </w:pPr>
        <w:fldSimple w:instr=" PAGE   \* MERGEFORMAT ">
          <w:r w:rsidR="007C6EB4" w:rsidRPr="007C6EB4">
            <w:rPr>
              <w:noProof/>
              <w:lang w:val="zh-CN"/>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9" w:rsidRDefault="0096431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9" w:rsidRDefault="00871DD8">
    <w:pPr>
      <w:pStyle w:val="a4"/>
      <w:jc w:val="center"/>
    </w:pPr>
    <w:r>
      <w:rPr>
        <w:noProof/>
        <w:lang w:val="zh-CN"/>
      </w:rPr>
      <w:fldChar w:fldCharType="begin"/>
    </w:r>
    <w:r w:rsidR="00964319">
      <w:rPr>
        <w:noProof/>
        <w:lang w:val="zh-CN"/>
      </w:rPr>
      <w:instrText xml:space="preserve"> PAGE   \* MERGEFORMAT </w:instrText>
    </w:r>
    <w:r>
      <w:rPr>
        <w:noProof/>
        <w:lang w:val="zh-CN"/>
      </w:rPr>
      <w:fldChar w:fldCharType="separate"/>
    </w:r>
    <w:r w:rsidR="007C6EB4">
      <w:rPr>
        <w:noProof/>
        <w:lang w:val="zh-CN"/>
      </w:rPr>
      <w:t>29</w:t>
    </w:r>
    <w:r>
      <w:rPr>
        <w:noProof/>
        <w:lang w:val="zh-CN"/>
      </w:rPr>
      <w:fldChar w:fldCharType="end"/>
    </w:r>
  </w:p>
  <w:p w:rsidR="00964319" w:rsidRDefault="00964319">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9" w:rsidRDefault="009643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5B" w:rsidRDefault="0000635B" w:rsidP="00F67D4A">
      <w:r>
        <w:separator/>
      </w:r>
    </w:p>
  </w:footnote>
  <w:footnote w:type="continuationSeparator" w:id="1">
    <w:p w:rsidR="0000635B" w:rsidRDefault="0000635B" w:rsidP="00F67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9" w:rsidRDefault="0096431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9" w:rsidRDefault="00964319" w:rsidP="0096431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9" w:rsidRDefault="0096431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9" w:rsidRDefault="00964319" w:rsidP="00964319">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9" w:rsidRDefault="009643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DB0BA3"/>
    <w:multiLevelType w:val="singleLevel"/>
    <w:tmpl w:val="85DB0BA3"/>
    <w:lvl w:ilvl="0">
      <w:start w:val="2"/>
      <w:numFmt w:val="chineseCounting"/>
      <w:suff w:val="nothing"/>
      <w:lvlText w:val="（%1）"/>
      <w:lvlJc w:val="left"/>
      <w:rPr>
        <w:rFonts w:hint="eastAsia"/>
      </w:rPr>
    </w:lvl>
  </w:abstractNum>
  <w:abstractNum w:abstractNumId="1">
    <w:nsid w:val="9E65B09C"/>
    <w:multiLevelType w:val="singleLevel"/>
    <w:tmpl w:val="9E65B09C"/>
    <w:lvl w:ilvl="0">
      <w:start w:val="1"/>
      <w:numFmt w:val="chineseCounting"/>
      <w:suff w:val="nothing"/>
      <w:lvlText w:val="（%1）"/>
      <w:lvlJc w:val="left"/>
      <w:rPr>
        <w:rFonts w:hint="eastAsia"/>
      </w:rPr>
    </w:lvl>
  </w:abstractNum>
  <w:abstractNum w:abstractNumId="2">
    <w:nsid w:val="0003F085"/>
    <w:multiLevelType w:val="hybridMultilevel"/>
    <w:tmpl w:val="140C9814"/>
    <w:lvl w:ilvl="0" w:tplc="FFFFFFFF">
      <w:start w:val="1"/>
      <w:numFmt w:val="decimal"/>
      <w:lvlText w:val="（%1）"/>
      <w:lvlJc w:val="left"/>
      <w:pPr>
        <w:tabs>
          <w:tab w:val="num" w:pos="1280"/>
        </w:tabs>
        <w:ind w:left="1280" w:hanging="720"/>
      </w:pPr>
      <w:rPr>
        <w:rFonts w:ascii="Times New Roman" w:eastAsia="宋体" w:hAnsi="Times New Roman" w:cs="Times New Roman"/>
      </w:rPr>
    </w:lvl>
    <w:lvl w:ilvl="1" w:tplc="FFFFFFFF">
      <w:start w:val="1"/>
      <w:numFmt w:val="lowerLetter"/>
      <w:lvlText w:val="%2)"/>
      <w:lvlJc w:val="left"/>
      <w:pPr>
        <w:tabs>
          <w:tab w:val="num" w:pos="1400"/>
        </w:tabs>
        <w:ind w:left="1400" w:hanging="420"/>
      </w:pPr>
      <w:rPr>
        <w:rFonts w:ascii="Times New Roman" w:eastAsia="宋体" w:hAnsi="Times New Roman" w:cs="Times New Roman"/>
      </w:rPr>
    </w:lvl>
    <w:lvl w:ilvl="2" w:tplc="FFFFFFFF">
      <w:start w:val="1"/>
      <w:numFmt w:val="lowerRoman"/>
      <w:lvlText w:val="%3."/>
      <w:lvlJc w:val="right"/>
      <w:pPr>
        <w:tabs>
          <w:tab w:val="num" w:pos="1820"/>
        </w:tabs>
        <w:ind w:left="1820" w:hanging="420"/>
      </w:pPr>
      <w:rPr>
        <w:rFonts w:ascii="Times New Roman" w:eastAsia="宋体" w:hAnsi="Times New Roman" w:cs="Times New Roman"/>
      </w:rPr>
    </w:lvl>
    <w:lvl w:ilvl="3" w:tplc="FFFFFFFF">
      <w:start w:val="1"/>
      <w:numFmt w:val="decimal"/>
      <w:lvlText w:val="%4."/>
      <w:lvlJc w:val="left"/>
      <w:pPr>
        <w:tabs>
          <w:tab w:val="num" w:pos="2240"/>
        </w:tabs>
        <w:ind w:left="2240" w:hanging="420"/>
      </w:pPr>
      <w:rPr>
        <w:rFonts w:ascii="Times New Roman" w:eastAsia="宋体" w:hAnsi="Times New Roman" w:cs="Times New Roman"/>
      </w:rPr>
    </w:lvl>
    <w:lvl w:ilvl="4" w:tplc="FFFFFFFF">
      <w:start w:val="1"/>
      <w:numFmt w:val="lowerLetter"/>
      <w:lvlText w:val="%5)"/>
      <w:lvlJc w:val="left"/>
      <w:pPr>
        <w:tabs>
          <w:tab w:val="num" w:pos="2660"/>
        </w:tabs>
        <w:ind w:left="2660" w:hanging="420"/>
      </w:pPr>
      <w:rPr>
        <w:rFonts w:ascii="Times New Roman" w:eastAsia="宋体" w:hAnsi="Times New Roman" w:cs="Times New Roman"/>
      </w:rPr>
    </w:lvl>
    <w:lvl w:ilvl="5" w:tplc="FFFFFFFF">
      <w:start w:val="1"/>
      <w:numFmt w:val="lowerRoman"/>
      <w:lvlText w:val="%6."/>
      <w:lvlJc w:val="right"/>
      <w:pPr>
        <w:tabs>
          <w:tab w:val="num" w:pos="3080"/>
        </w:tabs>
        <w:ind w:left="3080" w:hanging="420"/>
      </w:pPr>
      <w:rPr>
        <w:rFonts w:ascii="Times New Roman" w:eastAsia="宋体" w:hAnsi="Times New Roman" w:cs="Times New Roman"/>
      </w:rPr>
    </w:lvl>
    <w:lvl w:ilvl="6" w:tplc="FFFFFFFF">
      <w:start w:val="1"/>
      <w:numFmt w:val="decimal"/>
      <w:lvlText w:val="%7."/>
      <w:lvlJc w:val="left"/>
      <w:pPr>
        <w:tabs>
          <w:tab w:val="num" w:pos="3500"/>
        </w:tabs>
        <w:ind w:left="3500" w:hanging="420"/>
      </w:pPr>
      <w:rPr>
        <w:rFonts w:ascii="Times New Roman" w:eastAsia="宋体" w:hAnsi="Times New Roman" w:cs="Times New Roman"/>
      </w:rPr>
    </w:lvl>
    <w:lvl w:ilvl="7" w:tplc="FFFFFFFF">
      <w:start w:val="1"/>
      <w:numFmt w:val="lowerLetter"/>
      <w:lvlText w:val="%8)"/>
      <w:lvlJc w:val="left"/>
      <w:pPr>
        <w:tabs>
          <w:tab w:val="num" w:pos="3920"/>
        </w:tabs>
        <w:ind w:left="3920" w:hanging="420"/>
      </w:pPr>
      <w:rPr>
        <w:rFonts w:ascii="Times New Roman" w:eastAsia="宋体" w:hAnsi="Times New Roman" w:cs="Times New Roman"/>
      </w:rPr>
    </w:lvl>
    <w:lvl w:ilvl="8" w:tplc="FFFFFFFF">
      <w:start w:val="1"/>
      <w:numFmt w:val="lowerRoman"/>
      <w:lvlText w:val="%9."/>
      <w:lvlJc w:val="right"/>
      <w:pPr>
        <w:tabs>
          <w:tab w:val="num" w:pos="4340"/>
        </w:tabs>
        <w:ind w:left="4340" w:hanging="420"/>
      </w:pPr>
      <w:rPr>
        <w:rFonts w:ascii="Times New Roman" w:eastAsia="宋体" w:hAnsi="Times New Roman" w:cs="Times New Roman"/>
      </w:rPr>
    </w:lvl>
  </w:abstractNum>
  <w:abstractNum w:abstractNumId="3">
    <w:nsid w:val="4CD9BC9E"/>
    <w:multiLevelType w:val="singleLevel"/>
    <w:tmpl w:val="4CD9BC9E"/>
    <w:lvl w:ilvl="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4A"/>
    <w:rsid w:val="0000635B"/>
    <w:rsid w:val="00076997"/>
    <w:rsid w:val="000B4AF2"/>
    <w:rsid w:val="0015607B"/>
    <w:rsid w:val="001D6720"/>
    <w:rsid w:val="00297B70"/>
    <w:rsid w:val="002C45C0"/>
    <w:rsid w:val="0037461D"/>
    <w:rsid w:val="004044EE"/>
    <w:rsid w:val="0040734A"/>
    <w:rsid w:val="004B7E94"/>
    <w:rsid w:val="0052148D"/>
    <w:rsid w:val="005B17E7"/>
    <w:rsid w:val="00653EF6"/>
    <w:rsid w:val="007C6EB4"/>
    <w:rsid w:val="008320C2"/>
    <w:rsid w:val="00855CFA"/>
    <w:rsid w:val="00871DD8"/>
    <w:rsid w:val="00964319"/>
    <w:rsid w:val="009F7C2E"/>
    <w:rsid w:val="00B675FE"/>
    <w:rsid w:val="00BA282B"/>
    <w:rsid w:val="00BD5249"/>
    <w:rsid w:val="00DD158C"/>
    <w:rsid w:val="00E12B36"/>
    <w:rsid w:val="00E762E2"/>
    <w:rsid w:val="00ED7300"/>
    <w:rsid w:val="00EE62E2"/>
    <w:rsid w:val="00F6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4A"/>
    <w:rPr>
      <w:rFonts w:ascii="Times New Roman" w:eastAsia="宋体" w:hAnsi="Times New Roman" w:cs="Times New Roman"/>
      <w:kern w:val="0"/>
      <w:sz w:val="24"/>
      <w:szCs w:val="24"/>
    </w:rPr>
  </w:style>
  <w:style w:type="paragraph" w:styleId="1">
    <w:name w:val="heading 1"/>
    <w:basedOn w:val="a"/>
    <w:next w:val="a"/>
    <w:link w:val="1Char"/>
    <w:qFormat/>
    <w:rsid w:val="00F67D4A"/>
    <w:pPr>
      <w:keepNext/>
      <w:widowControl w:val="0"/>
      <w:spacing w:line="500" w:lineRule="exact"/>
      <w:jc w:val="both"/>
      <w:outlineLvl w:val="0"/>
    </w:pPr>
    <w:rPr>
      <w:b/>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7D4A"/>
    <w:rPr>
      <w:sz w:val="18"/>
      <w:szCs w:val="18"/>
    </w:rPr>
  </w:style>
  <w:style w:type="paragraph" w:styleId="a4">
    <w:name w:val="footer"/>
    <w:basedOn w:val="a"/>
    <w:link w:val="Char0"/>
    <w:uiPriority w:val="99"/>
    <w:unhideWhenUsed/>
    <w:rsid w:val="00F67D4A"/>
    <w:pPr>
      <w:tabs>
        <w:tab w:val="center" w:pos="4153"/>
        <w:tab w:val="right" w:pos="8306"/>
      </w:tabs>
      <w:snapToGrid w:val="0"/>
    </w:pPr>
    <w:rPr>
      <w:sz w:val="18"/>
      <w:szCs w:val="18"/>
    </w:rPr>
  </w:style>
  <w:style w:type="character" w:customStyle="1" w:styleId="Char0">
    <w:name w:val="页脚 Char"/>
    <w:basedOn w:val="a0"/>
    <w:link w:val="a4"/>
    <w:uiPriority w:val="99"/>
    <w:rsid w:val="00F67D4A"/>
    <w:rPr>
      <w:sz w:val="18"/>
      <w:szCs w:val="18"/>
    </w:rPr>
  </w:style>
  <w:style w:type="character" w:customStyle="1" w:styleId="1Char">
    <w:name w:val="标题 1 Char"/>
    <w:basedOn w:val="a0"/>
    <w:link w:val="1"/>
    <w:rsid w:val="00F67D4A"/>
    <w:rPr>
      <w:rFonts w:ascii="Times New Roman" w:eastAsia="宋体" w:hAnsi="Times New Roman" w:cs="Times New Roman"/>
      <w:b/>
      <w:sz w:val="24"/>
      <w:szCs w:val="24"/>
    </w:rPr>
  </w:style>
  <w:style w:type="character" w:styleId="a5">
    <w:name w:val="Hyperlink"/>
    <w:uiPriority w:val="99"/>
    <w:unhideWhenUsed/>
    <w:rsid w:val="00F67D4A"/>
    <w:rPr>
      <w:color w:val="0000FF"/>
      <w:u w:val="single"/>
    </w:rPr>
  </w:style>
  <w:style w:type="paragraph" w:customStyle="1" w:styleId="Normal19">
    <w:name w:val="Normal_19"/>
    <w:qFormat/>
    <w:rsid w:val="00F67D4A"/>
    <w:rPr>
      <w:rFonts w:ascii="Times New Roman" w:eastAsia="宋体" w:hAnsi="Times New Roman" w:cs="Times New Roman"/>
      <w:kern w:val="0"/>
      <w:sz w:val="24"/>
      <w:szCs w:val="24"/>
    </w:rPr>
  </w:style>
  <w:style w:type="paragraph" w:customStyle="1" w:styleId="Normal8">
    <w:name w:val="Normal_8"/>
    <w:rsid w:val="00F67D4A"/>
    <w:pPr>
      <w:spacing w:before="120" w:after="240"/>
      <w:jc w:val="both"/>
    </w:pPr>
    <w:rPr>
      <w:rFonts w:ascii="Calibri" w:eastAsia="宋体" w:hAnsi="Calibri" w:cs="Times New Roman"/>
      <w:kern w:val="0"/>
      <w:sz w:val="22"/>
      <w:lang w:eastAsia="en-US"/>
    </w:rPr>
  </w:style>
  <w:style w:type="paragraph" w:customStyle="1" w:styleId="Normal21">
    <w:name w:val="Normal_21"/>
    <w:rsid w:val="00F67D4A"/>
    <w:pPr>
      <w:spacing w:before="120" w:after="240"/>
      <w:jc w:val="both"/>
    </w:pPr>
    <w:rPr>
      <w:rFonts w:ascii="Calibri" w:eastAsia="宋体" w:hAnsi="Calibri" w:cs="Times New Roman"/>
      <w:kern w:val="0"/>
      <w:sz w:val="22"/>
      <w:lang w:eastAsia="en-US"/>
    </w:rPr>
  </w:style>
  <w:style w:type="paragraph" w:customStyle="1" w:styleId="Normal17">
    <w:name w:val="Normal_17"/>
    <w:rsid w:val="00F67D4A"/>
    <w:pPr>
      <w:spacing w:before="120" w:after="240"/>
      <w:jc w:val="both"/>
    </w:pPr>
    <w:rPr>
      <w:rFonts w:ascii="Calibri" w:eastAsia="宋体" w:hAnsi="Calibri" w:cs="Times New Roman"/>
      <w:kern w:val="0"/>
      <w:sz w:val="22"/>
      <w:lang w:eastAsia="en-US"/>
    </w:rPr>
  </w:style>
  <w:style w:type="paragraph" w:customStyle="1" w:styleId="Normal13">
    <w:name w:val="Normal_13"/>
    <w:rsid w:val="00F67D4A"/>
    <w:pPr>
      <w:spacing w:before="120" w:after="240"/>
      <w:jc w:val="both"/>
    </w:pPr>
    <w:rPr>
      <w:rFonts w:ascii="Calibri" w:eastAsia="宋体" w:hAnsi="Calibri" w:cs="Times New Roman"/>
      <w:kern w:val="0"/>
      <w:sz w:val="22"/>
      <w:lang w:eastAsia="en-US"/>
    </w:rPr>
  </w:style>
  <w:style w:type="paragraph" w:customStyle="1" w:styleId="Normal20">
    <w:name w:val="Normal_20"/>
    <w:qFormat/>
    <w:rsid w:val="00F67D4A"/>
    <w:rPr>
      <w:rFonts w:ascii="Times New Roman" w:eastAsia="宋体" w:hAnsi="Times New Roman" w:cs="Times New Roman"/>
      <w:kern w:val="0"/>
      <w:sz w:val="24"/>
      <w:szCs w:val="24"/>
    </w:rPr>
  </w:style>
  <w:style w:type="paragraph" w:customStyle="1" w:styleId="Normal6">
    <w:name w:val="Normal_6"/>
    <w:rsid w:val="00F67D4A"/>
    <w:pPr>
      <w:spacing w:before="120" w:after="240"/>
      <w:jc w:val="both"/>
    </w:pPr>
    <w:rPr>
      <w:rFonts w:ascii="Calibri" w:eastAsia="宋体" w:hAnsi="Calibri" w:cs="Times New Roman"/>
      <w:kern w:val="0"/>
      <w:sz w:val="22"/>
      <w:lang w:eastAsia="en-US"/>
    </w:rPr>
  </w:style>
  <w:style w:type="paragraph" w:customStyle="1" w:styleId="Normal7">
    <w:name w:val="Normal_7"/>
    <w:rsid w:val="00F67D4A"/>
    <w:pPr>
      <w:spacing w:before="120" w:after="240"/>
      <w:jc w:val="both"/>
    </w:pPr>
    <w:rPr>
      <w:rFonts w:ascii="Calibri" w:eastAsia="宋体" w:hAnsi="Calibri" w:cs="Times New Roman"/>
      <w:kern w:val="0"/>
      <w:sz w:val="22"/>
      <w:lang w:eastAsia="en-US"/>
    </w:rPr>
  </w:style>
  <w:style w:type="paragraph" w:customStyle="1" w:styleId="Normal3">
    <w:name w:val="Normal_3"/>
    <w:rsid w:val="00F67D4A"/>
    <w:pPr>
      <w:spacing w:before="120" w:after="240"/>
      <w:jc w:val="both"/>
    </w:pPr>
    <w:rPr>
      <w:rFonts w:ascii="Calibri" w:eastAsia="宋体" w:hAnsi="Calibri" w:cs="Times New Roman"/>
      <w:kern w:val="0"/>
      <w:sz w:val="22"/>
      <w:lang w:eastAsia="en-US"/>
    </w:rPr>
  </w:style>
  <w:style w:type="paragraph" w:customStyle="1" w:styleId="Normal9">
    <w:name w:val="Normal_9"/>
    <w:rsid w:val="00F67D4A"/>
    <w:pPr>
      <w:spacing w:before="120" w:after="240"/>
      <w:jc w:val="both"/>
    </w:pPr>
    <w:rPr>
      <w:rFonts w:ascii="Calibri" w:eastAsia="宋体" w:hAnsi="Calibri" w:cs="Times New Roman"/>
      <w:kern w:val="0"/>
      <w:sz w:val="22"/>
      <w:lang w:eastAsia="en-US"/>
    </w:rPr>
  </w:style>
  <w:style w:type="paragraph" w:customStyle="1" w:styleId="Normal0">
    <w:name w:val="Normal_0"/>
    <w:rsid w:val="00F67D4A"/>
    <w:pPr>
      <w:spacing w:before="120" w:after="240"/>
      <w:jc w:val="both"/>
    </w:pPr>
    <w:rPr>
      <w:rFonts w:ascii="Calibri" w:eastAsia="宋体" w:hAnsi="Calibri" w:cs="Times New Roman"/>
      <w:kern w:val="0"/>
      <w:sz w:val="22"/>
      <w:lang w:eastAsia="en-US"/>
    </w:rPr>
  </w:style>
  <w:style w:type="paragraph" w:customStyle="1" w:styleId="Normal12">
    <w:name w:val="Normal_12"/>
    <w:rsid w:val="00F67D4A"/>
    <w:pPr>
      <w:spacing w:before="120" w:after="240"/>
      <w:jc w:val="both"/>
    </w:pPr>
    <w:rPr>
      <w:rFonts w:ascii="Calibri" w:eastAsia="宋体" w:hAnsi="Calibri" w:cs="Times New Roman"/>
      <w:kern w:val="0"/>
      <w:sz w:val="22"/>
      <w:lang w:eastAsia="en-US"/>
    </w:rPr>
  </w:style>
  <w:style w:type="paragraph" w:customStyle="1" w:styleId="Normal5">
    <w:name w:val="Normal_5"/>
    <w:rsid w:val="00F67D4A"/>
    <w:pPr>
      <w:spacing w:before="120" w:after="240"/>
      <w:jc w:val="both"/>
    </w:pPr>
    <w:rPr>
      <w:rFonts w:ascii="Calibri" w:eastAsia="宋体" w:hAnsi="Calibri" w:cs="Times New Roman"/>
      <w:kern w:val="0"/>
      <w:sz w:val="22"/>
      <w:lang w:eastAsia="en-US"/>
    </w:rPr>
  </w:style>
  <w:style w:type="paragraph" w:styleId="a6">
    <w:name w:val="Plain Text"/>
    <w:basedOn w:val="a"/>
    <w:link w:val="Char1"/>
    <w:uiPriority w:val="99"/>
    <w:unhideWhenUsed/>
    <w:rsid w:val="00F67D4A"/>
    <w:rPr>
      <w:rFonts w:ascii="宋体" w:hAnsi="Courier New"/>
      <w:szCs w:val="20"/>
    </w:rPr>
  </w:style>
  <w:style w:type="character" w:customStyle="1" w:styleId="Char1">
    <w:name w:val="纯文本 Char"/>
    <w:basedOn w:val="a0"/>
    <w:link w:val="a6"/>
    <w:uiPriority w:val="99"/>
    <w:rsid w:val="00F67D4A"/>
    <w:rPr>
      <w:rFonts w:ascii="宋体" w:eastAsia="宋体" w:hAnsi="Courier New" w:cs="Times New Roman"/>
      <w:kern w:val="0"/>
      <w:sz w:val="24"/>
      <w:szCs w:val="20"/>
    </w:rPr>
  </w:style>
  <w:style w:type="paragraph" w:customStyle="1" w:styleId="TOC2">
    <w:name w:val="TOC 2"/>
    <w:basedOn w:val="a"/>
    <w:next w:val="a"/>
    <w:semiHidden/>
    <w:rsid w:val="00F67D4A"/>
    <w:pPr>
      <w:widowControl w:val="0"/>
      <w:jc w:val="both"/>
    </w:pPr>
    <w:rPr>
      <w:smallCaps/>
      <w:kern w:val="2"/>
      <w:sz w:val="20"/>
      <w:szCs w:val="20"/>
    </w:rPr>
  </w:style>
  <w:style w:type="paragraph" w:customStyle="1" w:styleId="Normal1">
    <w:name w:val="Normal_1"/>
    <w:rsid w:val="00F67D4A"/>
    <w:pPr>
      <w:spacing w:before="120" w:after="240"/>
      <w:jc w:val="both"/>
    </w:pPr>
    <w:rPr>
      <w:rFonts w:ascii="Calibri" w:eastAsia="宋体" w:hAnsi="Calibri" w:cs="Times New Roman"/>
      <w:kern w:val="0"/>
      <w:sz w:val="22"/>
      <w:lang w:eastAsia="en-US"/>
    </w:rPr>
  </w:style>
  <w:style w:type="paragraph" w:customStyle="1" w:styleId="Normal4">
    <w:name w:val="Normal_4"/>
    <w:rsid w:val="00F67D4A"/>
    <w:pPr>
      <w:spacing w:before="120" w:after="240"/>
      <w:jc w:val="both"/>
    </w:pPr>
    <w:rPr>
      <w:rFonts w:ascii="Calibri" w:eastAsia="宋体" w:hAnsi="Calibri" w:cs="Times New Roman"/>
      <w:kern w:val="0"/>
      <w:sz w:val="22"/>
      <w:lang w:eastAsia="en-US"/>
    </w:rPr>
  </w:style>
  <w:style w:type="paragraph" w:customStyle="1" w:styleId="Normal15">
    <w:name w:val="Normal_15"/>
    <w:rsid w:val="00F67D4A"/>
    <w:pPr>
      <w:spacing w:before="120" w:after="240"/>
      <w:jc w:val="both"/>
    </w:pPr>
    <w:rPr>
      <w:rFonts w:ascii="Calibri" w:eastAsia="宋体" w:hAnsi="Calibri" w:cs="Times New Roman"/>
      <w:kern w:val="0"/>
      <w:sz w:val="22"/>
      <w:lang w:eastAsia="en-US"/>
    </w:rPr>
  </w:style>
  <w:style w:type="paragraph" w:customStyle="1" w:styleId="Normal14">
    <w:name w:val="Normal_14"/>
    <w:rsid w:val="00F67D4A"/>
    <w:pPr>
      <w:spacing w:before="120" w:after="240"/>
      <w:jc w:val="both"/>
    </w:pPr>
    <w:rPr>
      <w:rFonts w:ascii="Calibri" w:eastAsia="宋体" w:hAnsi="Calibri" w:cs="Times New Roman"/>
      <w:kern w:val="0"/>
      <w:sz w:val="22"/>
      <w:lang w:eastAsia="en-US"/>
    </w:rPr>
  </w:style>
  <w:style w:type="paragraph" w:customStyle="1" w:styleId="Normal18">
    <w:name w:val="Normal_18"/>
    <w:rsid w:val="00F67D4A"/>
    <w:pPr>
      <w:spacing w:before="120" w:after="240"/>
      <w:jc w:val="both"/>
    </w:pPr>
    <w:rPr>
      <w:rFonts w:ascii="Calibri" w:eastAsia="宋体" w:hAnsi="Calibri" w:cs="Times New Roman"/>
      <w:kern w:val="0"/>
      <w:sz w:val="22"/>
      <w:lang w:eastAsia="en-US"/>
    </w:rPr>
  </w:style>
  <w:style w:type="paragraph" w:customStyle="1" w:styleId="Normal10">
    <w:name w:val="Normal_10"/>
    <w:rsid w:val="00F67D4A"/>
    <w:pPr>
      <w:spacing w:before="120" w:after="240"/>
      <w:jc w:val="both"/>
    </w:pPr>
    <w:rPr>
      <w:rFonts w:ascii="Calibri" w:eastAsia="宋体" w:hAnsi="Calibri" w:cs="Times New Roman"/>
      <w:kern w:val="0"/>
      <w:sz w:val="22"/>
      <w:lang w:eastAsia="en-US"/>
    </w:rPr>
  </w:style>
  <w:style w:type="paragraph" w:customStyle="1" w:styleId="Normal16">
    <w:name w:val="Normal_16"/>
    <w:rsid w:val="00F67D4A"/>
    <w:pPr>
      <w:spacing w:before="120" w:after="240"/>
      <w:jc w:val="both"/>
    </w:pPr>
    <w:rPr>
      <w:rFonts w:ascii="Calibri" w:eastAsia="宋体" w:hAnsi="Calibri" w:cs="Times New Roman"/>
      <w:kern w:val="0"/>
      <w:sz w:val="22"/>
      <w:lang w:eastAsia="en-US"/>
    </w:rPr>
  </w:style>
  <w:style w:type="paragraph" w:customStyle="1" w:styleId="Normal11">
    <w:name w:val="Normal_11"/>
    <w:rsid w:val="00F67D4A"/>
    <w:pPr>
      <w:spacing w:before="120" w:after="240"/>
      <w:jc w:val="both"/>
    </w:pPr>
    <w:rPr>
      <w:rFonts w:ascii="Calibri" w:eastAsia="宋体" w:hAnsi="Calibri" w:cs="Times New Roman"/>
      <w:kern w:val="0"/>
      <w:sz w:val="22"/>
      <w:lang w:eastAsia="en-US"/>
    </w:rPr>
  </w:style>
  <w:style w:type="paragraph" w:customStyle="1" w:styleId="Normal2">
    <w:name w:val="Normal_2"/>
    <w:rsid w:val="00F67D4A"/>
    <w:pPr>
      <w:spacing w:before="120" w:after="240"/>
      <w:jc w:val="both"/>
    </w:pPr>
    <w:rPr>
      <w:rFonts w:ascii="Calibri" w:eastAsia="宋体" w:hAnsi="Calibri" w:cs="Times New Roman"/>
      <w:kern w:val="0"/>
      <w:sz w:val="22"/>
      <w:lang w:eastAsia="en-US"/>
    </w:rPr>
  </w:style>
  <w:style w:type="table" w:styleId="a7">
    <w:name w:val="Table Grid"/>
    <w:basedOn w:val="a1"/>
    <w:uiPriority w:val="59"/>
    <w:rsid w:val="00F67D4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uiPriority w:val="99"/>
    <w:rsid w:val="00F67D4A"/>
    <w:pPr>
      <w:widowControl w:val="0"/>
      <w:spacing w:line="360" w:lineRule="auto"/>
      <w:ind w:firstLineChars="200" w:firstLine="480"/>
      <w:jc w:val="both"/>
    </w:pPr>
    <w:rPr>
      <w:kern w:val="2"/>
    </w:rPr>
  </w:style>
  <w:style w:type="character" w:customStyle="1" w:styleId="Char2">
    <w:name w:val="正文文本缩进 Char"/>
    <w:basedOn w:val="a0"/>
    <w:link w:val="a8"/>
    <w:uiPriority w:val="99"/>
    <w:rsid w:val="00F67D4A"/>
    <w:rPr>
      <w:rFonts w:ascii="Times New Roman" w:eastAsia="宋体" w:hAnsi="Times New Roman" w:cs="Times New Roman"/>
      <w:sz w:val="24"/>
      <w:szCs w:val="24"/>
    </w:rPr>
  </w:style>
  <w:style w:type="paragraph" w:customStyle="1" w:styleId="10">
    <w:name w:val="纯文本1"/>
    <w:basedOn w:val="a"/>
    <w:uiPriority w:val="99"/>
    <w:rsid w:val="00F67D4A"/>
    <w:pPr>
      <w:widowControl w:val="0"/>
      <w:jc w:val="both"/>
    </w:pPr>
    <w:rPr>
      <w:rFonts w:ascii="宋体" w:hAnsi="Courier New" w:cs="宋体"/>
      <w:kern w:val="2"/>
      <w:sz w:val="21"/>
      <w:szCs w:val="21"/>
    </w:rPr>
  </w:style>
  <w:style w:type="paragraph" w:styleId="a9">
    <w:name w:val="Document Map"/>
    <w:basedOn w:val="a"/>
    <w:link w:val="Char3"/>
    <w:uiPriority w:val="99"/>
    <w:semiHidden/>
    <w:unhideWhenUsed/>
    <w:rsid w:val="00F67D4A"/>
    <w:rPr>
      <w:rFonts w:ascii="宋体"/>
      <w:sz w:val="18"/>
      <w:szCs w:val="18"/>
    </w:rPr>
  </w:style>
  <w:style w:type="character" w:customStyle="1" w:styleId="Char3">
    <w:name w:val="文档结构图 Char"/>
    <w:basedOn w:val="a0"/>
    <w:link w:val="a9"/>
    <w:uiPriority w:val="99"/>
    <w:semiHidden/>
    <w:rsid w:val="00F67D4A"/>
    <w:rPr>
      <w:rFonts w:ascii="宋体" w:eastAsia="宋体" w:hAnsi="Times New Roman" w:cs="Times New Roman"/>
      <w:kern w:val="0"/>
      <w:sz w:val="18"/>
      <w:szCs w:val="18"/>
    </w:rPr>
  </w:style>
  <w:style w:type="paragraph" w:styleId="aa">
    <w:name w:val="Balloon Text"/>
    <w:basedOn w:val="a"/>
    <w:link w:val="Char4"/>
    <w:uiPriority w:val="99"/>
    <w:semiHidden/>
    <w:unhideWhenUsed/>
    <w:rsid w:val="00F67D4A"/>
    <w:rPr>
      <w:sz w:val="18"/>
      <w:szCs w:val="18"/>
    </w:rPr>
  </w:style>
  <w:style w:type="character" w:customStyle="1" w:styleId="Char4">
    <w:name w:val="批注框文本 Char"/>
    <w:basedOn w:val="a0"/>
    <w:link w:val="aa"/>
    <w:uiPriority w:val="99"/>
    <w:semiHidden/>
    <w:rsid w:val="00F67D4A"/>
    <w:rPr>
      <w:rFonts w:ascii="Times New Roman" w:eastAsia="宋体" w:hAnsi="Times New Roman" w:cs="Times New Roman"/>
      <w:kern w:val="0"/>
      <w:sz w:val="18"/>
      <w:szCs w:val="18"/>
    </w:rPr>
  </w:style>
  <w:style w:type="paragraph" w:styleId="2">
    <w:name w:val="Body Text 2"/>
    <w:basedOn w:val="a"/>
    <w:link w:val="2Char"/>
    <w:uiPriority w:val="99"/>
    <w:semiHidden/>
    <w:unhideWhenUsed/>
    <w:rsid w:val="00F67D4A"/>
    <w:pPr>
      <w:spacing w:after="120" w:line="480" w:lineRule="auto"/>
    </w:pPr>
  </w:style>
  <w:style w:type="character" w:customStyle="1" w:styleId="2Char">
    <w:name w:val="正文文本 2 Char"/>
    <w:basedOn w:val="a0"/>
    <w:link w:val="2"/>
    <w:uiPriority w:val="99"/>
    <w:semiHidden/>
    <w:rsid w:val="00F67D4A"/>
    <w:rPr>
      <w:rFonts w:ascii="Times New Roman" w:eastAsia="宋体" w:hAnsi="Times New Roman" w:cs="Times New Roman"/>
      <w:kern w:val="0"/>
      <w:sz w:val="24"/>
      <w:szCs w:val="24"/>
    </w:rPr>
  </w:style>
  <w:style w:type="paragraph" w:styleId="ab">
    <w:name w:val="Title"/>
    <w:basedOn w:val="a"/>
    <w:link w:val="Char5"/>
    <w:uiPriority w:val="10"/>
    <w:qFormat/>
    <w:rsid w:val="00F67D4A"/>
    <w:pPr>
      <w:widowControl w:val="0"/>
      <w:spacing w:before="240" w:after="60"/>
      <w:jc w:val="center"/>
      <w:outlineLvl w:val="0"/>
    </w:pPr>
    <w:rPr>
      <w:rFonts w:ascii="Arial" w:hAnsi="Arial" w:cstheme="minorBidi"/>
      <w:b/>
      <w:kern w:val="2"/>
      <w:sz w:val="32"/>
      <w:szCs w:val="22"/>
    </w:rPr>
  </w:style>
  <w:style w:type="character" w:customStyle="1" w:styleId="Char5">
    <w:name w:val="标题 Char"/>
    <w:basedOn w:val="a0"/>
    <w:link w:val="ab"/>
    <w:uiPriority w:val="10"/>
    <w:qFormat/>
    <w:rsid w:val="00F67D4A"/>
    <w:rPr>
      <w:rFonts w:ascii="Arial" w:eastAsia="宋体" w:hAnsi="Arial"/>
      <w:b/>
      <w:sz w:val="32"/>
    </w:rPr>
  </w:style>
</w:styles>
</file>

<file path=word/webSettings.xml><?xml version="1.0" encoding="utf-8"?>
<w:webSettings xmlns:r="http://schemas.openxmlformats.org/officeDocument/2006/relationships" xmlns:w="http://schemas.openxmlformats.org/wordprocessingml/2006/main">
  <w:divs>
    <w:div w:id="1005740965">
      <w:bodyDiv w:val="1"/>
      <w:marLeft w:val="0"/>
      <w:marRight w:val="0"/>
      <w:marTop w:val="0"/>
      <w:marBottom w:val="0"/>
      <w:divBdr>
        <w:top w:val="none" w:sz="0" w:space="0" w:color="auto"/>
        <w:left w:val="none" w:sz="0" w:space="0" w:color="auto"/>
        <w:bottom w:val="none" w:sz="0" w:space="0" w:color="auto"/>
        <w:right w:val="none" w:sz="0" w:space="0" w:color="auto"/>
      </w:divBdr>
      <w:divsChild>
        <w:div w:id="7623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93C76-8BC6-4F5B-A8BA-FEA64C0F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2309</Words>
  <Characters>13162</Characters>
  <Application>Microsoft Office Word</Application>
  <DocSecurity>0</DocSecurity>
  <Lines>109</Lines>
  <Paragraphs>30</Paragraphs>
  <ScaleCrop>false</ScaleCrop>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周涛</dc:creator>
  <cp:lastModifiedBy>admin</cp:lastModifiedBy>
  <cp:revision>16</cp:revision>
  <dcterms:created xsi:type="dcterms:W3CDTF">2019-07-17T01:02:00Z</dcterms:created>
  <dcterms:modified xsi:type="dcterms:W3CDTF">2019-08-02T09:53:00Z</dcterms:modified>
</cp:coreProperties>
</file>