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b/>
          <w:color w:val="777777"/>
          <w:sz w:val="30"/>
          <w:szCs w:val="30"/>
          <w:shd w:val="clear" w:color="auto" w:fill="FFFFFF"/>
        </w:rPr>
        <w:t>扬州泰州国际机场航空食品楼扩建项目试桩工程招标公告</w:t>
      </w:r>
    </w:p>
    <w:p>
      <w:pPr>
        <w:widowControl/>
        <w:shd w:val="clear" w:color="auto" w:fill="FFFFFF"/>
        <w:ind w:firstLine="420" w:firstLineChars="200"/>
        <w:jc w:val="lef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kern w:val="0"/>
          <w:szCs w:val="21"/>
          <w:shd w:val="clear" w:color="auto" w:fill="FFFFFF"/>
        </w:rPr>
        <w:t>扬州泰州国际机场投资建设有限责任公司就扬州泰州国际机场航空食品楼扩建项目试桩工程进行招标，欢迎符合资质的投标人报名参加此次招标活动。</w:t>
      </w:r>
    </w:p>
    <w:p>
      <w:pPr>
        <w:widowControl/>
        <w:shd w:val="clear" w:color="auto" w:fill="FFFFFF"/>
        <w:ind w:firstLine="420" w:firstLineChars="200"/>
        <w:jc w:val="lef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kern w:val="0"/>
          <w:szCs w:val="21"/>
          <w:shd w:val="clear" w:color="auto" w:fill="FFFFFF"/>
        </w:rPr>
        <w:t>一、项目概述</w:t>
      </w:r>
    </w:p>
    <w:p>
      <w:pPr>
        <w:widowControl/>
        <w:shd w:val="clear" w:color="auto" w:fill="FFFFFF"/>
        <w:ind w:firstLine="420" w:firstLineChars="200"/>
        <w:jc w:val="lef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kern w:val="0"/>
          <w:szCs w:val="21"/>
          <w:shd w:val="clear" w:color="auto" w:fill="FFFFFF"/>
        </w:rPr>
        <w:t>1、工程名称：扬州泰州国际机场航空食品楼扩建项目试桩工程</w:t>
      </w:r>
    </w:p>
    <w:p>
      <w:pPr>
        <w:widowControl/>
        <w:shd w:val="clear" w:color="auto" w:fill="FFFFFF"/>
        <w:ind w:firstLine="420" w:firstLineChars="200"/>
        <w:jc w:val="lef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kern w:val="0"/>
          <w:szCs w:val="21"/>
          <w:shd w:val="clear" w:color="auto" w:fill="FFFFFF"/>
        </w:rPr>
        <w:t xml:space="preserve">2、工程地点：扬州市江都区丁沟镇 </w:t>
      </w:r>
    </w:p>
    <w:p>
      <w:pPr>
        <w:widowControl/>
        <w:shd w:val="clear" w:color="auto" w:fill="FFFFFF"/>
        <w:ind w:firstLine="420"/>
        <w:jc w:val="lef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kern w:val="0"/>
          <w:szCs w:val="21"/>
          <w:shd w:val="clear" w:color="auto" w:fill="FFFFFF"/>
        </w:rPr>
        <w:t>3、工程工期：10日历天</w:t>
      </w:r>
    </w:p>
    <w:p>
      <w:pPr>
        <w:widowControl/>
        <w:shd w:val="clear" w:color="auto" w:fill="FFFFFF"/>
        <w:ind w:firstLine="420"/>
        <w:jc w:val="lef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kern w:val="0"/>
          <w:szCs w:val="21"/>
          <w:shd w:val="clear" w:color="auto" w:fill="FFFFFF"/>
        </w:rPr>
        <w:t xml:space="preserve">4、投标上限价： 9.4 万元 </w:t>
      </w:r>
    </w:p>
    <w:p>
      <w:pPr>
        <w:widowControl/>
        <w:shd w:val="clear" w:color="auto" w:fill="FFFFFF"/>
        <w:ind w:firstLine="420"/>
        <w:jc w:val="lef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kern w:val="0"/>
          <w:szCs w:val="21"/>
          <w:shd w:val="clear" w:color="auto" w:fill="FFFFFF"/>
        </w:rPr>
        <w:t xml:space="preserve">5、本项目不接受联合投标 </w:t>
      </w:r>
    </w:p>
    <w:p>
      <w:pPr>
        <w:widowControl/>
        <w:shd w:val="clear" w:color="auto" w:fill="FFFFFF"/>
        <w:jc w:val="lef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kern w:val="0"/>
          <w:szCs w:val="21"/>
          <w:shd w:val="clear" w:color="auto" w:fill="FFFFFF"/>
        </w:rPr>
        <w:t>二、投标人资质要求</w:t>
      </w:r>
    </w:p>
    <w:p>
      <w:pPr>
        <w:widowControl/>
        <w:shd w:val="clear" w:color="auto" w:fill="FFFFFF"/>
        <w:ind w:firstLine="420"/>
        <w:jc w:val="lef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kern w:val="0"/>
          <w:szCs w:val="21"/>
          <w:shd w:val="clear" w:color="auto" w:fill="FFFFFF"/>
        </w:rPr>
        <w:t xml:space="preserve">1、投标人具备地基基础工程专业承包三级（含）以上资质 </w:t>
      </w:r>
    </w:p>
    <w:p>
      <w:pPr>
        <w:widowControl/>
        <w:shd w:val="clear" w:color="auto" w:fill="FFFFFF"/>
        <w:ind w:firstLine="420"/>
        <w:jc w:val="lef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kern w:val="0"/>
          <w:szCs w:val="21"/>
          <w:shd w:val="clear" w:color="auto" w:fill="FFFFFF"/>
        </w:rPr>
        <w:t xml:space="preserve">2、拟派项目负责人应具备建筑工程专业注册建造师二级（含）以上资格和安全生产考核合格证B证 </w:t>
      </w:r>
    </w:p>
    <w:p>
      <w:pPr>
        <w:widowControl/>
        <w:shd w:val="clear" w:color="auto" w:fill="FFFFFF"/>
        <w:ind w:firstLine="420"/>
        <w:jc w:val="lef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kern w:val="0"/>
          <w:szCs w:val="21"/>
          <w:shd w:val="clear" w:color="auto" w:fill="FFFFFF"/>
        </w:rPr>
        <w:t xml:space="preserve">3、投标人应具备安全生产条件并取得安全生产许可证 </w:t>
      </w:r>
    </w:p>
    <w:p>
      <w:pPr>
        <w:widowControl/>
        <w:shd w:val="clear" w:color="auto" w:fill="FFFFFF"/>
        <w:ind w:firstLine="420"/>
        <w:jc w:val="lef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kern w:val="0"/>
          <w:szCs w:val="21"/>
          <w:shd w:val="clear" w:color="auto" w:fill="FFFFFF"/>
        </w:rPr>
        <w:t xml:space="preserve">4、投标人应具备信用管理手册 </w:t>
      </w:r>
    </w:p>
    <w:p>
      <w:pPr>
        <w:widowControl/>
        <w:shd w:val="clear" w:color="auto" w:fill="FFFFFF"/>
        <w:jc w:val="lef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kern w:val="0"/>
          <w:szCs w:val="21"/>
          <w:shd w:val="clear" w:color="auto" w:fill="FFFFFF"/>
        </w:rPr>
        <w:t>三、招标文件获取方式</w:t>
      </w:r>
    </w:p>
    <w:p>
      <w:pPr>
        <w:widowControl/>
        <w:shd w:val="clear" w:color="auto" w:fill="FFFFFF"/>
        <w:ind w:firstLine="420"/>
        <w:jc w:val="lef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kern w:val="0"/>
          <w:szCs w:val="21"/>
          <w:shd w:val="clear" w:color="auto" w:fill="FFFFFF"/>
        </w:rPr>
        <w:t>招标公告附件下载</w:t>
      </w:r>
    </w:p>
    <w:p>
      <w:pPr>
        <w:widowControl/>
        <w:shd w:val="clear" w:color="auto" w:fill="FFFFFF"/>
        <w:jc w:val="lef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kern w:val="0"/>
          <w:szCs w:val="21"/>
          <w:shd w:val="clear" w:color="auto" w:fill="FFFFFF"/>
        </w:rPr>
        <w:t>四、投标文件的递交</w:t>
      </w:r>
    </w:p>
    <w:p>
      <w:pPr>
        <w:widowControl/>
        <w:shd w:val="clear" w:color="auto" w:fill="FFFFFF"/>
        <w:ind w:left="420"/>
        <w:jc w:val="lef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kern w:val="0"/>
          <w:szCs w:val="21"/>
          <w:shd w:val="clear" w:color="auto" w:fill="FFFFFF"/>
        </w:rPr>
        <w:t>1、投标文件接收截止时间：2019年6月</w:t>
      </w:r>
      <w:r>
        <w:rPr>
          <w:rFonts w:hint="eastAsia" w:ascii="微软雅黑" w:hAnsi="微软雅黑" w:eastAsia="微软雅黑" w:cs="微软雅黑"/>
          <w:color w:val="7F7F7F"/>
          <w:kern w:val="0"/>
          <w:szCs w:val="21"/>
          <w:shd w:val="clear" w:color="auto" w:fill="FFFFFF"/>
          <w:lang w:val="en-US" w:eastAsia="zh-CN"/>
        </w:rPr>
        <w:t>2</w:t>
      </w:r>
      <w:bookmarkStart w:id="0" w:name="_GoBack"/>
      <w:bookmarkEnd w:id="0"/>
      <w:r>
        <w:rPr>
          <w:rFonts w:hint="eastAsia" w:ascii="微软雅黑" w:hAnsi="微软雅黑" w:eastAsia="微软雅黑" w:cs="微软雅黑"/>
          <w:color w:val="7F7F7F"/>
          <w:kern w:val="0"/>
          <w:szCs w:val="21"/>
          <w:shd w:val="clear" w:color="auto" w:fill="FFFFFF"/>
          <w:lang w:val="en-US" w:eastAsia="zh-CN"/>
        </w:rPr>
        <w:t>5</w:t>
      </w:r>
      <w:r>
        <w:rPr>
          <w:rFonts w:hint="eastAsia" w:ascii="微软雅黑" w:hAnsi="微软雅黑" w:eastAsia="微软雅黑" w:cs="微软雅黑"/>
          <w:color w:val="7F7F7F"/>
          <w:kern w:val="0"/>
          <w:szCs w:val="21"/>
          <w:shd w:val="clear" w:color="auto" w:fill="FFFFFF"/>
        </w:rPr>
        <w:t>日上午9:30 (北京时间)</w:t>
      </w:r>
    </w:p>
    <w:p>
      <w:pPr>
        <w:widowControl/>
        <w:shd w:val="clear" w:color="auto" w:fill="FFFFFF"/>
        <w:ind w:left="420"/>
        <w:jc w:val="lef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kern w:val="0"/>
          <w:szCs w:val="21"/>
          <w:shd w:val="clear" w:color="auto" w:fill="FFFFFF"/>
          <w:lang w:val="en-US" w:eastAsia="zh-CN"/>
        </w:rPr>
        <w:t>2</w:t>
      </w:r>
      <w:r>
        <w:rPr>
          <w:rFonts w:hint="eastAsia" w:ascii="微软雅黑" w:hAnsi="微软雅黑" w:eastAsia="微软雅黑" w:cs="微软雅黑"/>
          <w:color w:val="7F7F7F"/>
          <w:kern w:val="0"/>
          <w:szCs w:val="21"/>
          <w:shd w:val="clear" w:color="auto" w:fill="FFFFFF"/>
        </w:rPr>
        <w:t>、开标地点：江苏省扬州市丁沟镇扬州泰州国际机场综合办公楼会议室</w:t>
      </w:r>
    </w:p>
    <w:p>
      <w:pPr>
        <w:widowControl/>
        <w:shd w:val="clear" w:color="auto" w:fill="FFFFFF"/>
        <w:jc w:val="left"/>
        <w:rPr>
          <w:rFonts w:ascii="微软雅黑" w:hAnsi="微软雅黑" w:eastAsia="微软雅黑" w:cs="微软雅黑"/>
          <w:color w:val="7F7F7F"/>
          <w:szCs w:val="21"/>
        </w:rPr>
      </w:pPr>
      <w:r>
        <w:rPr>
          <w:rFonts w:hint="eastAsia" w:ascii="微软雅黑" w:hAnsi="微软雅黑" w:eastAsia="微软雅黑" w:cs="微软雅黑"/>
          <w:color w:val="7F7F7F"/>
          <w:kern w:val="0"/>
          <w:szCs w:val="21"/>
          <w:shd w:val="clear" w:color="auto" w:fill="FFFFFF"/>
        </w:rPr>
        <w:t>五、联系方式</w:t>
      </w:r>
    </w:p>
    <w:p>
      <w:pPr>
        <w:widowControl/>
        <w:shd w:val="clear" w:color="auto" w:fill="FFFFFF"/>
        <w:jc w:val="left"/>
        <w:rPr>
          <w:rFonts w:ascii="微软雅黑" w:hAnsi="微软雅黑" w:eastAsia="微软雅黑" w:cs="微软雅黑"/>
          <w:color w:val="7F7F7F"/>
          <w:szCs w:val="21"/>
        </w:rPr>
      </w:pPr>
      <w:r>
        <w:rPr>
          <w:rFonts w:hint="eastAsia" w:ascii="微软雅黑" w:hAnsi="微软雅黑" w:eastAsia="微软雅黑" w:cs="微软雅黑"/>
          <w:color w:val="7F7F7F"/>
          <w:kern w:val="0"/>
          <w:szCs w:val="21"/>
          <w:shd w:val="clear" w:color="auto" w:fill="FFFFFF"/>
        </w:rPr>
        <w:t>　　招标人：扬州泰州国际机场投资建设有限责任公司</w:t>
      </w:r>
    </w:p>
    <w:p>
      <w:pPr>
        <w:widowControl/>
        <w:shd w:val="clear" w:color="auto" w:fill="FFFFFF"/>
        <w:jc w:val="left"/>
        <w:rPr>
          <w:rFonts w:ascii="微软雅黑" w:hAnsi="微软雅黑" w:eastAsia="微软雅黑" w:cs="微软雅黑"/>
          <w:color w:val="7F7F7F"/>
          <w:szCs w:val="21"/>
        </w:rPr>
      </w:pPr>
      <w:r>
        <w:rPr>
          <w:rFonts w:hint="eastAsia" w:ascii="微软雅黑" w:hAnsi="微软雅黑" w:eastAsia="微软雅黑" w:cs="微软雅黑"/>
          <w:color w:val="7F7F7F"/>
          <w:kern w:val="0"/>
          <w:szCs w:val="21"/>
          <w:shd w:val="clear" w:color="auto" w:fill="FFFFFF"/>
        </w:rPr>
        <w:t>　　联系人：秦女士</w:t>
      </w:r>
    </w:p>
    <w:p>
      <w:pPr>
        <w:widowControl/>
        <w:shd w:val="clear" w:color="auto" w:fill="FFFFFF"/>
        <w:ind w:left="420"/>
        <w:jc w:val="lef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kern w:val="0"/>
          <w:szCs w:val="21"/>
          <w:shd w:val="clear" w:color="auto" w:fill="FFFFFF"/>
        </w:rPr>
        <w:t>电话：0514-86100266　　　　电子邮件：732206981@qq.com </w:t>
      </w:r>
    </w:p>
    <w:p>
      <w:pPr>
        <w:widowControl/>
        <w:shd w:val="clear" w:color="auto" w:fill="FFFFFF"/>
        <w:ind w:left="420"/>
        <w:jc w:val="lef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kern w:val="0"/>
          <w:szCs w:val="21"/>
          <w:shd w:val="clear" w:color="auto" w:fill="FFFFFF"/>
        </w:rPr>
        <w:t>招标代理：江苏精诚群业项目咨询管理有限公司</w:t>
      </w:r>
    </w:p>
    <w:p>
      <w:pPr>
        <w:widowControl/>
        <w:shd w:val="clear" w:color="auto" w:fill="FFFFFF"/>
        <w:ind w:left="420"/>
        <w:jc w:val="lef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kern w:val="0"/>
          <w:szCs w:val="21"/>
          <w:shd w:val="clear" w:color="auto" w:fill="FFFFFF"/>
        </w:rPr>
        <w:t>地址：扬州市江都区浦江路55号甲三楼</w:t>
      </w:r>
    </w:p>
    <w:p>
      <w:pPr>
        <w:widowControl/>
        <w:shd w:val="clear" w:color="auto" w:fill="FFFFFF"/>
        <w:ind w:left="420"/>
        <w:jc w:val="lef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kern w:val="0"/>
          <w:szCs w:val="21"/>
          <w:shd w:val="clear" w:color="auto" w:fill="FFFFFF"/>
        </w:rPr>
        <w:t>联系人：陈思妍</w:t>
      </w:r>
    </w:p>
    <w:p>
      <w:pPr>
        <w:widowControl/>
        <w:shd w:val="clear" w:color="auto" w:fill="FFFFFF"/>
        <w:ind w:left="420"/>
        <w:jc w:val="lef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kern w:val="0"/>
          <w:szCs w:val="21"/>
          <w:shd w:val="clear" w:color="auto" w:fill="FFFFFF"/>
        </w:rPr>
        <w:t>电话0514-86550300-8899</w:t>
      </w:r>
    </w:p>
    <w:p>
      <w:pPr>
        <w:widowControl/>
        <w:shd w:val="clear" w:color="auto" w:fill="FFFFFF"/>
        <w:ind w:left="420"/>
        <w:jc w:val="lef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kern w:val="0"/>
          <w:szCs w:val="21"/>
          <w:shd w:val="clear" w:color="auto" w:fill="FFFFFF"/>
        </w:rPr>
        <w:t>邮箱：jsjcqylb@163.com</w:t>
      </w:r>
    </w:p>
    <w:p>
      <w:pPr>
        <w:rPr>
          <w:rFonts w:ascii="微软雅黑" w:hAnsi="微软雅黑" w:eastAsia="微软雅黑" w:cs="微软雅黑"/>
          <w:color w:val="7F7F7F"/>
          <w:szCs w:val="21"/>
          <w:shd w:val="clear" w:color="auto" w:fill="FFFFFF"/>
        </w:rPr>
      </w:pPr>
    </w:p>
    <w:p>
      <w:pPr>
        <w:jc w:val="right"/>
        <w:rPr>
          <w:rFonts w:ascii="微软雅黑" w:hAnsi="微软雅黑" w:eastAsia="微软雅黑" w:cs="微软雅黑"/>
          <w:color w:val="7F7F7F"/>
          <w:kern w:val="0"/>
          <w:szCs w:val="21"/>
          <w:shd w:val="clear" w:color="auto" w:fill="FFFFFF"/>
        </w:rPr>
      </w:pPr>
      <w:r>
        <w:rPr>
          <w:rFonts w:hint="eastAsia" w:ascii="微软雅黑" w:hAnsi="微软雅黑" w:eastAsia="微软雅黑" w:cs="微软雅黑"/>
          <w:color w:val="7F7F7F"/>
          <w:szCs w:val="21"/>
          <w:shd w:val="clear" w:color="auto" w:fill="FFFFFF"/>
        </w:rPr>
        <w:t>招标人：</w:t>
      </w:r>
      <w:r>
        <w:rPr>
          <w:rFonts w:hint="eastAsia" w:ascii="微软雅黑" w:hAnsi="微软雅黑" w:eastAsia="微软雅黑" w:cs="微软雅黑"/>
          <w:color w:val="7F7F7F"/>
          <w:kern w:val="0"/>
          <w:szCs w:val="21"/>
          <w:shd w:val="clear" w:color="auto" w:fill="FFFFFF"/>
        </w:rPr>
        <w:t>扬州泰州国际机场投资建设有限责任公司</w:t>
      </w:r>
    </w:p>
    <w:p>
      <w:pPr>
        <w:pStyle w:val="2"/>
        <w:ind w:firstLine="5460" w:firstLineChars="2600"/>
      </w:pPr>
      <w:r>
        <w:rPr>
          <w:rFonts w:hint="eastAsia" w:ascii="微软雅黑" w:hAnsi="微软雅黑" w:eastAsia="微软雅黑" w:cs="微软雅黑"/>
          <w:color w:val="7F7F7F"/>
          <w:kern w:val="0"/>
          <w:szCs w:val="21"/>
          <w:shd w:val="clear" w:color="auto" w:fill="FFFFFF"/>
        </w:rPr>
        <w:t>2019年6月18日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B5100"/>
    <w:rsid w:val="00355FD3"/>
    <w:rsid w:val="003B5100"/>
    <w:rsid w:val="00F75F87"/>
    <w:rsid w:val="00FE4736"/>
    <w:rsid w:val="27FB799D"/>
    <w:rsid w:val="390102B7"/>
    <w:rsid w:val="534D7CD2"/>
    <w:rsid w:val="69965D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正文（缩进）"/>
    <w:basedOn w:val="1"/>
    <w:qFormat/>
    <w:uiPriority w:val="0"/>
    <w:pPr>
      <w:ind w:firstLine="480" w:firstLineChars="200"/>
    </w:pPr>
  </w:style>
  <w:style w:type="paragraph" w:styleId="3">
    <w:name w:val="footer"/>
    <w:basedOn w:val="1"/>
    <w:link w:val="10"/>
    <w:uiPriority w:val="0"/>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customStyle="1" w:styleId="9">
    <w:name w:val="页眉 Char"/>
    <w:basedOn w:val="7"/>
    <w:link w:val="4"/>
    <w:uiPriority w:val="0"/>
    <w:rPr>
      <w:rFonts w:asciiTheme="minorHAnsi" w:hAnsiTheme="minorHAnsi" w:eastAsiaTheme="minorEastAsia" w:cstheme="minorBidi"/>
      <w:kern w:val="2"/>
      <w:sz w:val="18"/>
      <w:szCs w:val="18"/>
    </w:rPr>
  </w:style>
  <w:style w:type="character" w:customStyle="1" w:styleId="10">
    <w:name w:val="页脚 Char"/>
    <w:basedOn w:val="7"/>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98</Words>
  <Characters>561</Characters>
  <Lines>4</Lines>
  <Paragraphs>1</Paragraphs>
  <TotalTime>34</TotalTime>
  <ScaleCrop>false</ScaleCrop>
  <LinksUpToDate>false</LinksUpToDate>
  <CharactersWithSpaces>658</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User</dc:creator>
  <cp:lastModifiedBy>秋天</cp:lastModifiedBy>
  <dcterms:modified xsi:type="dcterms:W3CDTF">2019-06-18T07:44:07Z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